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A0532" w:rsidRPr="003A0532" w:rsidTr="003A0532">
        <w:tc>
          <w:tcPr>
            <w:tcW w:w="9214" w:type="dxa"/>
            <w:hideMark/>
          </w:tcPr>
          <w:p w:rsidR="003A0532" w:rsidRDefault="003A0532" w:rsidP="003A0532">
            <w:pPr>
              <w:spacing w:before="75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Frýdku-Místku                    Okresní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soud ve Frýdku-Místku</w:t>
            </w:r>
          </w:p>
          <w:p w:rsidR="003A0532" w:rsidRDefault="003A0532" w:rsidP="003A0532">
            <w:pPr>
              <w:spacing w:before="75" w:after="240" w:line="3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5. února </w:t>
            </w:r>
            <w:proofErr w:type="gramStart"/>
            <w:r w:rsidRPr="003A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2015                   </w:t>
            </w:r>
            <w:r w:rsidR="00C90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      </w:t>
            </w:r>
            <w:r w:rsidRPr="003A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Na</w:t>
            </w:r>
            <w:proofErr w:type="gramEnd"/>
            <w:r w:rsidRPr="003A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Poříčí 3206</w:t>
            </w:r>
          </w:p>
          <w:p w:rsidR="00C90D94" w:rsidRPr="003A0532" w:rsidRDefault="00C90D94" w:rsidP="003A0532">
            <w:pPr>
              <w:spacing w:before="75" w:after="240" w:line="3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738 01  Frýdek-Místek</w:t>
            </w:r>
            <w:proofErr w:type="gramEnd"/>
          </w:p>
          <w:p w:rsidR="003A0532" w:rsidRPr="003A0532" w:rsidRDefault="003A0532" w:rsidP="003A0532">
            <w:pPr>
              <w:spacing w:before="75"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Návrh na rozvod manželství dle </w:t>
            </w:r>
            <w:proofErr w:type="spellStart"/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ust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 § 755 zákona č. 89/2012 Sb., občanský zákoník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 v o j m o 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                         Soudní poplatek je uhrazen vylepením kolkových známek v hodnotě 2.000,- Kč na originále tohoto návrhu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Přílohy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Kopie oddacího listu 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Kolek 2000,- Kč vylepen na návrhu 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Kopie rozhodnutí opatrovnického soudu </w:t>
            </w:r>
          </w:p>
          <w:p w:rsidR="003A0532" w:rsidRPr="003A0532" w:rsidRDefault="003A0532" w:rsidP="003A0532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I.</w:t>
            </w:r>
          </w:p>
          <w:p w:rsidR="003A0532" w:rsidRPr="003A0532" w:rsidRDefault="003A0532" w:rsidP="003A0532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Naše manželství bylo uzavřeno dne ............. </w:t>
            </w:r>
            <w:proofErr w:type="gramStart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 .................úřadem</w:t>
            </w:r>
            <w:proofErr w:type="gramEnd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................, okres............... U obou se jedná o první manželství. Oba máme </w:t>
            </w:r>
            <w:hyperlink r:id="rId4" w:history="1">
              <w:r w:rsidRPr="003A0532">
                <w:rPr>
                  <w:rFonts w:ascii="inherit!important" w:eastAsia="Times New Roman" w:hAnsi="inherit!important" w:cs="Times New Roman"/>
                  <w:color w:val="1E90FF"/>
                  <w:sz w:val="24"/>
                  <w:szCs w:val="24"/>
                  <w:lang w:eastAsia="cs-CZ"/>
                </w:rPr>
                <w:t>české</w:t>
              </w:r>
            </w:hyperlink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státní občanství a naše poslední společné bydliště bylo na adrese .........................., </w:t>
            </w:r>
            <w:proofErr w:type="gramStart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okres ................... Z manželství</w:t>
            </w:r>
            <w:proofErr w:type="gramEnd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se narodil </w:t>
            </w:r>
            <w:proofErr w:type="spellStart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nezl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syn ........., nar. ................... 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Místní příslušnost soudu odvozujeme dle </w:t>
            </w:r>
            <w:proofErr w:type="spellStart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ust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§ 383 zákona č. 292/2013 Sb., o zvláštních řízeních soudních, od posledního společného bydliště. 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Důkaz: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gramStart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oddací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list</w:t>
            </w:r>
            <w:proofErr w:type="gramEnd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výslech účastníků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 </w:t>
            </w:r>
          </w:p>
          <w:p w:rsidR="003A0532" w:rsidRPr="003A0532" w:rsidRDefault="003A0532" w:rsidP="003A0532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II.</w:t>
            </w:r>
          </w:p>
          <w:p w:rsidR="003A0532" w:rsidRPr="003A0532" w:rsidRDefault="003A0532" w:rsidP="003A0532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Sňatek jsem s manželkou uzavřel po tříleté známosti. V našem vztahu nebyly neshody nebo 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konflikty. Z počátku manželství jsme bydleli u mých rodičů a po narození </w:t>
            </w:r>
            <w:proofErr w:type="spellStart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nezl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syna .................. roku</w:t>
            </w:r>
            <w:proofErr w:type="gramEnd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......... jsme se přestěhovali do vlastního bytu pořízeného ze společných úspor. Asi po dvou letech bydlení v novém bytě začala manželka výrazně pít. Náš spokojený vztah tím zásadně utrpěl. S manželkou se nedalo komunikovat, neboť pokaždé když jsem přišel domů, byla pod vlivem alkoholu. Docházelo mezi námi k stále častějším hádkám a urážkám, kterými manželka vůči mé osobě vůbec nešetřila.</w:t>
            </w:r>
          </w:p>
          <w:p w:rsidR="003A0532" w:rsidRPr="003A0532" w:rsidRDefault="003A0532" w:rsidP="003A0532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Manželka se po skončení rodičovské dovolené odmítla vrátit do zaměstnání a veškeré naše společné peníze utratila za alkohol. Přestala se starat o našeho syna, který chodil do školky ve špinavém </w:t>
            </w:r>
            <w:hyperlink r:id="rId5" w:history="1">
              <w:r w:rsidRPr="003A0532">
                <w:rPr>
                  <w:rFonts w:ascii="inherit!important" w:eastAsia="Times New Roman" w:hAnsi="inherit!important" w:cs="Times New Roman"/>
                  <w:color w:val="1E90FF"/>
                  <w:sz w:val="24"/>
                  <w:szCs w:val="24"/>
                  <w:lang w:eastAsia="cs-CZ"/>
                </w:rPr>
                <w:t>oblečení</w:t>
              </w:r>
            </w:hyperlink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hladový. Snažil jsem se manželku přesvědčit, aby se začala léčit ze své </w:t>
            </w:r>
            <w:hyperlink r:id="rId6" w:history="1">
              <w:r w:rsidRPr="003A0532">
                <w:rPr>
                  <w:rFonts w:ascii="inherit!important" w:eastAsia="Times New Roman" w:hAnsi="inherit!important" w:cs="Times New Roman"/>
                  <w:color w:val="1E90FF"/>
                  <w:sz w:val="24"/>
                  <w:szCs w:val="24"/>
                  <w:lang w:eastAsia="cs-CZ"/>
                </w:rPr>
                <w:t>závislosti</w:t>
              </w:r>
            </w:hyperlink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alkoholu. To však vždy razantně odmítla. S manželkou již přes rok nevedeme společnou domácnost a intimně se nestýkáme.</w:t>
            </w:r>
          </w:p>
          <w:p w:rsidR="003A0532" w:rsidRPr="003A0532" w:rsidRDefault="003A0532" w:rsidP="003A0532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Důkaz: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výslech účastníků</w:t>
            </w:r>
          </w:p>
          <w:p w:rsidR="003A0532" w:rsidRPr="003A0532" w:rsidRDefault="003A0532" w:rsidP="003A0532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III.</w:t>
            </w:r>
          </w:p>
          <w:p w:rsidR="003A0532" w:rsidRPr="003A0532" w:rsidRDefault="003A0532" w:rsidP="003A0532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Okresní soud v .............. rozhodl o úpravě poměrů nezletilého syna ................. pro dobu po rozvodu svým rozhodnutím </w:t>
            </w:r>
            <w:proofErr w:type="spellStart"/>
            <w:proofErr w:type="gramStart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sp.zn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 ..................  ze dne ................, které nabylo právní </w:t>
            </w:r>
            <w:hyperlink r:id="rId7" w:history="1">
              <w:r w:rsidRPr="003A0532">
                <w:rPr>
                  <w:rFonts w:ascii="inherit!important" w:eastAsia="Times New Roman" w:hAnsi="inherit!important" w:cs="Times New Roman"/>
                  <w:color w:val="1E90FF"/>
                  <w:sz w:val="24"/>
                  <w:szCs w:val="24"/>
                  <w:lang w:eastAsia="cs-CZ"/>
                </w:rPr>
                <w:t>moci</w:t>
              </w:r>
            </w:hyperlink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dne .................., kopii tohoto rozhodnutí přikládám k tomuto návrhu.</w:t>
            </w:r>
          </w:p>
          <w:p w:rsidR="003A0532" w:rsidRPr="003A0532" w:rsidRDefault="003A0532" w:rsidP="003A0532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3A0532" w:rsidRPr="003A0532" w:rsidRDefault="003A0532" w:rsidP="003A0532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Důkaz: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kopie rozhodnutí opatrovnického soudu</w:t>
            </w:r>
          </w:p>
          <w:p w:rsidR="003A0532" w:rsidRPr="003A0532" w:rsidRDefault="003A0532" w:rsidP="003A0532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IV.</w:t>
            </w:r>
          </w:p>
          <w:p w:rsidR="003A0532" w:rsidRPr="003A0532" w:rsidRDefault="003A0532" w:rsidP="003A0532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Naše manželství považuji již za pouze formální svazek dvou lidí, kteří k sobě nic necítí a intimně se nestýkají. Naše manželství je hluboce, trvale a nenapravitelně rozvráceno, že nelze již očekávat jeho obnovení.</w:t>
            </w:r>
          </w:p>
          <w:p w:rsidR="003A0532" w:rsidRPr="003A0532" w:rsidRDefault="003A0532" w:rsidP="003A0532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S ohledem na shora uvedené skutečnosti navrhuji, aby soud vydal tento</w:t>
            </w:r>
          </w:p>
          <w:p w:rsidR="003A0532" w:rsidRPr="003A0532" w:rsidRDefault="003A0532" w:rsidP="003A0532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gramStart"/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 o z s u d e k:</w:t>
            </w:r>
            <w:proofErr w:type="gramEnd"/>
          </w:p>
          <w:p w:rsidR="003A0532" w:rsidRPr="003A0532" w:rsidRDefault="003A0532" w:rsidP="003A0532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I.     Manželství </w:t>
            </w:r>
            <w:proofErr w:type="gramStart"/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paní ..................., rozené</w:t>
            </w:r>
            <w:proofErr w:type="gramEnd"/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....................., narozené ...................., bytem </w:t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..................., a pana  .................., narozeného ................., bytem ....................., které bylo uzavřené dne ........................ před ............................ se rozvádí. </w:t>
            </w:r>
          </w:p>
          <w:p w:rsidR="00C90D94" w:rsidRDefault="003A0532" w:rsidP="003A0532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II.     Žádný z účastníků nemá právo na náhradu nákladů řízení</w:t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 </w:t>
            </w:r>
            <w:r w:rsidR="00C9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-----------------------</w:t>
            </w:r>
          </w:p>
          <w:p w:rsidR="003A0532" w:rsidRPr="003A0532" w:rsidRDefault="00C90D94" w:rsidP="003A0532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navrhovatel</w:t>
            </w:r>
            <w:r w:rsidR="003A0532"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3A0532" w:rsidRPr="003A0532" w:rsidRDefault="003A0532" w:rsidP="00C90D94">
            <w:pPr>
              <w:spacing w:before="75" w:after="75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  <w:p w:rsidR="003A0532" w:rsidRPr="003A0532" w:rsidRDefault="003A0532" w:rsidP="003A0532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  <w:p w:rsidR="003A0532" w:rsidRPr="003A0532" w:rsidRDefault="003A0532" w:rsidP="003A0532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  <w:p w:rsidR="003A0532" w:rsidRPr="003A0532" w:rsidRDefault="003A0532" w:rsidP="003A0532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  <w:p w:rsidR="003A0532" w:rsidRPr="003A0532" w:rsidRDefault="003A0532" w:rsidP="003A0532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  <w:p w:rsidR="003A0532" w:rsidRPr="003A0532" w:rsidRDefault="003A0532" w:rsidP="003A0532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053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Pr="003A053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cs-CZ"/>
              </w:rPr>
              <w:t xml:space="preserve"> </w:t>
            </w:r>
          </w:p>
          <w:p w:rsidR="003A0532" w:rsidRPr="003A0532" w:rsidRDefault="003A0532" w:rsidP="003A0532">
            <w:pPr>
              <w:spacing w:before="100" w:beforeAutospacing="1"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A0532" w:rsidRPr="003A0532" w:rsidRDefault="003A0532" w:rsidP="003A053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A0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  <w:bookmarkStart w:id="0" w:name="_GoBack"/>
      <w:bookmarkEnd w:id="0"/>
    </w:p>
    <w:sectPr w:rsidR="003A0532" w:rsidRPr="003A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2"/>
    <w:rsid w:val="003A0532"/>
    <w:rsid w:val="00973FB7"/>
    <w:rsid w:val="00C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61EE0-3A27-40E8-BC52-4D72BE6A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0532"/>
    <w:rPr>
      <w:strike w:val="0"/>
      <w:dstrike w:val="0"/>
      <w:color w:val="1E9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A05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0532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separator">
    <w:name w:val="article_separator"/>
    <w:basedOn w:val="Standardnpsmoodstavce"/>
    <w:rsid w:val="003A0532"/>
    <w:rPr>
      <w:vanish w:val="0"/>
      <w:webHidden w:val="0"/>
      <w:specVanish w:val="0"/>
    </w:rPr>
  </w:style>
  <w:style w:type="character" w:customStyle="1" w:styleId="in-widget">
    <w:name w:val="in-widget"/>
    <w:basedOn w:val="Standardnpsmoodstavce"/>
    <w:rsid w:val="003A0532"/>
  </w:style>
  <w:style w:type="character" w:customStyle="1" w:styleId="in-right">
    <w:name w:val="in-right"/>
    <w:basedOn w:val="Standardnpsmoodstavce"/>
    <w:rsid w:val="003A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stachovcova</dc:creator>
  <cp:keywords/>
  <dc:description/>
  <cp:lastModifiedBy>stachovcova</cp:lastModifiedBy>
  <cp:revision>1</cp:revision>
  <dcterms:created xsi:type="dcterms:W3CDTF">2015-07-27T10:22:00Z</dcterms:created>
  <dcterms:modified xsi:type="dcterms:W3CDTF">2015-07-27T10:35:00Z</dcterms:modified>
</cp:coreProperties>
</file>