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1C" w:rsidRPr="00B2643D" w:rsidRDefault="00661F1C" w:rsidP="00661F1C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126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661F1C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1667" w:rsidRPr="00B2643D" w:rsidRDefault="00951667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661F1C" w:rsidRPr="00B2643D" w:rsidTr="005049B4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661F1C" w:rsidRPr="00B2643D" w:rsidTr="005049B4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661F1C" w:rsidRPr="00B2643D" w:rsidTr="005049B4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D87A46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2322-Přijaté pojistné náhrady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1F1C" w:rsidRPr="00B2643D" w:rsidTr="005049B4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D87A46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údržba služebních vozidel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61F1C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95BD8" w:rsidRPr="00B2643D" w:rsidRDefault="00195BD8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61F1C" w:rsidRPr="00B2643D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661F1C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1667" w:rsidRPr="00B2643D" w:rsidRDefault="00951667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661F1C" w:rsidRPr="00B2643D" w:rsidTr="005049B4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661F1C" w:rsidRPr="00B2643D" w:rsidTr="005049B4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6,50</w:t>
            </w:r>
          </w:p>
        </w:tc>
      </w:tr>
      <w:tr w:rsidR="00661F1C" w:rsidRPr="00B2643D" w:rsidTr="005049B4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odboru vnitřních věcí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6,50</w:t>
            </w:r>
          </w:p>
        </w:tc>
      </w:tr>
    </w:tbl>
    <w:p w:rsidR="00661F1C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5BD8" w:rsidRPr="00F35670" w:rsidRDefault="00195BD8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1F1C" w:rsidRPr="00B2643D" w:rsidRDefault="00661F1C" w:rsidP="00661F1C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127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661F1C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51667" w:rsidRPr="00B2643D" w:rsidRDefault="00951667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661F1C" w:rsidRPr="00B2643D" w:rsidTr="005049B4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661F1C" w:rsidRPr="00B2643D" w:rsidTr="005049B4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661F1C" w:rsidRPr="00B2643D" w:rsidTr="005049B4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3636-Územní rozvoj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CA24F1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spolufinancování dotací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-145,26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1F1C" w:rsidRPr="00B2643D" w:rsidTr="005049B4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224957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„Přeložka místní komunikace II – SO 112“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34,49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1F1C" w:rsidRPr="00B2643D" w:rsidTr="005049B4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5166-Konzultační, poradenské a právní služby –</w:t>
            </w:r>
          </w:p>
          <w:p w:rsidR="00661F1C" w:rsidRPr="00224957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„Přeložka místní komunikace V – SO 115“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34,49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1F1C" w:rsidRPr="00B2643D" w:rsidTr="005049B4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224957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5166-Konzultační, poradenské a právní služby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akce „Most na místní komunikaci přes komunikaci R 48 v km 0,440 – SO 203“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34,49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1F1C" w:rsidRPr="00B2643D" w:rsidTr="005049B4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224957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„Most na přeložce místní komunikace v km 1,416 – SO 206“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34,49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1F1C" w:rsidRPr="00B2643D" w:rsidTr="005049B4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CA24F1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zpracování stanoviska energetického auditora k projektu „Úspory energie ve veřejných budovách – MŠ J. Božana 3141“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61F1C" w:rsidRPr="00B2643D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lastRenderedPageBreak/>
        <w:t>S tím související změny v těchto závazných ukazatelích:</w:t>
      </w:r>
    </w:p>
    <w:p w:rsidR="00661F1C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1667" w:rsidRPr="00B2643D" w:rsidRDefault="00951667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661F1C" w:rsidRPr="00B2643D" w:rsidTr="005049B4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661F1C" w:rsidRPr="00B2643D" w:rsidTr="005049B4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spolufinancování dotací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-145,26</w:t>
            </w:r>
          </w:p>
        </w:tc>
      </w:tr>
      <w:tr w:rsidR="00661F1C" w:rsidRPr="00B2643D" w:rsidTr="005049B4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odboru územního rozvoje a stavebního řádu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145,26</w:t>
            </w:r>
          </w:p>
        </w:tc>
      </w:tr>
    </w:tbl>
    <w:p w:rsidR="00661F1C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95BD8" w:rsidRDefault="00195BD8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61F1C" w:rsidRPr="00B2643D" w:rsidRDefault="00661F1C" w:rsidP="00661F1C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128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661F1C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1667" w:rsidRPr="00B2643D" w:rsidRDefault="00951667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661F1C" w:rsidRPr="00B2643D" w:rsidTr="005049B4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661F1C" w:rsidRPr="00B2643D" w:rsidTr="005049B4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661F1C" w:rsidRPr="00B2643D" w:rsidTr="005049B4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6171-Činnost místní správy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DD18EE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6122-Stroje, přístroje a zařízení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„Obnova aktivních prvků počítačové sítě“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-2 000,00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1F1C" w:rsidRPr="00B2643D" w:rsidTr="005049B4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DD18EE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6122-Stroje, přístroje a zařízení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„Výměna bateriových modulů záložního zdroje APC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Symmetra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LX“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1F1C" w:rsidRPr="00B2643D" w:rsidTr="005049B4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FE3132" w:rsidRDefault="00661F1C" w:rsidP="005049B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6111-Programové vybavení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„Zabezpečení perimetru počítačové sítě magistrátu formou UTM“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1F1C" w:rsidRPr="00B2643D" w:rsidTr="005049B4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D04A27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6122-Stroje, přístroje a zařízení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„Zabezpečení perimetru počítačové sítě magistrátu formou UTM“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61F1C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5BD8" w:rsidRPr="00B2643D" w:rsidRDefault="00195BD8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1F1C" w:rsidRPr="00B2643D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661F1C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1667" w:rsidRPr="00B2643D" w:rsidRDefault="00951667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630"/>
        <w:gridCol w:w="1440"/>
      </w:tblGrid>
      <w:tr w:rsidR="00661F1C" w:rsidRPr="00B2643D" w:rsidTr="005049B4">
        <w:trPr>
          <w:trHeight w:val="3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661F1C" w:rsidRPr="00B2643D" w:rsidTr="005049B4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odboru informačních technologií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661F1C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5BD8" w:rsidRPr="00B2643D" w:rsidRDefault="00195BD8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1F1C" w:rsidRPr="00B2643D" w:rsidRDefault="00661F1C" w:rsidP="00661F1C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129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661F1C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1667" w:rsidRPr="00B2643D" w:rsidRDefault="00951667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661F1C" w:rsidRPr="00B2643D" w:rsidTr="005049B4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661F1C" w:rsidRPr="00B2643D" w:rsidTr="005049B4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661F1C" w:rsidRPr="00B2643D" w:rsidTr="005049B4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7163F8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pro příspěvkovou organizaci Beskydské informační centrum na realizaci projektu „Inspirace pro návštěvu Frýdku-Místku“ – ÚZ 00677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1F1C" w:rsidRPr="00B2643D" w:rsidTr="005049B4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2143-Cestovní ruch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296475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pro příspěvkovou organizaci Beskydské informační centrum na realizaci projektu „Inspirace pro návštěvu Frýdku-Místku“ – ÚZ 00677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61F1C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1667" w:rsidRPr="00B2643D" w:rsidRDefault="00951667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61F1C" w:rsidRPr="00B2643D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661F1C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1667" w:rsidRPr="00B2643D" w:rsidRDefault="00951667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661F1C" w:rsidRPr="00B2643D" w:rsidTr="005049B4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661F1C" w:rsidRPr="00B2643D" w:rsidTr="005049B4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32,50</w:t>
            </w:r>
          </w:p>
        </w:tc>
      </w:tr>
      <w:tr w:rsidR="00661F1C" w:rsidRPr="00B2643D" w:rsidTr="005049B4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Beskydské informační centrum – ÚZ 00677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32,50</w:t>
            </w:r>
          </w:p>
        </w:tc>
      </w:tr>
    </w:tbl>
    <w:p w:rsidR="00661F1C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61F1C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61F1C" w:rsidRPr="00B2643D" w:rsidRDefault="00661F1C" w:rsidP="00661F1C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130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661F1C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1667" w:rsidRPr="00B2643D" w:rsidRDefault="00951667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661F1C" w:rsidRPr="00B2643D" w:rsidTr="005049B4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661F1C" w:rsidRPr="00B2643D" w:rsidTr="005049B4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661F1C" w:rsidRPr="00B2643D" w:rsidTr="005049B4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795DFC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běžná údržba – drobné opravy chodníků - neplánované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1F1C" w:rsidRPr="00B2643D" w:rsidTr="005049B4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141560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5192-Poskytnuté náhrady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úhrada nákladů vzniklých v souvislosti s opravou chodníku u domu čp. 447 na ul. Národních mučedníků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61F1C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1667" w:rsidRPr="00B2643D" w:rsidRDefault="00951667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61F1C" w:rsidRPr="00B2643D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661F1C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1667" w:rsidRPr="00B2643D" w:rsidRDefault="00951667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661F1C" w:rsidRPr="00B2643D" w:rsidTr="005049B4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661F1C" w:rsidRPr="00B2643D" w:rsidTr="005049B4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odboru dopravy a silničního hospodářství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661F1C" w:rsidRPr="00B2643D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61F1C" w:rsidRPr="00B2643D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61F1C" w:rsidRPr="00B2643D" w:rsidRDefault="00661F1C" w:rsidP="00661F1C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131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661F1C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1667" w:rsidRPr="00B2643D" w:rsidRDefault="00951667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661F1C" w:rsidRPr="00B2643D" w:rsidTr="005049B4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661F1C" w:rsidRPr="00B2643D" w:rsidTr="005049B4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661F1C" w:rsidRPr="00B2643D" w:rsidTr="005049B4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F208DF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 – zlepšení bydlení v obecních bytech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1F1C" w:rsidRPr="00B2643D" w:rsidTr="005049B4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F208DF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5909-Ostatní neinvestiční výdaje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vyúčtování služeb za rok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1F1C" w:rsidRPr="00B2643D" w:rsidTr="005049B4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F208DF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1147, T. G. Masaryka – oprava vybavení (boxy, židle), podlahové krytiny, výměna záclon, vymalování“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1F1C" w:rsidRPr="00B2643D" w:rsidTr="005049B4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4743C8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výběr dodavatele elektřiny a plynu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-470,00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1F1C" w:rsidRPr="00B2643D" w:rsidTr="005049B4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4743C8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ostatní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1F1C" w:rsidRPr="00B2643D" w:rsidTr="005049B4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4743C8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technické zhodnocení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1F1C" w:rsidRPr="00B2643D" w:rsidTr="005049B4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4743C8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revize, pravidelné prohlídky a kontroly výtahů MMFM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1F1C" w:rsidRPr="00B2643D" w:rsidTr="005049B4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3B6C83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1257, Zámecké náměstí – výměna výkladců, vstupních dveří, izolace, oprava fasády“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1F1C" w:rsidRPr="00B2643D" w:rsidTr="005049B4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3B6C83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1257, Zámecké náměstí – výměna výkladců“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61F1C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1667" w:rsidRDefault="00951667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1F1C" w:rsidRPr="00B2643D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ukazatele:</w:t>
      </w:r>
    </w:p>
    <w:p w:rsidR="00661F1C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1667" w:rsidRPr="00B2643D" w:rsidRDefault="00951667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661F1C" w:rsidRPr="00B2643D" w:rsidTr="005049B4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661F1C" w:rsidRPr="00B2643D" w:rsidTr="005049B4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ORJ 04-Odbor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661F1C" w:rsidRPr="00B2643D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61F1C" w:rsidRPr="00B2643D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1F1C" w:rsidRPr="00B2643D" w:rsidRDefault="00661F1C" w:rsidP="00661F1C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132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661F1C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1667" w:rsidRPr="00B2643D" w:rsidRDefault="00951667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661F1C" w:rsidRPr="00B2643D" w:rsidTr="005049B4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661F1C" w:rsidRPr="00B2643D" w:rsidTr="005049B4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661F1C" w:rsidRPr="00B2643D" w:rsidTr="005049B4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11352F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4111-Neinvestiční přijaté transfery z všeobecné pokladní správy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finanční prostředky na úhradu neinvestičních výdajů vzniklých v roce 2017 v souvislosti s přípravami volby prezidenta ČR v roce 2018 – ÚZ 98008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1F1C" w:rsidRPr="00B2643D" w:rsidTr="005049B4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6118-Volba prezidenta republiky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11352F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5162-Služby telekomunikací a radiokomunikací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finanční prostředky na úhradu neinvestičních výdajů vzniklých v roce 2017 v souvislosti s přípravami volby prezidenta ČR v roce 2018 – ÚZ 98 008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61F1C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1667" w:rsidRDefault="00951667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1F1C" w:rsidRPr="00B2643D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ukazatelích:</w:t>
      </w:r>
    </w:p>
    <w:p w:rsidR="00661F1C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1667" w:rsidRPr="00B2643D" w:rsidRDefault="00951667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661F1C" w:rsidRPr="00B2643D" w:rsidTr="005049B4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661F1C" w:rsidRPr="00B2643D" w:rsidTr="005049B4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661F1C" w:rsidRPr="00B2643D" w:rsidTr="005049B4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odboru vnitřních věcí z transferů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</w:tbl>
    <w:p w:rsidR="00661F1C" w:rsidRPr="00B2643D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61F1C" w:rsidRPr="00B2643D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1F1C" w:rsidRPr="00B2643D" w:rsidRDefault="00661F1C" w:rsidP="00661F1C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133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661F1C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1667" w:rsidRPr="00B2643D" w:rsidRDefault="00951667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661F1C" w:rsidRPr="00B2643D" w:rsidTr="005049B4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661F1C" w:rsidRPr="00B2643D" w:rsidTr="005049B4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661F1C" w:rsidRPr="00B2643D" w:rsidTr="005049B4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790980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projektová příprava investičních akcí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1F1C" w:rsidRPr="00B2643D" w:rsidTr="005049B4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790980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„Revitalizace veřejných prostranství na sídl. Slezská – III. etapa“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1F1C" w:rsidRPr="00B2643D" w:rsidTr="005049B4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6D7EA5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„Rekonstrukce šaten ZŠ národního umělce P. Bezruče, Frýdek-Místek, tř. T. G. Masaryka 454“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1F1C" w:rsidRPr="00B2643D" w:rsidTr="005049B4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790980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provozní výdaje a služby související s přípravou a realizací investičních akcí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61F1C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1667" w:rsidRPr="00B2643D" w:rsidRDefault="00951667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61F1C" w:rsidRPr="00B2643D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 rámci závazného ukazatele:</w:t>
      </w:r>
    </w:p>
    <w:p w:rsidR="00661F1C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1667" w:rsidRPr="00B2643D" w:rsidRDefault="00951667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661F1C" w:rsidRPr="00B2643D" w:rsidTr="005049B4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661F1C" w:rsidRPr="00B2643D" w:rsidTr="005049B4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investičního odboru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661F1C" w:rsidRPr="00B2643D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61F1C" w:rsidRDefault="00661F1C" w:rsidP="00661F1C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951667" w:rsidRDefault="00951667" w:rsidP="00661F1C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951667" w:rsidRDefault="00951667" w:rsidP="00661F1C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951667" w:rsidRDefault="00951667" w:rsidP="00661F1C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951667" w:rsidRDefault="00951667" w:rsidP="00661F1C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951667" w:rsidRDefault="00951667" w:rsidP="00661F1C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661F1C" w:rsidRDefault="00661F1C" w:rsidP="00661F1C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661F1C" w:rsidRPr="00B2643D" w:rsidRDefault="00661F1C" w:rsidP="00661F1C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134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661F1C" w:rsidRPr="00B2643D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661F1C" w:rsidRPr="00B2643D" w:rsidTr="005049B4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661F1C" w:rsidRPr="00B2643D" w:rsidTr="005049B4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661F1C" w:rsidRPr="00B2643D" w:rsidTr="005049B4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C06D82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celoplošné opravy místních komunikací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-366,00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1F1C" w:rsidRPr="00B2643D" w:rsidTr="005049B4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C06D82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„Oprava komunikace ul. K Sedlištím,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k.ú.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Lískovec“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1F1C" w:rsidRPr="00B2643D" w:rsidTr="005049B4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8F1C60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Osadního výboru Zelinkovice-Lysůvky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-566,00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1F1C" w:rsidRPr="00B2643D" w:rsidTr="005049B4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8F1C60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„Oprava komunikace ul. Rovenská,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k.ú.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Lysůvky“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61F1C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1667" w:rsidRDefault="00951667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1F1C" w:rsidRPr="00B2643D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 xml:space="preserve"> těchto závazných ukazatelích: </w:t>
      </w:r>
    </w:p>
    <w:p w:rsidR="00661F1C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1667" w:rsidRPr="00B2643D" w:rsidRDefault="00951667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661F1C" w:rsidRPr="00B2643D" w:rsidTr="005049B4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661F1C" w:rsidRPr="00B2643D" w:rsidTr="005049B4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Default="00661F1C" w:rsidP="005049B4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Zelinkovice-Lysůvky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-566,00</w:t>
            </w:r>
          </w:p>
        </w:tc>
      </w:tr>
      <w:tr w:rsidR="00661F1C" w:rsidRPr="00B2643D" w:rsidTr="005049B4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odboru dopravy a silničního hospodářství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566,00</w:t>
            </w:r>
          </w:p>
        </w:tc>
      </w:tr>
    </w:tbl>
    <w:p w:rsidR="00661F1C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61F1C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1F1C" w:rsidRPr="00B2643D" w:rsidRDefault="00661F1C" w:rsidP="00661F1C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135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661F1C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1667" w:rsidRPr="00B2643D" w:rsidRDefault="00951667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661F1C" w:rsidRPr="00B2643D" w:rsidTr="005049B4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661F1C" w:rsidRPr="00B2643D" w:rsidTr="005049B4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661F1C" w:rsidRPr="00B2643D" w:rsidTr="005049B4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E052FB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dotační rezerva primátora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1F1C" w:rsidRPr="00B2643D" w:rsidTr="005049B4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E052FB" w:rsidRDefault="00661F1C" w:rsidP="005049B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finanční dar GB Draculino na úhradu části výdajů spojených s organizačně-technickým zabezpečením Mezinárodního turnaje v brazilském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jiu-jitsu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III.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NoEXCUSE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61F1C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1667" w:rsidRPr="00B2643D" w:rsidRDefault="00951667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61F1C" w:rsidRPr="00B2643D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661F1C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1667" w:rsidRPr="00B2643D" w:rsidRDefault="00951667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661F1C" w:rsidRPr="00B2643D" w:rsidTr="005049B4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661F1C" w:rsidRPr="00B2643D" w:rsidTr="005049B4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B2643D" w:rsidRDefault="00661F1C" w:rsidP="005049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odboru kancelář primátora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B2643D" w:rsidRDefault="00661F1C" w:rsidP="005049B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661F1C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61F1C" w:rsidRDefault="00661F1C" w:rsidP="00661F1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1F1C" w:rsidRPr="00661F1C" w:rsidRDefault="00661F1C" w:rsidP="00661F1C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661F1C">
        <w:rPr>
          <w:rFonts w:ascii="Times New Roman" w:hAnsi="Times New Roman" w:cs="Times New Roman"/>
          <w:b/>
          <w:sz w:val="20"/>
          <w:szCs w:val="20"/>
        </w:rPr>
        <w:lastRenderedPageBreak/>
        <w:t>Rozpočtové opatření Rady města Frýdku-Místku č. 136:</w:t>
      </w:r>
    </w:p>
    <w:p w:rsidR="00661F1C" w:rsidRPr="00661F1C" w:rsidRDefault="00661F1C" w:rsidP="00661F1C">
      <w:pPr>
        <w:pStyle w:val="Bezmezer"/>
        <w:rPr>
          <w:rFonts w:ascii="Times New Roman" w:hAnsi="Times New Roman" w:cs="Times New Roman"/>
          <w:sz w:val="20"/>
          <w:szCs w:val="20"/>
        </w:rPr>
      </w:pPr>
    </w:p>
    <w:tbl>
      <w:tblPr>
        <w:tblW w:w="919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2127"/>
        <w:gridCol w:w="2551"/>
        <w:gridCol w:w="1134"/>
        <w:gridCol w:w="1134"/>
        <w:gridCol w:w="1196"/>
      </w:tblGrid>
      <w:tr w:rsidR="00661F1C" w:rsidRPr="00951667" w:rsidTr="00951667">
        <w:trPr>
          <w:trHeight w:val="388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61F1C" w:rsidRPr="00951667" w:rsidRDefault="00661F1C" w:rsidP="00951667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6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61F1C" w:rsidRPr="00951667" w:rsidRDefault="00661F1C" w:rsidP="00951667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6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61F1C" w:rsidRPr="00951667" w:rsidRDefault="00661F1C" w:rsidP="00951667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6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61F1C" w:rsidRPr="00951667" w:rsidRDefault="00661F1C" w:rsidP="00951667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6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9516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661F1C" w:rsidRPr="00661F1C" w:rsidTr="00951667">
        <w:trPr>
          <w:trHeight w:val="248"/>
        </w:trPr>
        <w:tc>
          <w:tcPr>
            <w:tcW w:w="104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61F1C" w:rsidRPr="00661F1C" w:rsidRDefault="00661F1C" w:rsidP="00661F1C">
            <w:pPr>
              <w:pStyle w:val="Bezmez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61F1C" w:rsidRPr="00661F1C" w:rsidRDefault="00661F1C" w:rsidP="00661F1C">
            <w:pPr>
              <w:pStyle w:val="Bezmez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61F1C" w:rsidRPr="00661F1C" w:rsidRDefault="00661F1C" w:rsidP="00661F1C">
            <w:pPr>
              <w:pStyle w:val="Bezmez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61F1C" w:rsidRPr="00951667" w:rsidRDefault="00661F1C" w:rsidP="00951667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6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61F1C" w:rsidRPr="00951667" w:rsidRDefault="00661F1C" w:rsidP="00951667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6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61F1C" w:rsidRPr="00951667" w:rsidRDefault="00661F1C" w:rsidP="00951667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6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661F1C" w:rsidRPr="00661F1C" w:rsidTr="00951667">
        <w:trPr>
          <w:trHeight w:val="30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661F1C" w:rsidRDefault="00661F1C" w:rsidP="00951667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05-ŽÚ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661F1C" w:rsidRDefault="00661F1C" w:rsidP="00661F1C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2141-Vnitřní obchod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661F1C" w:rsidRDefault="00661F1C" w:rsidP="00661F1C">
            <w:pPr>
              <w:pStyle w:val="Bezmez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61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661F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750. výročí města Frýdku-Místku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661F1C" w:rsidRDefault="00661F1C" w:rsidP="00661F1C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661F1C" w:rsidRDefault="00661F1C" w:rsidP="00951667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661F1C" w:rsidRDefault="00661F1C" w:rsidP="00661F1C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1F1C" w:rsidRPr="00661F1C" w:rsidTr="00951667">
        <w:trPr>
          <w:trHeight w:val="30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661F1C" w:rsidRDefault="00661F1C" w:rsidP="00951667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05-ŽÚ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661F1C" w:rsidRDefault="00661F1C" w:rsidP="00661F1C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2141-Vnitřní obchod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661F1C" w:rsidRDefault="00661F1C" w:rsidP="00661F1C">
            <w:pPr>
              <w:pStyle w:val="Bezmez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61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6122-Stroje, přístroje a zařízení – </w:t>
            </w:r>
            <w:r w:rsidRPr="00661F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Adventní městečko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661F1C" w:rsidRDefault="00661F1C" w:rsidP="00661F1C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661F1C" w:rsidRDefault="00661F1C" w:rsidP="00951667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661F1C" w:rsidRDefault="00661F1C" w:rsidP="00661F1C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1F1C" w:rsidRPr="00661F1C" w:rsidTr="00951667">
        <w:trPr>
          <w:trHeight w:val="30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661F1C" w:rsidRDefault="00661F1C" w:rsidP="00951667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05-ŽÚ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661F1C" w:rsidRDefault="00661F1C" w:rsidP="00661F1C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2141-Vnitřní obchod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661F1C" w:rsidRDefault="00661F1C" w:rsidP="00661F1C">
            <w:pPr>
              <w:pStyle w:val="Bezmez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61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6127-Kulturní předměty – </w:t>
            </w:r>
            <w:r w:rsidRPr="00661F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Adventní městečko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661F1C" w:rsidRDefault="00661F1C" w:rsidP="00661F1C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661F1C" w:rsidRDefault="00661F1C" w:rsidP="00951667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661F1C" w:rsidRDefault="00661F1C" w:rsidP="00661F1C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61F1C" w:rsidRPr="00661F1C" w:rsidRDefault="00661F1C" w:rsidP="00661F1C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661F1C" w:rsidRPr="00661F1C" w:rsidRDefault="00661F1C" w:rsidP="00661F1C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661F1C">
        <w:rPr>
          <w:rFonts w:ascii="Times New Roman" w:hAnsi="Times New Roman" w:cs="Times New Roman"/>
          <w:sz w:val="20"/>
          <w:szCs w:val="20"/>
        </w:rPr>
        <w:t>S tím související změny v rámci závazného ukazatele:</w:t>
      </w:r>
    </w:p>
    <w:p w:rsidR="00661F1C" w:rsidRPr="00661F1C" w:rsidRDefault="00661F1C" w:rsidP="00661F1C">
      <w:pPr>
        <w:pStyle w:val="Bezmezer"/>
        <w:rPr>
          <w:rFonts w:ascii="Times New Roman" w:hAnsi="Times New Roman" w:cs="Times New Roman"/>
          <w:sz w:val="20"/>
          <w:szCs w:val="20"/>
        </w:rPr>
      </w:pPr>
    </w:p>
    <w:tbl>
      <w:tblPr>
        <w:tblW w:w="9194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6805"/>
        <w:gridCol w:w="1275"/>
      </w:tblGrid>
      <w:tr w:rsidR="00661F1C" w:rsidRPr="00951667" w:rsidTr="00951667">
        <w:trPr>
          <w:trHeight w:val="36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661F1C" w:rsidRPr="00951667" w:rsidRDefault="00661F1C" w:rsidP="00951667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6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61F1C" w:rsidRPr="00951667" w:rsidRDefault="00661F1C" w:rsidP="00951667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6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61F1C" w:rsidRPr="00951667" w:rsidRDefault="00661F1C" w:rsidP="00951667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6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9516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661F1C" w:rsidRPr="00661F1C" w:rsidTr="00951667">
        <w:trPr>
          <w:trHeight w:val="30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661F1C" w:rsidRDefault="00661F1C" w:rsidP="00951667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05-ŽÚ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661F1C" w:rsidRDefault="00661F1C" w:rsidP="0095166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Ostatní výdaje živnostenského úřadu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661F1C" w:rsidRDefault="00661F1C" w:rsidP="00951667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661F1C" w:rsidRPr="00661F1C" w:rsidRDefault="00661F1C" w:rsidP="00661F1C">
      <w:pPr>
        <w:pStyle w:val="Bezmezer"/>
        <w:rPr>
          <w:rFonts w:ascii="Times New Roman" w:hAnsi="Times New Roman" w:cs="Times New Roman"/>
          <w:i/>
          <w:sz w:val="20"/>
          <w:szCs w:val="20"/>
        </w:rPr>
      </w:pPr>
    </w:p>
    <w:p w:rsidR="00661F1C" w:rsidRPr="00661F1C" w:rsidRDefault="00661F1C" w:rsidP="00661F1C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661F1C" w:rsidRPr="00661F1C" w:rsidRDefault="00661F1C" w:rsidP="00661F1C">
      <w:pPr>
        <w:pStyle w:val="Bezmezer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661F1C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137:</w:t>
      </w:r>
    </w:p>
    <w:p w:rsidR="00661F1C" w:rsidRDefault="00661F1C" w:rsidP="00661F1C">
      <w:pPr>
        <w:pStyle w:val="Bezmezer"/>
        <w:rPr>
          <w:rFonts w:ascii="Times New Roman" w:hAnsi="Times New Roman" w:cs="Times New Roman"/>
          <w:i/>
          <w:sz w:val="20"/>
          <w:szCs w:val="20"/>
        </w:rPr>
      </w:pPr>
    </w:p>
    <w:p w:rsidR="00951667" w:rsidRPr="00661F1C" w:rsidRDefault="00951667" w:rsidP="00661F1C">
      <w:pPr>
        <w:pStyle w:val="Bezmez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19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2127"/>
        <w:gridCol w:w="2551"/>
        <w:gridCol w:w="1134"/>
        <w:gridCol w:w="1134"/>
        <w:gridCol w:w="1196"/>
      </w:tblGrid>
      <w:tr w:rsidR="00661F1C" w:rsidRPr="00951667" w:rsidTr="00951667">
        <w:trPr>
          <w:trHeight w:val="388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61F1C" w:rsidRPr="00951667" w:rsidRDefault="00661F1C" w:rsidP="00951667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6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61F1C" w:rsidRPr="00951667" w:rsidRDefault="00661F1C" w:rsidP="00951667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6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61F1C" w:rsidRPr="00951667" w:rsidRDefault="00661F1C" w:rsidP="00951667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6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61F1C" w:rsidRPr="00951667" w:rsidRDefault="00661F1C" w:rsidP="00951667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6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9516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661F1C" w:rsidRPr="00951667" w:rsidTr="00951667">
        <w:trPr>
          <w:trHeight w:val="248"/>
        </w:trPr>
        <w:tc>
          <w:tcPr>
            <w:tcW w:w="104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61F1C" w:rsidRPr="00951667" w:rsidRDefault="00661F1C" w:rsidP="00951667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61F1C" w:rsidRPr="00951667" w:rsidRDefault="00661F1C" w:rsidP="00951667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61F1C" w:rsidRPr="00951667" w:rsidRDefault="00661F1C" w:rsidP="00951667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61F1C" w:rsidRPr="00951667" w:rsidRDefault="00661F1C" w:rsidP="00951667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6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61F1C" w:rsidRPr="00951667" w:rsidRDefault="00661F1C" w:rsidP="00951667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6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61F1C" w:rsidRPr="00951667" w:rsidRDefault="00661F1C" w:rsidP="00951667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6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661F1C" w:rsidRPr="00661F1C" w:rsidTr="00951667">
        <w:trPr>
          <w:trHeight w:val="30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661F1C" w:rsidRDefault="00661F1C" w:rsidP="00951667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661F1C" w:rsidRDefault="00661F1C" w:rsidP="00661F1C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661F1C" w:rsidRDefault="00661F1C" w:rsidP="00661F1C">
            <w:pPr>
              <w:pStyle w:val="Bezmez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61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 w:rsidRPr="00661F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státní příspěvek na pěstounskou péče – ÚZ 13010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661F1C" w:rsidRDefault="00661F1C" w:rsidP="00951667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661F1C" w:rsidRDefault="00661F1C" w:rsidP="00951667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661F1C" w:rsidRDefault="00661F1C" w:rsidP="00661F1C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1F1C" w:rsidRPr="00661F1C" w:rsidTr="00951667">
        <w:trPr>
          <w:trHeight w:val="30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661F1C" w:rsidRDefault="00661F1C" w:rsidP="00951667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661F1C" w:rsidRDefault="00661F1C" w:rsidP="00661F1C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1F1C" w:rsidRPr="00661F1C" w:rsidRDefault="00661F1C" w:rsidP="00661F1C">
            <w:pPr>
              <w:pStyle w:val="Bezmez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61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661F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státní příspěvek na pěstounskou péči – ÚZ 13010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661F1C" w:rsidRDefault="00661F1C" w:rsidP="00951667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F1C" w:rsidRPr="00661F1C" w:rsidRDefault="00661F1C" w:rsidP="00951667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1C" w:rsidRPr="00661F1C" w:rsidRDefault="00661F1C" w:rsidP="00661F1C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61F1C" w:rsidRPr="00661F1C" w:rsidRDefault="00661F1C" w:rsidP="00661F1C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661F1C" w:rsidRPr="00661F1C" w:rsidRDefault="00661F1C" w:rsidP="00661F1C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661F1C" w:rsidRPr="00661F1C" w:rsidRDefault="00661F1C" w:rsidP="00661F1C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661F1C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p w:rsidR="00661F1C" w:rsidRDefault="00661F1C" w:rsidP="00661F1C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951667" w:rsidRPr="00661F1C" w:rsidRDefault="00951667" w:rsidP="00661F1C">
      <w:pPr>
        <w:pStyle w:val="Bezmezer"/>
        <w:rPr>
          <w:rFonts w:ascii="Times New Roman" w:hAnsi="Times New Roman" w:cs="Times New Roman"/>
          <w:sz w:val="20"/>
          <w:szCs w:val="20"/>
        </w:rPr>
      </w:pPr>
    </w:p>
    <w:tbl>
      <w:tblPr>
        <w:tblW w:w="9194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6805"/>
        <w:gridCol w:w="1275"/>
      </w:tblGrid>
      <w:tr w:rsidR="00661F1C" w:rsidRPr="00951667" w:rsidTr="00951667">
        <w:trPr>
          <w:trHeight w:val="36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661F1C" w:rsidRPr="00951667" w:rsidRDefault="00661F1C" w:rsidP="00951667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6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61F1C" w:rsidRPr="00951667" w:rsidRDefault="00661F1C" w:rsidP="00951667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6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61F1C" w:rsidRPr="00951667" w:rsidRDefault="00661F1C" w:rsidP="00951667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6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9516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661F1C" w:rsidRPr="00661F1C" w:rsidTr="00951667">
        <w:trPr>
          <w:trHeight w:val="30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F1C" w:rsidRPr="00661F1C" w:rsidRDefault="00661F1C" w:rsidP="00951667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661F1C" w:rsidRPr="00661F1C" w:rsidRDefault="00661F1C" w:rsidP="00661F1C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61F1C" w:rsidRPr="00661F1C" w:rsidRDefault="00661F1C" w:rsidP="00951667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</w:tr>
      <w:tr w:rsidR="00661F1C" w:rsidRPr="00661F1C" w:rsidTr="00951667">
        <w:trPr>
          <w:trHeight w:val="30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F1C" w:rsidRPr="00661F1C" w:rsidRDefault="00661F1C" w:rsidP="00951667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661F1C" w:rsidRPr="00661F1C" w:rsidRDefault="00661F1C" w:rsidP="00661F1C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Výdaje odboru sociální péče z transferů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61F1C" w:rsidRPr="00661F1C" w:rsidRDefault="00661F1C" w:rsidP="00951667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</w:tr>
    </w:tbl>
    <w:p w:rsidR="00661F1C" w:rsidRPr="00661F1C" w:rsidRDefault="00661F1C" w:rsidP="00661F1C">
      <w:pPr>
        <w:pStyle w:val="Bezmezer"/>
        <w:rPr>
          <w:rFonts w:ascii="Times New Roman" w:hAnsi="Times New Roman" w:cs="Times New Roman"/>
          <w:i/>
          <w:sz w:val="20"/>
          <w:szCs w:val="20"/>
        </w:rPr>
      </w:pPr>
    </w:p>
    <w:p w:rsidR="00661F1C" w:rsidRPr="00661F1C" w:rsidRDefault="00661F1C" w:rsidP="00661F1C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661F1C" w:rsidRPr="00661F1C" w:rsidRDefault="00661F1C" w:rsidP="00661F1C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661F1C" w:rsidRPr="00661F1C" w:rsidRDefault="00661F1C" w:rsidP="00661F1C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661F1C" w:rsidRPr="00661F1C" w:rsidRDefault="00661F1C" w:rsidP="00661F1C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661F1C" w:rsidRPr="00661F1C" w:rsidRDefault="00661F1C" w:rsidP="00661F1C">
      <w:pPr>
        <w:pStyle w:val="Bezmez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61F1C" w:rsidRPr="0066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82CFE"/>
    <w:multiLevelType w:val="hybridMultilevel"/>
    <w:tmpl w:val="78C8F74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C69B7"/>
    <w:multiLevelType w:val="hybridMultilevel"/>
    <w:tmpl w:val="C970564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CF2D02"/>
    <w:multiLevelType w:val="hybridMultilevel"/>
    <w:tmpl w:val="D79E790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CF4A16"/>
    <w:multiLevelType w:val="hybridMultilevel"/>
    <w:tmpl w:val="0FBAD9E0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DF"/>
    <w:rsid w:val="00195BD8"/>
    <w:rsid w:val="00661F1C"/>
    <w:rsid w:val="00770D5E"/>
    <w:rsid w:val="007F40DF"/>
    <w:rsid w:val="00951667"/>
    <w:rsid w:val="00EC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1FD77-6F0E-4EAA-90CB-CCE2BAA3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1F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1F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1400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dordova</dc:creator>
  <cp:keywords/>
  <dc:description/>
  <cp:lastModifiedBy>dordova</cp:lastModifiedBy>
  <cp:revision>3</cp:revision>
  <dcterms:created xsi:type="dcterms:W3CDTF">2017-09-13T06:15:00Z</dcterms:created>
  <dcterms:modified xsi:type="dcterms:W3CDTF">2017-09-13T06:36:00Z</dcterms:modified>
</cp:coreProperties>
</file>