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183: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od krajů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na výsadbu minimálního podílu melioračních a zpevňujících dřevin – ÚZ 29004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5219-Ostatní neinvestiční transfery podnikatelským subjektům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státnímu podniku Lesy ČR, Lesní správa Ostrava na výsadbu minimálního podílu melioračních a zpevňujících dřevin – ÚZ 29004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1037-Celospolečenské funkce lesů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Biskupství ostravsko-opavskému, Biskupské lesy na výsadbu minimálního podílu melioračních a zpevňujících dřevin – ÚZ 29004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Lesy ČR, s. p., Lesní správa Ostrava – ÚZ 29004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Biskupství ostravsko-opavské, Biskupské lesy – ÚZ 29004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184: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Komenského 402 na projekt „Personální podpora a rozvojové aktivity pro žáky v ZŠ Komenského Frýdek-Místek“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</w:t>
            </w: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Komenského 402 na projekt „Personální podpora a rozvojové aktivity pro žáky v ZŠ Komenského Frýdek-Místek“ – ÚZ 33063 – prostředky CZ</w:t>
            </w: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Komenského 402 na projekt „Personální aktivity pro žáky v ZŠ Komenského Frýdek-Místek“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Komenského 402 na projekt „Personální aktivity pro žáky v ZŠ Komenského Frýdek-Místek“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480,98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Komenského 402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480,98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185: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„Dopravní model IAD Frýdku-Místku – Výstavba mostů v lokalitě Olešná“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186: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PhDr. Dagmar Čaplyginové na výdaje spojené s vydáním katalogu Galerie Věž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rozsvěcování vánočního stromu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Finanční dar PhDr. Dagmar Čaplyginové na výdaje spojené s vydáním katalogu </w:t>
            </w:r>
          </w:p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Galerie Věž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</w:tr>
    </w:tbl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187: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72, ul. Jiřího Trnky – oprava bytové jednotky č. 65“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188: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investiční prostředky pro příspěvkovou organizaci Centrum pečovatelské služby Frýdek-Místek, p. o. na realizaci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projektu „Podpora a rozvoj kvality terénních sociálních služeb v Centru pečovatelské služby Frýdek-Místek“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prostředky pro příspěvkovou organizaci Centrum pečovatelské služby Frýdek-Místek, p. o. na realizaci projektu „Podpora a rozvoj kvality terénních sociálních služeb v Centru pečovatelské služby Frýdek-Místek“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prostředky pro příspěvkovou organizaci Centrum pečovatelské služby Frýdek-Místek, p. o. na realizaci projektu „Podpora a rozvoj kvality terénních sociálních služeb v Centru pečovatelské služby Frýdek-Místek“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prostředky pro příspěvkovou organizaci Centrum pečovatelské služby Frýdek-Místek, p. o. na realizaci projektu „Podpora a rozvoj kvality terénních sociálních služeb v Centru pečovatelské služby Frýdek-Místek“ – ÚZ 17968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356,40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17969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336,60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17968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189: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servis kopírovacích strojů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vnitřních věcí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190: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„Dětské hřiště na ul. Dr. Vaculíka – rekonstrukce dopadových ploch“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„Dětské hřiště na sídlišti Anenská, ul. Dvořákova“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„Dětské hřiště K Hájku, ul. Nad Rybníkem“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F96">
        <w:rPr>
          <w:rFonts w:ascii="Times New Roman" w:hAnsi="Times New Roman" w:cs="Times New Roman"/>
          <w:i/>
          <w:sz w:val="20"/>
          <w:szCs w:val="20"/>
        </w:rPr>
        <w:t>Komentář: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 xml:space="preserve">Vzhledem k tomu, že výše uvedené akce realizované investičním odborem jsou již předány odboru správy obecního majetku k zavedení do majetku (dětská hřiště na ul. Dr. Vaculíka, na ul. Dvořákova a na ul. Nad Rybníkem), navrhuje investiční odbor přesunout nevyčerpané finanční prostředky na akci „Úspory energie v bytových domech – Malý Koloredov čp. 811“. V souvislosti s prodloužením doby provádění stavebních prací (dodatečné práce a vliv klimatických podmínek) je nutné také zajistit a uhradit po tuto prodlouženou dobu služby koordinátora BOZP a TDS. </w:t>
      </w: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191: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Pohádka na realizaci projektu „Děti, pojďte s námi do Pohádky“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Pohádka na realizaci projektu „Děti, pojďte s námi do Pohádky“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Pohádka na realizaci projektu „Děti, pojďte s námi do Pohádky“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Pohádka na realizaci projektu „Děti, pojďte s námi do Pohádky“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343,92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Pohádka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343,92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192: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Chlebovice pro ZŠ na realizaci projektu „Zvládneme to spolu“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Chlebovice pro ZŠ na realizaci projektu „Zvládneme to spolu“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Chlebovice pro ZŠ na realizaci projektu „Zvládneme to spolu“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Chlebovice pro ZŠ na realizaci projektu „Zvládneme to spolu“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236,07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Chlebovice pro ZŠ Chlebovice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236,07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193:</w:t>
      </w:r>
    </w:p>
    <w:p w:rsidR="00253C56" w:rsidRPr="00253C56" w:rsidRDefault="00253C56" w:rsidP="00253C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investiční prostředky na akci „Úspory energie ve veřejných budovách – MŠ J. Božana 3141“ – ÚZ 15596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investiční prostředky na akci „Úspory energie ve veřejných budovách – MŠ Lískovecká 2850“ – ÚZ 15596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8124-Uhrazené splátky dlouhodobých půjčených prostředků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mimořádná splátka revolvingového úvěru poskytnutého Komerční bankou, a. s. na akci „Úspory energie ve veřejných budovách – MŠ J. Božana 3141“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-3 022,12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8124-Uhrazené splátky dlouhodobých půjčených prostředků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mimořádná splátka revolvingového úvěru poskytnutého Českou spořitelnou, a. s. na akci „Úspory energie ve veřejných budovách – MŠ Lískovecká 2850“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-1 646,72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MŠ Lískovecká 2850“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-1 810,00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MŠ Lískovecká 2850“ – ÚZ 15596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1 646,72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-163,28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MŠ Lískovecká 2850“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4 668,84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8124 – Splátky úvěrů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4 668,84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2F96" w:rsidRPr="006B2F96" w:rsidRDefault="006B2F96" w:rsidP="006B2F9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B2F96">
        <w:rPr>
          <w:rFonts w:ascii="Times New Roman" w:hAnsi="Times New Roman"/>
          <w:b/>
          <w:sz w:val="20"/>
          <w:szCs w:val="20"/>
        </w:rPr>
        <w:t>Rozpočtové opatření Rady města Frýdku-Místku č. 194: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3713-Změny technologií vytápění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6379-Ostatní investiční transfery obyvatelstvu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dotační program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6379-Ostatní investiční transfery obyvatelstvu – </w:t>
            </w:r>
          </w:p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program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-282,94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3741-Ochrana druhů a stanovišť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5229-Ostatní neinvestiční transfery neziskovým a podobným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program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program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6B2F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dotační program aktivit vedoucích ke zlepšení životního prostředí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F96"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6B2F96" w:rsidRPr="006B2F96" w:rsidRDefault="006B2F96" w:rsidP="006B2F9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09-OŽPaZ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aktivit vedoucích ke zlepšení životního prostředí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Pr="006B2F96" w:rsidRDefault="006B2F96">
      <w:pPr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195:</w:t>
      </w:r>
    </w:p>
    <w:p w:rsidR="006B2F96" w:rsidRPr="006B2F96" w:rsidRDefault="006B2F96" w:rsidP="006B2F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prostředky pro ZŠ a MŠ F-M, El. Krásnohorské 2254 na realizaci projektu „Personální podpora, profesní rozvoj pedagogů …“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El. Krásnohorské 2254 na realizaci projektu „Personální podpora, profesní rozvoj pedagogů …“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El. Krásnohorské 2254 na realizaci projektu „Personální podpora, profesní rozvoj pedagogů …“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El. Krásnohorské 2254 na realizaci projektu „Personální podpora, profesní rozvoj pedagogů …“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El. Krásnohorské 2254 na realizaci projektu „Personální podpora, profesní rozvoj pedagogů …“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El. Krásnohorské 2254 na realizaci projektu „Personální podpora, profesní rozvoj pedagogů …“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lastRenderedPageBreak/>
        <w:t xml:space="preserve">S tím související změny </w:t>
      </w:r>
      <w:r>
        <w:rPr>
          <w:rFonts w:ascii="Times New Roman" w:hAnsi="Times New Roman" w:cs="Times New Roman"/>
          <w:sz w:val="20"/>
          <w:szCs w:val="20"/>
        </w:rPr>
        <w:t>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943,06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pro MŠ Lískovecká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166,03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777,03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B2F96" w:rsidRDefault="006B2F96" w:rsidP="006B2F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196:</w:t>
      </w:r>
    </w:p>
    <w:p w:rsidR="00253C56" w:rsidRPr="00253C56" w:rsidRDefault="00253C56" w:rsidP="00253C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vlastní neuznatelné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-2 450,00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vlastní uznatelné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-1 210,00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uznatelné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Na Aleji čp. 82“ – uznatelné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3C56" w:rsidRDefault="00253C5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3C56" w:rsidRPr="006B2F96" w:rsidRDefault="00253C5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197:</w:t>
      </w:r>
    </w:p>
    <w:p w:rsidR="006B2F96" w:rsidRPr="006B2F96" w:rsidRDefault="006B2F96" w:rsidP="006B2F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„Obnova aktivních prvků počítačové sítě Magistrátu města Frýdku-Místku“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„Obnova aktivních prvků počítačové sítě Magistrátu města Frýdku-Místku“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</w:t>
      </w:r>
      <w:r>
        <w:rPr>
          <w:rFonts w:ascii="Times New Roman" w:hAnsi="Times New Roman" w:cs="Times New Roman"/>
          <w:sz w:val="20"/>
          <w:szCs w:val="20"/>
        </w:rPr>
        <w:t>ny v rámci závazného ukazatele: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 xml:space="preserve"> </w:t>
      </w: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198:</w:t>
      </w:r>
    </w:p>
    <w:p w:rsidR="006B2F96" w:rsidRPr="006B2F96" w:rsidRDefault="006B2F96" w:rsidP="006B2F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investiční prostředky na akci „Arboretum Frýdek-Místek“ – ÚZ 90104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4113-Neinvestiční přijaté transfery ze státních fondů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na akci „Arboretum Frýdek-Místek“ – ÚZ 90104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-691,00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-691,00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B2F96" w:rsidRDefault="006B2F96" w:rsidP="006B2F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199:</w:t>
      </w:r>
    </w:p>
    <w:p w:rsidR="006B2F96" w:rsidRPr="006B2F96" w:rsidRDefault="006B2F96" w:rsidP="006B2F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části nevyčerpané dotace poskytnuté příspěvkové organizaci Středisko volného času Klíč na organizaci okresních a krajských soutěží typu A </w:t>
            </w:r>
            <w:proofErr w:type="spellStart"/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proofErr w:type="spellEnd"/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 vyhlášených MŠMT pro rok 2017 – 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vratka části nevyčerpané dotace poskytnuté příspěvkové organizaci Středisko volného času Klíč na organizaci okresních a krajských soutěží typu A </w:t>
            </w:r>
            <w:proofErr w:type="spellStart"/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proofErr w:type="spellEnd"/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 vyhlášených MŠMT pro rok 2017 – 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změny v těchto závazných ukazatelích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-10,09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Středisko volného času Klíč – ÚZ 00133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-10,09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2F96" w:rsidRDefault="006B2F96" w:rsidP="006B2F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200:</w:t>
      </w:r>
    </w:p>
    <w:p w:rsidR="006B2F96" w:rsidRPr="006B2F96" w:rsidRDefault="006B2F96" w:rsidP="006B2F9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„Vybudování nových odběrných míst a rozšíření napojovacích míst – nám. Svobody“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t>S tím související změ</w:t>
      </w:r>
      <w:r>
        <w:rPr>
          <w:rFonts w:ascii="Times New Roman" w:hAnsi="Times New Roman" w:cs="Times New Roman"/>
          <w:sz w:val="20"/>
          <w:szCs w:val="20"/>
        </w:rPr>
        <w:t>ny v rámci závazného ukazatele: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B2F96" w:rsidRPr="006B2F96" w:rsidRDefault="006B2F96" w:rsidP="006B2F9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2F96" w:rsidRDefault="006B2F96" w:rsidP="006B2F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F96">
        <w:rPr>
          <w:rFonts w:ascii="Times New Roman" w:hAnsi="Times New Roman" w:cs="Times New Roman"/>
          <w:b/>
          <w:sz w:val="20"/>
          <w:szCs w:val="20"/>
        </w:rPr>
        <w:t>Rozpočtové opatření Rady města Frýdku-Místku č. 201:</w:t>
      </w:r>
    </w:p>
    <w:p w:rsidR="00253C56" w:rsidRPr="00253C56" w:rsidRDefault="00253C56" w:rsidP="00253C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B2F96" w:rsidRPr="006B2F96" w:rsidTr="006B2F96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B2F96" w:rsidRPr="006B2F96" w:rsidTr="006B2F9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F96" w:rsidRPr="006B2F96" w:rsidRDefault="006B2F96" w:rsidP="006B2F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na činnost odborného lesního hospodáře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na činnost odborného lesního hospodáře – Ing. Tomáš Svoboda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na činnost odborného lesního hospodáře – Ing. Jiří Czernek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r w:rsidRPr="006B2F9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na činnost odborného lesního hospodáře – Ostravské městské lesy a zeleň, s. r. o. – ÚZ 29008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3C56" w:rsidRDefault="00253C5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3C56" w:rsidRDefault="00253C5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3C56" w:rsidRPr="006B2F96" w:rsidRDefault="00253C5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2F96" w:rsidRPr="00253C5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2F96">
        <w:rPr>
          <w:rFonts w:ascii="Times New Roman" w:hAnsi="Times New Roman" w:cs="Times New Roman"/>
          <w:sz w:val="20"/>
          <w:szCs w:val="20"/>
        </w:rPr>
        <w:lastRenderedPageBreak/>
        <w:t xml:space="preserve">S tím související změny </w:t>
      </w:r>
      <w:r w:rsidR="00253C56">
        <w:rPr>
          <w:rFonts w:ascii="Times New Roman" w:hAnsi="Times New Roman" w:cs="Times New Roman"/>
          <w:sz w:val="20"/>
          <w:szCs w:val="20"/>
        </w:rPr>
        <w:t>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B2F96" w:rsidRPr="006B2F96" w:rsidTr="006B2F96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B2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163,32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Ing. Svoboda Tomáš, Kunčice pod Ondřejníkem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130,29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Ing. Czernek Jiří, Bystřice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24,18</w:t>
            </w:r>
          </w:p>
        </w:tc>
      </w:tr>
      <w:tr w:rsidR="006B2F96" w:rsidRPr="006B2F96" w:rsidTr="006B2F9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F96" w:rsidRPr="006B2F96" w:rsidRDefault="006B2F96" w:rsidP="006B2F9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Ostravské městské lesy a zeleň, s. r. o.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F96" w:rsidRPr="006B2F96" w:rsidRDefault="006B2F96" w:rsidP="006B2F96">
            <w:pPr>
              <w:spacing w:line="252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</w:tr>
    </w:tbl>
    <w:p w:rsidR="006B2F96" w:rsidRPr="006B2F96" w:rsidRDefault="006B2F96" w:rsidP="006B2F96">
      <w:pPr>
        <w:tabs>
          <w:tab w:val="decimal" w:pos="6237"/>
          <w:tab w:val="decimal" w:pos="8505"/>
        </w:tabs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6B2F96" w:rsidRPr="006B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925D0"/>
    <w:multiLevelType w:val="hybridMultilevel"/>
    <w:tmpl w:val="A3CE9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BB0QOD19HWMR4D0bcDCeXT30fApw3YZDGco+2W2JwVroD3k7IIMhjMbcX9gf0h9IyKYZRIhix//CexCXuhSRQ==" w:salt="qBvsLnZd36j5ic/dgyBE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BB"/>
    <w:rsid w:val="00253C56"/>
    <w:rsid w:val="003336A0"/>
    <w:rsid w:val="006B2F96"/>
    <w:rsid w:val="00F20ABB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7449-CD43-4A7F-9215-9FF48915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F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2950</Words>
  <Characters>17408</Characters>
  <Application>Microsoft Office Word</Application>
  <DocSecurity>8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4</cp:revision>
  <dcterms:created xsi:type="dcterms:W3CDTF">2017-12-12T08:57:00Z</dcterms:created>
  <dcterms:modified xsi:type="dcterms:W3CDTF">2017-12-12T09:11:00Z</dcterms:modified>
</cp:coreProperties>
</file>