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41" w:rsidRPr="00B2643D" w:rsidRDefault="00C65E41" w:rsidP="00C65E4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1206A4">
        <w:rPr>
          <w:rFonts w:ascii="Times New Roman" w:hAnsi="Times New Roman"/>
          <w:b/>
          <w:sz w:val="20"/>
          <w:szCs w:val="20"/>
        </w:rPr>
        <w:t>155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5E41" w:rsidRPr="00B2643D" w:rsidTr="00EC1E4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5E41" w:rsidRPr="00B2643D" w:rsidTr="00EC1E4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581B5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projektová dokumentace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581B5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mateřských škol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581B5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Beruška – MŠ Olbrachtova – rekonstrukce terasy“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266AE3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mateřských škol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266AE3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5E41" w:rsidRPr="00B2643D" w:rsidTr="00EC1E4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-190,00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-250,00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</w:tr>
    </w:tbl>
    <w:p w:rsidR="00C65E41" w:rsidRPr="003C713B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1206A4">
        <w:rPr>
          <w:rFonts w:ascii="Times New Roman" w:hAnsi="Times New Roman"/>
          <w:b/>
          <w:sz w:val="20"/>
          <w:szCs w:val="20"/>
        </w:rPr>
        <w:t>156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5E41" w:rsidRPr="00B2643D" w:rsidTr="00EC1E4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5E41" w:rsidRPr="00B2643D" w:rsidTr="00EC1E4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EA33D3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„Vyvolávací systém“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EA33D3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„Nákup skenerů“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5E41" w:rsidRPr="00B2643D" w:rsidTr="00EC1E4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5E41" w:rsidRPr="00730A6E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1206A4">
        <w:rPr>
          <w:rFonts w:ascii="Times New Roman" w:hAnsi="Times New Roman"/>
          <w:b/>
          <w:sz w:val="20"/>
          <w:szCs w:val="20"/>
        </w:rPr>
        <w:t>157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5E41" w:rsidRPr="00B2643D" w:rsidTr="00EC1E4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5E41" w:rsidRPr="00B2643D" w:rsidTr="00EC1E4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F62C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na financování běžných výdajů souvisejících s poskytováním základních druhů a forem sociálních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služeb – 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F62C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na financování běžných výdajů souvisejících s poskytováním základních druhů a forem sociálních služeb – 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6A2164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6A2164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F62C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F62C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F62C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5C0BA6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F62C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 w:rsidRPr="005C0B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02-OVV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F62C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5C0BA6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5031-Povinné pojistné na sociální zabezpečení a příspěvek na státní politiku zaměstnanosti – 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5C0BA6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15514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5E41" w:rsidRPr="00B2643D" w:rsidTr="00EC1E4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1 197,00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sociálních služeb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149,44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 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1 047,56</w:t>
            </w:r>
          </w:p>
        </w:tc>
      </w:tr>
    </w:tbl>
    <w:p w:rsidR="00C65E41" w:rsidRPr="00B2643D" w:rsidRDefault="00C65E41" w:rsidP="00C65E4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 w:rsidR="001206A4">
        <w:rPr>
          <w:rFonts w:ascii="Times New Roman" w:hAnsi="Times New Roman"/>
          <w:b/>
          <w:sz w:val="20"/>
          <w:szCs w:val="20"/>
        </w:rPr>
        <w:t>158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5E41" w:rsidRPr="00B2643D" w:rsidTr="00EC1E4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5E41" w:rsidRPr="00B2643D" w:rsidTr="00EC1E4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3639-Komunální služby a územní rozvoj jinde nezařazené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9B2B62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příjmů města o přijaté pojistné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9B2B62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9B2B62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5E41" w:rsidRPr="00B2643D" w:rsidTr="00EC1E4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1206A4">
        <w:rPr>
          <w:rFonts w:ascii="Times New Roman" w:hAnsi="Times New Roman"/>
          <w:b/>
          <w:sz w:val="20"/>
          <w:szCs w:val="20"/>
        </w:rPr>
        <w:t>159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5E41" w:rsidRPr="00B2643D" w:rsidTr="00EC1E4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5E41" w:rsidRPr="00B2643D" w:rsidTr="00EC1E4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0975D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příjmy z vyúčtování služeb spojených s užíváním bytů za rok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0975D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příjmy za služby, které jsou předmětem refakturace nájemcům v nebytových prostorech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5E41" w:rsidRPr="00B2643D" w:rsidTr="00EC1E4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1206A4">
        <w:rPr>
          <w:rFonts w:ascii="Times New Roman" w:hAnsi="Times New Roman"/>
          <w:b/>
          <w:sz w:val="20"/>
          <w:szCs w:val="20"/>
        </w:rPr>
        <w:t>160: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5E41" w:rsidRPr="00B2643D" w:rsidTr="00EC1E4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5E41" w:rsidRPr="00B2643D" w:rsidTr="00EC1E4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7C5C7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5123-Podlimitní technické zhodnocení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605, ul. Sadová – oprava bytové jednotky 3+1 č. 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7C5C7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7C5C7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C75BA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C75BA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36“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C75BA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47“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C75BA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72, ul. J. Trnky – úprava prázdného nebytového prostoru na pohotovostní byt“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C75BA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5171-Činnost místní správy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605, ul. Sadová – oprava bytové jednotky 3+1 č. 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C75BA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72, ul. J. Trnky – úprava prázdného nebytového prostoru na pohotovostní byt“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5E41" w:rsidRPr="00B2643D" w:rsidTr="00EC1E4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-127,00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04-OSOM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1206A4">
        <w:rPr>
          <w:rFonts w:ascii="Times New Roman" w:hAnsi="Times New Roman"/>
          <w:b/>
          <w:sz w:val="20"/>
          <w:szCs w:val="20"/>
        </w:rPr>
        <w:t>161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5E41" w:rsidRPr="00B2643D" w:rsidTr="00EC1E4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5E41" w:rsidRPr="00B2643D" w:rsidTr="00EC1E4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FA4F1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chodníků na veřejném pohřebišti ve Frýdku – IV.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FA4F1A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„Revitalizace Penzionu pro seniory, ul. Lískovecká 86“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5E41" w:rsidRPr="00B2643D" w:rsidTr="00EC1E4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65E41" w:rsidRPr="00B2643D" w:rsidRDefault="00C65E41" w:rsidP="00C65E4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 w:rsidR="001206A4">
        <w:rPr>
          <w:rFonts w:ascii="Times New Roman" w:hAnsi="Times New Roman"/>
          <w:b/>
          <w:sz w:val="20"/>
          <w:szCs w:val="20"/>
        </w:rPr>
        <w:t>162: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5E41" w:rsidRPr="00B2643D" w:rsidTr="00EC1E4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5E41" w:rsidRPr="00B2643D" w:rsidTr="00EC1E4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762C1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– celoplošné opravy komunikací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-1 414,00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762C1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Jiřího Mahena“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762C1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Jabloňová“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762C1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Svatopluka Čecha“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77CD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na Bahně – ke kuřínu“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77CD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– opravy chodníků neplánované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-1 161,00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7417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ul. Na Aleji“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7417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ul. M. Majerové“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7417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ul. V. Nezvala“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A74177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parkoviště Stará Riviéra – ul. Ke Splavu“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5E41" w:rsidRPr="00B2643D" w:rsidTr="00EC1E4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1206A4">
        <w:rPr>
          <w:rFonts w:ascii="Times New Roman" w:hAnsi="Times New Roman"/>
          <w:b/>
          <w:sz w:val="20"/>
          <w:szCs w:val="20"/>
        </w:rPr>
        <w:t>163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65E41" w:rsidRPr="00B2643D" w:rsidTr="00EC1E4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65E41" w:rsidRPr="00B2643D" w:rsidTr="00EC1E4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386AAC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5123-Podlimitní technické zhodnocení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386AAC" w:rsidRDefault="00C65E41" w:rsidP="00EC1E4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„Instalace sušáků na prádlo“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65E41" w:rsidRPr="00B2643D" w:rsidTr="00EC1E4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65E41" w:rsidRPr="00B2643D" w:rsidTr="00EC1E4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41" w:rsidRPr="00B2643D" w:rsidRDefault="00C65E41" w:rsidP="00EC1E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E41" w:rsidRPr="00B2643D" w:rsidRDefault="00C65E41" w:rsidP="00EC1E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C65E41" w:rsidRPr="00B2643D" w:rsidRDefault="00C65E41" w:rsidP="00C65E4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D2C6C" w:rsidRDefault="00C71C0C" w:rsidP="009D2C6C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C71C0C">
        <w:rPr>
          <w:rFonts w:ascii="Times New Roman" w:hAnsi="Times New Roman" w:cs="Times New Roman"/>
          <w:b/>
          <w:sz w:val="20"/>
          <w:szCs w:val="20"/>
        </w:rPr>
        <w:t xml:space="preserve">Rozpočtové opatření Rady města Frýdku-Místku č. </w:t>
      </w:r>
      <w:r w:rsidR="001206A4">
        <w:rPr>
          <w:rFonts w:ascii="Times New Roman" w:hAnsi="Times New Roman" w:cs="Times New Roman"/>
          <w:b/>
          <w:sz w:val="20"/>
          <w:szCs w:val="20"/>
        </w:rPr>
        <w:t>164</w:t>
      </w:r>
      <w:r w:rsidRPr="00C71C0C">
        <w:rPr>
          <w:rFonts w:ascii="Times New Roman" w:hAnsi="Times New Roman" w:cs="Times New Roman"/>
          <w:b/>
          <w:sz w:val="20"/>
          <w:szCs w:val="20"/>
        </w:rPr>
        <w:t>:</w:t>
      </w:r>
    </w:p>
    <w:p w:rsidR="009D2C6C" w:rsidRPr="009D2C6C" w:rsidRDefault="009D2C6C" w:rsidP="009D2C6C">
      <w:pPr>
        <w:pStyle w:val="Bezmezer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D2C6C" w:rsidRPr="009D2C6C" w:rsidTr="00FB250E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D2C6C" w:rsidRPr="009D2C6C" w:rsidTr="00FB250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-1 249,00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14“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41“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36“</w:t>
            </w: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alce „Čp. 146, ul. 17. listopadu – oprava bytové jednotky č. 29“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alce „Čp. 147, ul. 17. listopadu – oprava bytové jednotky č. 25: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3244, ul. Na Vyhlídce – provedení zateplení a hydroizolace části domu“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426, Skalice – oprava hasičské zbrojnice (střecha, podlahy, nátěr fasády)“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1147, T. G. Masaryka – oprava vybavení, výměna záclon a závěsů“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2C6C" w:rsidRDefault="009D2C6C" w:rsidP="009D2C6C">
      <w:pPr>
        <w:pStyle w:val="Bezmezer"/>
      </w:pPr>
    </w:p>
    <w:p w:rsidR="009D2C6C" w:rsidRPr="009D2C6C" w:rsidRDefault="009D2C6C" w:rsidP="009D2C6C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D2C6C">
        <w:rPr>
          <w:rFonts w:ascii="Times New Roman" w:hAnsi="Times New Roman" w:cs="Times New Roman"/>
          <w:sz w:val="20"/>
          <w:szCs w:val="20"/>
        </w:rPr>
        <w:t>S tím související změny v těchto závazných ukazatelích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D2C6C" w:rsidRPr="009D2C6C" w:rsidTr="00FB250E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D2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FB25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FB250E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</w:tr>
    </w:tbl>
    <w:p w:rsidR="009D2C6C" w:rsidRDefault="009D2C6C" w:rsidP="009D2C6C">
      <w:pPr>
        <w:pStyle w:val="Bezmezer"/>
        <w:ind w:left="36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D2C6C" w:rsidRPr="009D2C6C" w:rsidRDefault="009D2C6C" w:rsidP="009D2C6C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9D2C6C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165:</w:t>
      </w:r>
    </w:p>
    <w:p w:rsidR="009D2C6C" w:rsidRPr="009D2C6C" w:rsidRDefault="009D2C6C" w:rsidP="009D2C6C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D2C6C" w:rsidRPr="009D2C6C" w:rsidTr="00FB250E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ČÁSTKA </w:t>
            </w: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D2C6C" w:rsidRPr="009D2C6C" w:rsidTr="00FB250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účelové prostředky na realizaci projektu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účelové prostředky na realizaci projektu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účelové prostředky na realizaci projektu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účelové prostředky na realizaci projektu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5162-Služby elektronických komunikací –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na realizaci </w:t>
            </w:r>
            <w:r w:rsidRPr="009D2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projektu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2C6C" w:rsidRPr="009D2C6C" w:rsidRDefault="009D2C6C" w:rsidP="009D2C6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D2C6C" w:rsidRPr="009D2C6C" w:rsidRDefault="009D2C6C" w:rsidP="009D2C6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D2C6C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9D2C6C" w:rsidRPr="009D2C6C" w:rsidRDefault="009D2C6C" w:rsidP="009D2C6C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D2C6C" w:rsidRPr="009D2C6C" w:rsidTr="00FB250E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ČÁSTKA</w:t>
            </w:r>
            <w:r w:rsidRPr="009D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484,00</w:t>
            </w:r>
          </w:p>
        </w:tc>
      </w:tr>
      <w:tr w:rsidR="009D2C6C" w:rsidRPr="009D2C6C" w:rsidTr="00FB25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Neinvestiční výdaje Městské policie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6C" w:rsidRPr="009D2C6C" w:rsidRDefault="009D2C6C" w:rsidP="009D2C6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484,00</w:t>
            </w:r>
          </w:p>
        </w:tc>
      </w:tr>
    </w:tbl>
    <w:p w:rsidR="009D2C6C" w:rsidRPr="009D2C6C" w:rsidRDefault="009D2C6C" w:rsidP="009D2C6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B56E1" w:rsidRPr="009D2C6C" w:rsidRDefault="009B56E1" w:rsidP="00C71C0C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9B56E1" w:rsidRPr="009D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726"/>
    <w:multiLevelType w:val="hybridMultilevel"/>
    <w:tmpl w:val="9F60AAE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A1D51"/>
    <w:multiLevelType w:val="hybridMultilevel"/>
    <w:tmpl w:val="BDE2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7936"/>
    <w:multiLevelType w:val="hybridMultilevel"/>
    <w:tmpl w:val="C92640B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74E69"/>
    <w:multiLevelType w:val="hybridMultilevel"/>
    <w:tmpl w:val="B4989C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A4"/>
    <w:rsid w:val="001206A4"/>
    <w:rsid w:val="00991FA4"/>
    <w:rsid w:val="009B56E1"/>
    <w:rsid w:val="009D2C6C"/>
    <w:rsid w:val="00C65E41"/>
    <w:rsid w:val="00C67E3F"/>
    <w:rsid w:val="00C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E7B7-2ACE-4426-8265-CE79235B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E41"/>
    <w:pPr>
      <w:ind w:left="720"/>
      <w:contextualSpacing/>
    </w:pPr>
  </w:style>
  <w:style w:type="paragraph" w:styleId="Bezmezer">
    <w:name w:val="No Spacing"/>
    <w:uiPriority w:val="1"/>
    <w:qFormat/>
    <w:rsid w:val="00C71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1771</Words>
  <Characters>10453</Characters>
  <Application>Microsoft Office Word</Application>
  <DocSecurity>0</DocSecurity>
  <Lines>87</Lines>
  <Paragraphs>24</Paragraphs>
  <ScaleCrop>false</ScaleCrop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10</cp:revision>
  <dcterms:created xsi:type="dcterms:W3CDTF">2018-06-21T08:16:00Z</dcterms:created>
  <dcterms:modified xsi:type="dcterms:W3CDTF">2018-06-28T06:40:00Z</dcterms:modified>
</cp:coreProperties>
</file>