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0E" w:rsidRPr="008D42EF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D42EF">
        <w:rPr>
          <w:rFonts w:ascii="Times New Roman" w:hAnsi="Times New Roman"/>
          <w:b/>
          <w:sz w:val="20"/>
          <w:szCs w:val="20"/>
        </w:rPr>
        <w:t>Rozpočtové opatření Rady města Frýdku-Místku č. 98:</w:t>
      </w:r>
    </w:p>
    <w:p w:rsidR="00FC300E" w:rsidRPr="008D42E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3"/>
        <w:gridCol w:w="1315"/>
        <w:gridCol w:w="1196"/>
      </w:tblGrid>
      <w:tr w:rsidR="00FC300E" w:rsidRPr="008D42EF" w:rsidTr="00DB65D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8D42EF" w:rsidTr="00DB65D3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300E" w:rsidRPr="008D42EF" w:rsidRDefault="00FC300E" w:rsidP="00DB65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300E" w:rsidRPr="008D42EF" w:rsidRDefault="00FC300E" w:rsidP="00DB65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300E" w:rsidRPr="008D42EF" w:rsidRDefault="00FC300E" w:rsidP="00DB65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8D42EF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D42EF" w:rsidRDefault="00FC300E" w:rsidP="00DB65D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300E" w:rsidRPr="008D42EF" w:rsidRDefault="00FC300E" w:rsidP="00DB65D3">
            <w:pPr>
              <w:pStyle w:val="Odstavecseseznamem"/>
              <w:numPr>
                <w:ilvl w:val="0"/>
                <w:numId w:val="3"/>
              </w:num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D42EF" w:rsidRDefault="00FC300E" w:rsidP="00DB65D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FC684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D42EF" w:rsidRDefault="00FC300E" w:rsidP="00DB65D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3349-Ostatní záležitosti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D42EF" w:rsidRDefault="00FC300E" w:rsidP="00DB65D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161-Poštovní služby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Zpravodaj RM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8D42EF" w:rsidRDefault="00FC300E" w:rsidP="00DB65D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8D42EF" w:rsidRDefault="00FC300E" w:rsidP="00DB6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8D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42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D42EF" w:rsidRDefault="00FC300E" w:rsidP="00DB65D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Pr="00FC684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C300E" w:rsidRPr="008D42E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2EF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C300E" w:rsidRPr="008D42E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C300E" w:rsidRPr="008D42EF" w:rsidTr="00DB65D3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8D42EF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C300E" w:rsidRPr="008D42EF" w:rsidRDefault="00FC300E" w:rsidP="00DB65D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C300E" w:rsidRPr="008D42E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Pr="008316C1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300E" w:rsidRPr="008316C1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316C1">
        <w:rPr>
          <w:rFonts w:ascii="Times New Roman" w:hAnsi="Times New Roman"/>
          <w:b/>
          <w:sz w:val="20"/>
          <w:szCs w:val="20"/>
        </w:rPr>
        <w:t>Rozpočtové opatření Rady města Frýdku-Místku č. 9</w:t>
      </w:r>
      <w:r>
        <w:rPr>
          <w:rFonts w:ascii="Times New Roman" w:hAnsi="Times New Roman"/>
          <w:b/>
          <w:sz w:val="20"/>
          <w:szCs w:val="20"/>
        </w:rPr>
        <w:t>9</w:t>
      </w:r>
      <w:r w:rsidRPr="008316C1">
        <w:rPr>
          <w:rFonts w:ascii="Times New Roman" w:hAnsi="Times New Roman"/>
          <w:b/>
          <w:sz w:val="20"/>
          <w:szCs w:val="20"/>
        </w:rPr>
        <w:t>:</w:t>
      </w:r>
    </w:p>
    <w:p w:rsidR="00FC300E" w:rsidRPr="008316C1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4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409"/>
        <w:gridCol w:w="1092"/>
        <w:gridCol w:w="1176"/>
        <w:gridCol w:w="1276"/>
      </w:tblGrid>
      <w:tr w:rsidR="00FC300E" w:rsidRPr="008316C1" w:rsidTr="00DB65D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8316C1" w:rsidTr="00DB65D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Péče o vzhled obcí a veřejnou zeleň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opravy a údržba fontány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04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kašny na Zámeckém náměstí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Frýdek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</w:t>
            </w:r>
            <w:r w:rsidRPr="008316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výměny dveří, montáž podružných měřidel atd.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pStyle w:val="Odstavecseseznamem"/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jc w:val="center"/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D6D9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82, ul. Na Aleji – oprava bytové jednotky č. 3, 8, 18“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CD6D9A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CD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jc w:val="center"/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D6D9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82, ul. Na Aleji – oprava bytové jednotky č. 3, 8, 18“ – investiční část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jc w:val="center"/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61 Skalice – obnova kulturního domu po požáru“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CD6D9A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8316C1" w:rsidTr="00DB65D3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jc w:val="center"/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61 Skalice – obnova kulturního domu po požáru“ – investiční část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Pr="008316C1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8316C1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6C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C300E" w:rsidRPr="008316C1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805"/>
        <w:gridCol w:w="1276"/>
      </w:tblGrid>
      <w:tr w:rsidR="00FC300E" w:rsidRPr="008316C1" w:rsidTr="00DB65D3">
        <w:trPr>
          <w:trHeight w:val="368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8316C1" w:rsidTr="00DB65D3">
        <w:trPr>
          <w:trHeight w:val="300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tabs>
                <w:tab w:val="left" w:pos="5774"/>
              </w:tabs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C300E" w:rsidRPr="008316C1" w:rsidTr="00DB65D3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pStyle w:val="Odstavecseseznamem"/>
              <w:spacing w:after="0" w:line="254" w:lineRule="auto"/>
              <w:ind w:left="360" w:right="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C300E" w:rsidRPr="008316C1" w:rsidTr="00DB65D3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8316C1" w:rsidRDefault="00FC300E" w:rsidP="00DB65D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8316C1" w:rsidRDefault="00FC300E" w:rsidP="00DB65D3">
            <w:pPr>
              <w:spacing w:after="0" w:line="254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Pr="0083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FC300E" w:rsidRPr="0090034B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100:</w:t>
      </w: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C300E" w:rsidRPr="008316C1" w:rsidTr="00DB65D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8316C1" w:rsidTr="00DB65D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8316C1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dotace z IROP pro příspěvkovou organizaci ZŠ a MŠ F-M, El. Krásnohorské 2254 na realizaci projektu „Krok do života“ – ÚZ 17015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D95717" w:rsidRDefault="00FC300E" w:rsidP="00DB65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z IROP pro příspěvkovou organizaci ZŠ a MŠ F-M, El. Krásnohorské 2254 na realizaci projektu „Krok do života“ – ÚZ 17016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+ 2 993,92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D95717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dotace z IROP pro příspěvkovou organizaci ZŠ a MŠ F-M, El. Krásnohorské 2254 na realizaci projektu „Krok do života“ – ÚZ 17968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dotace z IROP pro příspěvkovou organizaci ZŠ a MŠ F-M, El. Krásnohorské 2254 na realizaci projektu „Krok do života“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průtoková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z IROP pro příspěvkovou organizaci ZŠ a MŠ F-M, El. Krásnohorské 2254 na realizaci projektu „Krok do života“ – ÚZ 17015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+ 176,12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průtoková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z IROP pro příspěvkovou organizaci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ZŠ a MŠ F-M, El. Krásnohorské 2254 na realizaci projektu „Krok do života“ – ÚZ 17016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CB6A84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+ 2 993,92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průtoková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dotace z IROP pro příspěvkovou organizaci ZŠ a MŠ F-M, El. Krásnohorské 2254 na realizaci projektu „Krok do života“ – ÚZ 17968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průtoková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dotace z IROP pro příspěvkovou organizaci ZŠ a MŠ F-M, El. Krásnohorské 2254 na realizaci projektu „Krok do života“ – ÚZ 17969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+ 1 608,32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276"/>
      </w:tblGrid>
      <w:tr w:rsidR="00FC300E" w:rsidRPr="00B2643D" w:rsidTr="00DB65D3">
        <w:trPr>
          <w:trHeight w:val="368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B2643D" w:rsidTr="00DB65D3">
        <w:trPr>
          <w:trHeight w:val="34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00E" w:rsidRPr="00C95B3A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C300E" w:rsidRPr="00C95B3A" w:rsidRDefault="00FC300E" w:rsidP="00DB65D3">
            <w:pPr>
              <w:tabs>
                <w:tab w:val="left" w:pos="982"/>
              </w:tabs>
              <w:spacing w:after="0" w:line="256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+ 4 872,97</w:t>
            </w:r>
          </w:p>
        </w:tc>
      </w:tr>
      <w:tr w:rsidR="00FC300E" w:rsidRPr="00B2643D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neinvestiční transfer na projekt „Krok  </w:t>
            </w:r>
          </w:p>
          <w:p w:rsidR="00FC300E" w:rsidRPr="00797583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života“ - ÚZ 17015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tabs>
                <w:tab w:val="left" w:pos="982"/>
                <w:tab w:val="left" w:pos="1021"/>
                <w:tab w:val="left" w:pos="1126"/>
              </w:tabs>
              <w:spacing w:after="0" w:line="256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+ 176,12</w:t>
            </w:r>
          </w:p>
        </w:tc>
      </w:tr>
      <w:tr w:rsidR="00FC300E" w:rsidRPr="00B2643D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neinvestiční transfer na projekt „Krok  </w:t>
            </w:r>
          </w:p>
          <w:p w:rsidR="00FC300E" w:rsidRPr="00797583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života“ - ÚZ 17016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tabs>
                <w:tab w:val="left" w:pos="982"/>
                <w:tab w:val="left" w:pos="1111"/>
              </w:tabs>
              <w:spacing w:after="0" w:line="256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+ 2 993,92</w:t>
            </w:r>
          </w:p>
        </w:tc>
      </w:tr>
      <w:tr w:rsidR="00FC300E" w:rsidRPr="00B2643D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investiční transfer na projekt „Krok  </w:t>
            </w:r>
          </w:p>
          <w:p w:rsidR="00FC300E" w:rsidRPr="00797583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života“ - ÚZ 17968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Pr="00797583" w:rsidRDefault="00FC300E" w:rsidP="00DB65D3">
            <w:pPr>
              <w:tabs>
                <w:tab w:val="left" w:pos="982"/>
                <w:tab w:val="left" w:pos="1021"/>
                <w:tab w:val="left" w:pos="1126"/>
              </w:tabs>
              <w:spacing w:after="0" w:line="256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+ 94,61</w:t>
            </w:r>
          </w:p>
        </w:tc>
      </w:tr>
      <w:tr w:rsidR="00FC300E" w:rsidRPr="00B2643D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investiční transfer na projekt „Krok  </w:t>
            </w:r>
          </w:p>
          <w:p w:rsidR="00FC300E" w:rsidRPr="00797583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života“ - ÚZ 17969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tabs>
                <w:tab w:val="left" w:pos="982"/>
                <w:tab w:val="left" w:pos="1021"/>
                <w:tab w:val="left" w:pos="1126"/>
              </w:tabs>
              <w:spacing w:after="0" w:line="256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+ 1 608,32</w:t>
            </w: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Pr="002D44F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Pr="0090034B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101:</w:t>
      </w: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1134"/>
        <w:gridCol w:w="1086"/>
        <w:gridCol w:w="1196"/>
      </w:tblGrid>
      <w:tr w:rsidR="00FC300E" w:rsidRPr="00B2643D" w:rsidTr="00DB65D3">
        <w:trPr>
          <w:trHeight w:val="391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B2643D" w:rsidTr="00DB65D3">
        <w:trPr>
          <w:trHeight w:val="249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4B35AA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4B35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 příspěvkovou organizaci Středisko volného času Klíč F-M, Pionýrů 767 na projekt „Rozšíření technických kroužků v SVČ Klíč FM“ - ÚZ 00332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4B35AA" w:rsidRDefault="00FC300E" w:rsidP="00DB65D3">
            <w:pPr>
              <w:spacing w:after="0" w:line="256" w:lineRule="auto"/>
              <w:ind w:firstLine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jc w:val="center"/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Střediska volného času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Středisko volného času Klíč F-M,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Pionýrů 767 na </w:t>
            </w:r>
            <w:r w:rsidRPr="009003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Rozšíření technických kroužků v SVČ Klíč FM“</w:t>
            </w:r>
            <w:r w:rsidRPr="009003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0033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VVV poskytnuté v roce 2018 příspěvkové organizaci MŠ Pohádka F-M, Třanovského 404 na realizaci projektu „Šablony I.“ - ÚZ 33063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pStyle w:val="Odstavecseseznamem"/>
              <w:spacing w:after="0" w:line="256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2D44FF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VVV poskytnuté v roce 2018 příspěvkové organizaci MŠ Pohádka F-M, Třanovského 404 na realizaci projektu „Šablony I.“ -ÚZ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pStyle w:val="Odstavecseseznamem"/>
              <w:spacing w:after="0" w:line="256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2B692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VVV poskytnuté v roce 2018 MŠ Pohádka F-M, Třanovského 404 na realizaci projektu „Šablony I.“ – ÚZ 33063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2B692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z OP VVV poskytnuté v roce 2018 MŠ Pohádka F-M, Třanovského 404 na realizaci projektu „Šablony I.“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A40659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819"/>
        <w:gridCol w:w="1276"/>
      </w:tblGrid>
      <w:tr w:rsidR="00FC300E" w:rsidRPr="00B2643D" w:rsidTr="00DB65D3">
        <w:trPr>
          <w:trHeight w:val="307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C95B3A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left="-14" w:right="57" w:firstLine="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+ 7,02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left="-14" w:right="57" w:firstLine="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+ 70,00  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projekt „Rozšíření technických kroužků v SVČ </w:t>
            </w:r>
          </w:p>
          <w:p w:rsidR="00FC300E" w:rsidRPr="00797583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Klíč FM“ - ÚZ 00332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left="-14" w:right="57" w:firstLine="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29209D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ŠKMaT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left="-14" w:right="57" w:firstLine="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+ 7,02</w:t>
            </w: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Pr="002D44FF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300E" w:rsidRPr="0090034B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102:</w:t>
      </w: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1134"/>
        <w:gridCol w:w="1086"/>
        <w:gridCol w:w="1196"/>
      </w:tblGrid>
      <w:tr w:rsidR="00FC300E" w:rsidRPr="00B2643D" w:rsidTr="00DB65D3">
        <w:trPr>
          <w:trHeight w:val="391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B2643D" w:rsidTr="00DB65D3">
        <w:trPr>
          <w:trHeight w:val="249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4B35AA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717063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6901-Rezerva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717063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4B35AA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B2643D" w:rsidTr="00DB65D3">
        <w:trPr>
          <w:trHeight w:val="302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jc w:val="center"/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 Sportovní zařízení ve vlastnictví obce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nákup 4 ks mobilních sportovních branek pro fotbalové hřiště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90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90032F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FC300E" w:rsidRPr="00B2643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6819"/>
        <w:gridCol w:w="1276"/>
      </w:tblGrid>
      <w:tr w:rsidR="00FC300E" w:rsidRPr="00B2643D" w:rsidTr="00DB65D3">
        <w:trPr>
          <w:trHeight w:val="307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B2643D" w:rsidRDefault="00FC300E" w:rsidP="00DB65D3">
            <w:pPr>
              <w:spacing w:after="0" w:line="256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C95B3A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C95B3A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91773A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</w:tr>
      <w:tr w:rsidR="00FC300E" w:rsidTr="00DB65D3">
        <w:trPr>
          <w:trHeight w:val="306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D95717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29209D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7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ŠKMaT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6" w:lineRule="auto"/>
              <w:ind w:left="-14" w:right="57" w:firstLine="1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+ 68,00</w:t>
            </w: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55713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00E" w:rsidRPr="0055713E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55713E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103</w:t>
      </w:r>
    </w:p>
    <w:p w:rsidR="00FC300E" w:rsidRPr="0055713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276"/>
      </w:tblGrid>
      <w:tr w:rsidR="00FC300E" w:rsidRPr="0055713E" w:rsidTr="00DB65D3">
        <w:trPr>
          <w:trHeight w:val="38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55713E" w:rsidTr="00DB65D3">
        <w:trPr>
          <w:trHeight w:val="24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55713E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55713E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kanalizačních řadů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55713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55713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127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341-Vodní díla v zemědělské krajině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údržba vodního díla „Odvodnění Skalického kopce“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55713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55713E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</w:t>
            </w: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55713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C300E" w:rsidRPr="00A038A5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8A5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C300E" w:rsidRPr="00A038A5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46"/>
        <w:gridCol w:w="1276"/>
      </w:tblGrid>
      <w:tr w:rsidR="00FC300E" w:rsidRPr="00A038A5" w:rsidTr="00DB65D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C300E" w:rsidRPr="00A038A5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shd w:val="clear" w:color="auto" w:fill="FFF2CC" w:themeFill="accent4" w:themeFillTint="33"/>
            <w:noWrap/>
            <w:vAlign w:val="center"/>
            <w:hideMark/>
          </w:tcPr>
          <w:p w:rsidR="00FC300E" w:rsidRPr="00A038A5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C300E" w:rsidRPr="00A038A5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03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00E" w:rsidRPr="00A038A5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7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A038A5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A038A5" w:rsidRDefault="00FC300E" w:rsidP="00DB65D3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C300E" w:rsidRPr="000577D3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FC300E" w:rsidRPr="00A778ED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00E" w:rsidRPr="00A778ED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778ED">
        <w:rPr>
          <w:rFonts w:ascii="Times New Roman" w:hAnsi="Times New Roman"/>
          <w:b/>
          <w:sz w:val="20"/>
          <w:szCs w:val="20"/>
        </w:rPr>
        <w:t>Rozpočtové opatření Rady města Frýdku-Místku č. 10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FC300E" w:rsidRPr="00A778E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C300E" w:rsidRPr="00A778ED" w:rsidTr="00DB65D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0577D3" w:rsidTr="00DB65D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E65DC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přijeté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snížení státního příspěvku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4D2BD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E65DCE" w:rsidRDefault="00FC300E" w:rsidP="00DB65D3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11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4D2BD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-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E65DC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C300E" w:rsidRPr="00186158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FC300E" w:rsidRPr="00186158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C300E" w:rsidRPr="00186158" w:rsidTr="00DB65D3">
        <w:trPr>
          <w:trHeight w:val="368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0E" w:rsidRPr="0011259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300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</w:t>
            </w: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sociální péče z transferů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4D2BD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D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FC300E" w:rsidRPr="000577D3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A778ED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778ED">
        <w:rPr>
          <w:rFonts w:ascii="Times New Roman" w:hAnsi="Times New Roman"/>
          <w:b/>
          <w:sz w:val="20"/>
          <w:szCs w:val="20"/>
        </w:rPr>
        <w:t>Rozpočtové opatření Rady města Frýdku-Místku č. 10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FC300E" w:rsidRPr="00A778ED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FC300E" w:rsidRPr="00A778ED" w:rsidTr="00DB65D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0577D3" w:rsidTr="00DB65D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A778ED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E65DC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5137-DrHDM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E65DCE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E65DC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6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E65DCE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</w:t>
            </w: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Programové vybavení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E65DCE" w:rsidRDefault="00FC300E" w:rsidP="00DB65D3">
            <w:pPr>
              <w:pStyle w:val="Odstavecseseznamem"/>
              <w:numPr>
                <w:ilvl w:val="0"/>
                <w:numId w:val="2"/>
              </w:num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5137-DrHDM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FC300E" w:rsidRDefault="00FC300E" w:rsidP="00DB65D3">
            <w:r w:rsidRPr="00F1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</w:t>
            </w: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FC300E" w:rsidRDefault="00FC300E" w:rsidP="00DB65D3">
            <w:r w:rsidRPr="00F1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5137-DrHDM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jc w:val="center"/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C300E" w:rsidRDefault="00FC300E" w:rsidP="00DB65D3">
            <w:r w:rsidRPr="00F16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72</w:t>
            </w:r>
            <w:r w:rsidRPr="00E65DC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186158" w:rsidRDefault="00FC300E" w:rsidP="00DB65D3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0577D3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C300E" w:rsidRPr="000577D3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C300E" w:rsidRPr="00186158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FC300E" w:rsidRPr="00186158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FC300E" w:rsidRPr="00186158" w:rsidTr="00DB65D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00E" w:rsidRPr="00186158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</w:t>
            </w: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186158" w:rsidRDefault="00FC300E" w:rsidP="00DB65D3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C300E" w:rsidRP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300E" w:rsidRPr="00F93AE0" w:rsidRDefault="00FC300E" w:rsidP="00FC300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93AE0">
        <w:rPr>
          <w:rFonts w:ascii="Times New Roman" w:hAnsi="Times New Roman"/>
          <w:b/>
          <w:sz w:val="20"/>
          <w:szCs w:val="20"/>
        </w:rPr>
        <w:t>Rozpočtové opatření Rady města Frýdku-Místku č. 10</w:t>
      </w:r>
      <w:r>
        <w:rPr>
          <w:rFonts w:ascii="Times New Roman" w:hAnsi="Times New Roman"/>
          <w:b/>
          <w:sz w:val="20"/>
          <w:szCs w:val="20"/>
        </w:rPr>
        <w:t xml:space="preserve">6:   </w:t>
      </w:r>
    </w:p>
    <w:p w:rsidR="00FC300E" w:rsidRPr="00F93AE0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693"/>
        <w:gridCol w:w="992"/>
        <w:gridCol w:w="1134"/>
        <w:gridCol w:w="1276"/>
      </w:tblGrid>
      <w:tr w:rsidR="00FC300E" w:rsidRPr="00F93AE0" w:rsidTr="00DB65D3">
        <w:trPr>
          <w:trHeight w:val="38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FC300E" w:rsidRPr="00F93AE0" w:rsidTr="00DB65D3">
        <w:trPr>
          <w:trHeight w:val="24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FC300E" w:rsidRPr="00F93AE0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účelová neinvestiční dotace na rok 2019 na zabezpečení akceschopnosti jednotky SDH obce kategorie JPO II – ÚZ 14004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F93AE0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0E" w:rsidRPr="00F93AE0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300E" w:rsidRPr="000577D3" w:rsidTr="00DB65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F15F22" w:rsidRDefault="00FC300E" w:rsidP="00DB65D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zabezpečení akceschopnosti jednotky SDH obce kategorie JPO II – ÚZ 14004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F93AE0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0E" w:rsidRPr="00F93AE0" w:rsidRDefault="00FC300E" w:rsidP="00DB65D3">
            <w:pPr>
              <w:pStyle w:val="Odstavecseseznamem"/>
              <w:spacing w:after="0" w:line="257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:rsidR="00FC300E" w:rsidRPr="00F93AE0" w:rsidRDefault="00FC300E" w:rsidP="00DB65D3">
            <w:pPr>
              <w:pStyle w:val="Odstavecseseznamem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300E" w:rsidRPr="00F93AE0" w:rsidRDefault="00FC300E" w:rsidP="00DB6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C300E" w:rsidRPr="00F15F22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5F22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FC300E" w:rsidRPr="00F15F22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46"/>
        <w:gridCol w:w="1276"/>
      </w:tblGrid>
      <w:tr w:rsidR="00FC300E" w:rsidRPr="00F15F22" w:rsidTr="00DB65D3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FC300E" w:rsidRPr="00F15F2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46" w:type="dxa"/>
            <w:shd w:val="clear" w:color="auto" w:fill="FFF2CC" w:themeFill="accent4" w:themeFillTint="33"/>
            <w:noWrap/>
            <w:vAlign w:val="center"/>
            <w:hideMark/>
          </w:tcPr>
          <w:p w:rsidR="00FC300E" w:rsidRPr="00F15F2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  <w:hideMark/>
          </w:tcPr>
          <w:p w:rsidR="00FC300E" w:rsidRPr="00F15F2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15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FC300E" w:rsidRPr="00F15F22" w:rsidTr="00DB65D3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FC300E" w:rsidRPr="00F15F2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noWrap/>
            <w:vAlign w:val="center"/>
          </w:tcPr>
          <w:p w:rsidR="00FC300E" w:rsidRPr="00F15F22" w:rsidRDefault="00FC300E" w:rsidP="00DB65D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Přijaté transfery</w:t>
            </w: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(třída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C300E" w:rsidRPr="00F15F22" w:rsidRDefault="00FC300E" w:rsidP="00DB65D3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C300E" w:rsidRPr="000577D3" w:rsidTr="00DB65D3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300E" w:rsidRPr="00F15F22" w:rsidRDefault="00FC300E" w:rsidP="00DB65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93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Default="00FC300E" w:rsidP="00DB65D3">
            <w:pPr>
              <w:spacing w:after="0" w:line="257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výdaje odboru bezpečnostních rizik a prevence kriminality z   </w:t>
            </w:r>
          </w:p>
          <w:p w:rsidR="00FC300E" w:rsidRPr="00F15F22" w:rsidRDefault="00FC300E" w:rsidP="00DB65D3">
            <w:pPr>
              <w:spacing w:after="0" w:line="257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FC300E" w:rsidRPr="00F15F22" w:rsidRDefault="00FC300E" w:rsidP="00DB65D3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1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FC300E" w:rsidRPr="000577D3" w:rsidRDefault="00FC300E" w:rsidP="00FC300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bookmarkStart w:id="0" w:name="_GoBack"/>
      <w:bookmarkEnd w:id="0"/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FC300E" w:rsidRDefault="00FC300E" w:rsidP="00FC300E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sectPr w:rsidR="00FC300E" w:rsidSect="005337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648D" w:rsidRPr="00FC300E" w:rsidRDefault="002F648D">
      <w:pPr>
        <w:rPr>
          <w:rFonts w:ascii="Times New Roman" w:hAnsi="Times New Roman" w:cs="Times New Roman"/>
          <w:sz w:val="20"/>
          <w:szCs w:val="20"/>
        </w:rPr>
      </w:pPr>
    </w:p>
    <w:sectPr w:rsidR="002F648D" w:rsidRPr="00FC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31FF6"/>
    <w:multiLevelType w:val="hybridMultilevel"/>
    <w:tmpl w:val="2A1AB42E"/>
    <w:lvl w:ilvl="0" w:tplc="3A566208">
      <w:start w:val="516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E1206"/>
    <w:multiLevelType w:val="hybridMultilevel"/>
    <w:tmpl w:val="6A9EA114"/>
    <w:lvl w:ilvl="0" w:tplc="4A063A84">
      <w:start w:val="5175"/>
      <w:numFmt w:val="bullet"/>
      <w:suff w:val="space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qwwYm0tNsMoBjeuD4n3UAAOpQisAhOJTmx7PXRPfcSVMwsbVM765GjKhV6dCPc9f6gajWZRP0LFS4a8lOaI9Q==" w:salt="/J7hbHLm8g6W6wddziaf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1"/>
    <w:rsid w:val="002F648D"/>
    <w:rsid w:val="008A3541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9052-9B95-41B0-ABE1-D56A85A6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1422</Words>
  <Characters>8391</Characters>
  <Application>Microsoft Office Word</Application>
  <DocSecurity>8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3</cp:revision>
  <dcterms:created xsi:type="dcterms:W3CDTF">2019-06-27T14:01:00Z</dcterms:created>
  <dcterms:modified xsi:type="dcterms:W3CDTF">2019-06-27T14:08:00Z</dcterms:modified>
</cp:coreProperties>
</file>