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4" w:rsidRDefault="00BD2D34" w:rsidP="00BD2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194: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3C4A23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dotační rezerva primátora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7"/>
              </w:numPr>
              <w:spacing w:after="0"/>
              <w:ind w:hanging="6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9609D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5222-Neinvestiční transfery spolkům – </w:t>
            </w:r>
            <w:r w:rsidRPr="00740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finanční dar -  „Za Chlebovice krásnější“ – vánoční koncert pro občany Chlebovic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195: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006F65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09D">
              <w:rPr>
                <w:rFonts w:ascii="Times New Roman" w:hAnsi="Times New Roman" w:cs="Times New Roman"/>
                <w:sz w:val="20"/>
                <w:szCs w:val="20"/>
              </w:rPr>
              <w:t>+ 1,21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9609D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+ 1,21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+ 1,21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921C3E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C3E">
              <w:rPr>
                <w:rFonts w:ascii="Times New Roman" w:hAnsi="Times New Roman" w:cs="Times New Roman"/>
                <w:sz w:val="20"/>
                <w:szCs w:val="20"/>
              </w:rPr>
              <w:t>OVV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+ 1,21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196: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4233E7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33E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23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4233E7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+ 7,47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5710DE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+ 26,61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5154-Elektrická energie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17308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5152-Teplo – </w:t>
            </w:r>
            <w:r w:rsidRPr="00173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dodávka tepla do objektů sportovního areálu „Stovky“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17308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17308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 w:rsidRPr="00C512B3">
              <w:rPr>
                <w:rFonts w:ascii="Times New Roman" w:hAnsi="Times New Roman" w:cs="Times New Roman"/>
                <w:i/>
                <w:sz w:val="20"/>
                <w:szCs w:val="20"/>
              </w:rPr>
              <w:t>k zajištění finančního krytí akce „Č. p. 606, ul. Sadová – vybudování střediska osobní hygieny“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86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+ 34,08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129,92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+ 164,00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tabs>
          <w:tab w:val="decimal" w:pos="6237"/>
          <w:tab w:val="decimal" w:pos="8505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197: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F720A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4116-Ostatní neinvestiční přijaté transfery ze státního rozpočtu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neinvestiční dotace pro ZŠ F-M, 1. máje 1700 – na projekt reg. č. CZ.02.3.68/0.0/0.0/18_063/0014907,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006F65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+ 1 591,64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4116-Ostatní neinvestiční přijaté transfery ze státního rozpočtu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neinvestiční dotace pro ZŠ F-M, 1. máje 1700 – na projekt reg. č. CZ.02.3.68/0.0/0.0/18_063/0014907,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+ 280,88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6C038C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655726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neinvestiční dotace pro ZŠ F-M, 1. máje 1700 – na projekt reg. č.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CZ.02.3.68/0.0/0.0/18_063/0014907,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spacing w:after="0"/>
              <w:ind w:left="144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+ 1 591,64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4511C5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neinvestiční dotace pro ZŠ F-M, 1. máje 1700 – na projekt reg. č. CZ.02.3.68/0.0/0.0/18_063/0014907,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+ 280,88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7D1268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vratka nevyčerpané dotace z OP VVV, tzv. šablony I – ZŠ F-M, Pionýrů 400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vratka nevyčerpané dotace z OP VVV, tzv. šablony I – ZŠ F-M, Pionýrů 400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5364-Vratky transferů poskytnutých z veřejných rozpočtů ústřední úrovně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vratka nevyčerpané dotace z OP VVV, tzv. šablony I – ZŠ F-M, Pionýrů 400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746E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27,30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5364-Vratky transferů poskytnutých z veřejných rozpočtů ústřední úrovně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vratka nevyčerpané dotace z OP VVV, tzv. šablony I – ZŠ F-M, Pionýrů 400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746E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4,82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19295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opravy sportovních hřišť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19295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5123-Podlimitní technické zhodnocení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Skatepark – doplnění zábradlí (malé technické zhodnocení)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19295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Disgolf – zpracování projektové dokumentace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hanging="43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32,12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+ 1 872,52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  <w:bookmarkEnd w:id="1"/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1. máje 1700 – ÚZ 33063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+ 1 872,52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- 12,12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198: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82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20438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finanční příspěvek na zajištění dopravní obslužnosti území Moravskoslezského kraje městskou hromadnou dopravou – ÚZ 161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0FC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+ 219,00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0FC4" w:rsidRDefault="00BD2D34" w:rsidP="00CD60AC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2292-Dopravní obslužnost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204389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5193-Výdaje na dopravní územní obslužnost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ČSAD F-M, a.s. – na provoz MHD – ÚZ 161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206DD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+ 219,00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dopravy a silničního hospodářství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+ 219,00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199: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82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2018FD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finanční příspěvek na obnovu, zajištění a výchovu lesních porostů do 40 let věku – ÚZ 29014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0FC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FC4">
              <w:rPr>
                <w:rFonts w:ascii="Times New Roman" w:hAnsi="Times New Roman" w:cs="Times New Roman"/>
                <w:sz w:val="20"/>
                <w:szCs w:val="20"/>
              </w:rPr>
              <w:t>+ 211,20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0FC4" w:rsidRDefault="00BD2D34" w:rsidP="00CD60AC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161C6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- </w:t>
            </w:r>
            <w:r w:rsidRPr="006F04AF">
              <w:rPr>
                <w:rFonts w:ascii="Times New Roman" w:hAnsi="Times New Roman" w:cs="Times New Roman"/>
                <w:i/>
                <w:sz w:val="20"/>
                <w:szCs w:val="20"/>
              </w:rPr>
              <w:t>finanční příspěvek</w:t>
            </w:r>
            <w:r w:rsidRPr="00B40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ekologické a k přírodě šetrné technologie při hospodaření 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B40FC4">
              <w:rPr>
                <w:rFonts w:ascii="Times New Roman" w:hAnsi="Times New Roman" w:cs="Times New Roman"/>
                <w:i/>
                <w:sz w:val="20"/>
                <w:szCs w:val="20"/>
              </w:rPr>
              <w:t>lesích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ÚZ 29015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206DD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1031-Pěstební činnost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B40FC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finanční příspěvek na obnovu, zajištění a výchovu lesních porostů do 40 let věku – ÚZ 29014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206DD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+ 211,20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1031-Pěstební činnost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 w:rsidRPr="006F04AF">
              <w:rPr>
                <w:rFonts w:ascii="Times New Roman" w:hAnsi="Times New Roman" w:cs="Times New Roman"/>
                <w:i/>
                <w:sz w:val="20"/>
                <w:szCs w:val="20"/>
              </w:rPr>
              <w:t>finanční příspěvek</w:t>
            </w:r>
            <w:r w:rsidRPr="00B40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ekologické a k přírodě šetrné technologie při hospodaření 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B40FC4">
              <w:rPr>
                <w:rFonts w:ascii="Times New Roman" w:hAnsi="Times New Roman" w:cs="Times New Roman"/>
                <w:i/>
                <w:sz w:val="20"/>
                <w:szCs w:val="20"/>
              </w:rPr>
              <w:t>lesích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ÚZ 29015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206DD" w:rsidRDefault="00BD2D34" w:rsidP="00CD60AC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+ 5,80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+ 217,00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životního prostředí a zemědělství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+ 217,00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200: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475365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65">
              <w:rPr>
                <w:rFonts w:ascii="Times New Roman" w:hAnsi="Times New Roman" w:cs="Times New Roman"/>
                <w:sz w:val="20"/>
                <w:szCs w:val="20"/>
              </w:rPr>
              <w:t>4213-Investiční přijaté transfery ze státních fondů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„Přeložka místní komunikace II – SO 112“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475365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9E357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65">
              <w:rPr>
                <w:rFonts w:ascii="Times New Roman" w:hAnsi="Times New Roman" w:cs="Times New Roman"/>
                <w:sz w:val="20"/>
                <w:szCs w:val="20"/>
              </w:rPr>
              <w:t>4213-Investiční přijaté transfery ze státních fondů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„Přeložka místní komunikace V – SO 115“ -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9E3574" w:rsidRDefault="00BD2D34" w:rsidP="00CD60AC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365">
              <w:rPr>
                <w:rFonts w:ascii="Times New Roman" w:hAnsi="Times New Roman" w:cs="Times New Roman"/>
                <w:sz w:val="20"/>
                <w:szCs w:val="20"/>
              </w:rPr>
              <w:t>4213-Investiční přijaté transfery ze státních fondů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„Most na MK přes komunikaci R 48 v km 0,440 – SO 203“ -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2 636,00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9E357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65">
              <w:rPr>
                <w:rFonts w:ascii="Times New Roman" w:hAnsi="Times New Roman" w:cs="Times New Roman"/>
                <w:sz w:val="20"/>
                <w:szCs w:val="20"/>
              </w:rPr>
              <w:t>4213-Investiční přijaté transfery ze státních fondů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„Most na přeložce MK v km 1,416 – SO 206“ -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504" w:hanging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C07E3A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2 636,00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přeložce MK v km 1,416 – SO 206“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475365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4113-Neinvestiční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mostu M-7, tř. T. G. Masaryka – nadjezd ul. Hlavní“ –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3 470,00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C07E3A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mostu M-7, tř. T. G. Masaryka – nadjezd ul. Hlavní“ –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3 470,00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A501B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mostu M-7, tř. T. G. Masaryka – nadjezd ul. Hlavní“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BD2D34">
            <w:pPr>
              <w:pStyle w:val="Odstavecseseznamem"/>
              <w:numPr>
                <w:ilvl w:val="0"/>
                <w:numId w:val="3"/>
              </w:numPr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3 753,00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8A501B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+ 2 636,00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přeložce MK v km 1,416 – SO 206“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7 223,00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3 753,00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 w:hanging="28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+ 3 753,00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investičního odboru z transferů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BD2D34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3 470,00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investičního odboru z transferů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 w:hanging="28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- 3 753,00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Pr="003D50C8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201: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BD2D34" w:rsidTr="00CD60AC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D2D34" w:rsidTr="00CD60AC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D2D34" w:rsidRDefault="00BD2D34" w:rsidP="00CD60AC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D2D34" w:rsidTr="00CD60AC">
        <w:trPr>
          <w:trHeight w:val="694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2018FD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Realizace projektu „Marketingová podpora TIC FM“ – ÚZ 00679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7B40B8" w:rsidRDefault="00BD2D34" w:rsidP="00CD60AC">
            <w:pPr>
              <w:pStyle w:val="Standard"/>
              <w:spacing w:after="0"/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+ 59,33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Odstavecseseznamem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D34" w:rsidTr="00CD60A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7B40B8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954558" w:rsidRDefault="00BD2D34" w:rsidP="00CD60A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dotace TIC – realizace projektu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„Marketingová podpora TIC FM“ – ÚZ 00679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Pr="006B1D7D" w:rsidRDefault="00BD2D34" w:rsidP="00CD60AC">
            <w:pPr>
              <w:pStyle w:val="Odstavecseseznamem"/>
              <w:spacing w:after="0"/>
              <w:ind w:left="504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+ 59,33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D2D34" w:rsidTr="00CD60AC">
        <w:trPr>
          <w:trHeight w:val="612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D2D34" w:rsidRDefault="00BD2D34" w:rsidP="00CD60AC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+ 59,33</w:t>
            </w:r>
          </w:p>
        </w:tc>
      </w:tr>
      <w:tr w:rsidR="00BD2D34" w:rsidTr="00CD60A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Frýdek-Místek – ÚZ 00679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D2D34" w:rsidRDefault="00BD2D34" w:rsidP="00CD60AC">
            <w:pPr>
              <w:pStyle w:val="Standard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+ 59,33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21C3E" w:rsidRDefault="00921C3E" w:rsidP="00921C3E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202 spočívající v:</w:t>
      </w:r>
    </w:p>
    <w:p w:rsidR="00921C3E" w:rsidRDefault="00921C3E" w:rsidP="00921C3E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85"/>
        <w:gridCol w:w="2551"/>
        <w:gridCol w:w="1333"/>
        <w:gridCol w:w="1134"/>
        <w:gridCol w:w="1276"/>
      </w:tblGrid>
      <w:tr w:rsidR="00921C3E" w:rsidTr="00921C3E">
        <w:trPr>
          <w:trHeight w:val="41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21C3E" w:rsidRDefault="00921C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21C3E" w:rsidRDefault="00921C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21C3E" w:rsidRDefault="00921C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21C3E" w:rsidRDefault="00921C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ČÁSTKA (v tis. Kč)</w:t>
            </w:r>
          </w:p>
        </w:tc>
      </w:tr>
      <w:tr w:rsidR="00921C3E" w:rsidTr="00921C3E">
        <w:trPr>
          <w:trHeight w:val="338"/>
        </w:trPr>
        <w:tc>
          <w:tcPr>
            <w:tcW w:w="1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C3E" w:rsidRDefault="00921C3E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C3E" w:rsidRDefault="00921C3E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C3E" w:rsidRDefault="00921C3E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21C3E" w:rsidRDefault="00921C3E">
            <w:pPr>
              <w:ind w:left="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21C3E" w:rsidRDefault="00921C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21C3E" w:rsidRDefault="00921C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Financování</w:t>
            </w:r>
          </w:p>
        </w:tc>
      </w:tr>
      <w:tr w:rsidR="00921C3E" w:rsidTr="00921C3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21C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údržba služebních vozidel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C3E" w:rsidRPr="00921C3E" w:rsidRDefault="00921C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C3E" w:rsidRPr="00921C3E" w:rsidRDefault="00921C3E" w:rsidP="00921C3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1C3E" w:rsidRPr="00921C3E" w:rsidRDefault="00921C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C3E" w:rsidTr="00921C3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21C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běžná údržba odboru VV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C3E" w:rsidRPr="00921C3E" w:rsidRDefault="00921C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C3E" w:rsidRPr="00921C3E" w:rsidRDefault="00921C3E" w:rsidP="00921C3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21C3E" w:rsidRPr="00921C3E" w:rsidRDefault="00921C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21C3E" w:rsidRDefault="00921C3E" w:rsidP="00921C3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921C3E" w:rsidRDefault="00921C3E" w:rsidP="00921C3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921C3E" w:rsidRDefault="00921C3E" w:rsidP="00921C3E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7058"/>
        <w:gridCol w:w="1276"/>
      </w:tblGrid>
      <w:tr w:rsidR="00921C3E" w:rsidTr="00921C3E">
        <w:trPr>
          <w:trHeight w:val="60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21C3E" w:rsidRDefault="00921C3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21C3E" w:rsidRDefault="00921C3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21C3E" w:rsidRDefault="00921C3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21C3E" w:rsidTr="00921C3E">
        <w:trPr>
          <w:trHeight w:val="28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C3E" w:rsidRPr="00921C3E" w:rsidRDefault="00921C3E" w:rsidP="0092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70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 w:rsidP="0092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sz w:val="20"/>
                <w:szCs w:val="20"/>
              </w:rPr>
              <w:t>Výdaje na opravy a udržování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21C3E" w:rsidRPr="00921C3E" w:rsidRDefault="00921C3E" w:rsidP="00921C3E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BD2D34" w:rsidRDefault="00BD2D34" w:rsidP="00BD2D34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94797" w:rsidRDefault="00394797"/>
    <w:sectPr w:rsidR="0039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A20"/>
    <w:multiLevelType w:val="hybridMultilevel"/>
    <w:tmpl w:val="E9449B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B6AC6"/>
    <w:multiLevelType w:val="hybridMultilevel"/>
    <w:tmpl w:val="07E0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D71B0"/>
    <w:multiLevelType w:val="hybridMultilevel"/>
    <w:tmpl w:val="2EC0EEC6"/>
    <w:lvl w:ilvl="0" w:tplc="B96A9054">
      <w:start w:val="2229"/>
      <w:numFmt w:val="bullet"/>
      <w:suff w:val="nothing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7BC2"/>
    <w:multiLevelType w:val="hybridMultilevel"/>
    <w:tmpl w:val="0CF2DDA4"/>
    <w:lvl w:ilvl="0" w:tplc="94643200">
      <w:start w:val="5901"/>
      <w:numFmt w:val="bullet"/>
      <w:suff w:val="nothing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489842D5"/>
    <w:multiLevelType w:val="hybridMultilevel"/>
    <w:tmpl w:val="2DB25416"/>
    <w:lvl w:ilvl="0" w:tplc="DF263E7C">
      <w:start w:val="5154"/>
      <w:numFmt w:val="bullet"/>
      <w:suff w:val="nothing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4DCF44A3"/>
    <w:multiLevelType w:val="hybridMultilevel"/>
    <w:tmpl w:val="A700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" w15:restartNumberingAfterBreak="0">
    <w:nsid w:val="5014624E"/>
    <w:multiLevelType w:val="hybridMultilevel"/>
    <w:tmpl w:val="391EB21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69602E0"/>
    <w:multiLevelType w:val="hybridMultilevel"/>
    <w:tmpl w:val="F75E74F4"/>
    <w:lvl w:ilvl="0" w:tplc="357A0FEA">
      <w:start w:val="2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625644B4"/>
    <w:multiLevelType w:val="hybridMultilevel"/>
    <w:tmpl w:val="3E12A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ypjG0YoGpVbgKuDcQpJFIoWe51dfyn6krInK4AyIm4P38h6qyFXz4uznaWkijYpjDI3GwjePPUFodKkYU6iSA==" w:salt="pcC9bUTCyUsuZ3EkTBV+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34"/>
    <w:rsid w:val="00336B1B"/>
    <w:rsid w:val="00394797"/>
    <w:rsid w:val="00921C3E"/>
    <w:rsid w:val="00B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E5A6-393D-4005-93F6-4A5A4AC4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D3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D34"/>
    <w:pPr>
      <w:ind w:left="720"/>
      <w:contextualSpacing/>
    </w:pPr>
  </w:style>
  <w:style w:type="paragraph" w:customStyle="1" w:styleId="Standard">
    <w:name w:val="Standard"/>
    <w:rsid w:val="00BD2D34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BD2D34"/>
    <w:pPr>
      <w:numPr>
        <w:numId w:val="1"/>
      </w:numPr>
    </w:pPr>
  </w:style>
  <w:style w:type="character" w:customStyle="1" w:styleId="BezmezerChar">
    <w:name w:val="Bez mezer Char"/>
    <w:link w:val="Bezmezer"/>
    <w:uiPriority w:val="1"/>
    <w:locked/>
    <w:rsid w:val="00921C3E"/>
    <w:rPr>
      <w:rFonts w:ascii="Calibri" w:hAnsi="Calibri" w:cs="Calibri"/>
    </w:rPr>
  </w:style>
  <w:style w:type="paragraph" w:styleId="Bezmezer">
    <w:name w:val="No Spacing"/>
    <w:link w:val="BezmezerChar"/>
    <w:uiPriority w:val="1"/>
    <w:qFormat/>
    <w:rsid w:val="00921C3E"/>
    <w:pPr>
      <w:spacing w:after="0" w:line="240" w:lineRule="auto"/>
      <w:ind w:left="714" w:hanging="357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1463</Words>
  <Characters>8634</Characters>
  <Application>Microsoft Office Word</Application>
  <DocSecurity>8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4</cp:revision>
  <dcterms:created xsi:type="dcterms:W3CDTF">2019-12-12T07:50:00Z</dcterms:created>
  <dcterms:modified xsi:type="dcterms:W3CDTF">2019-12-16T13:23:00Z</dcterms:modified>
</cp:coreProperties>
</file>