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D1" w:rsidRDefault="008806D1" w:rsidP="008806D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Rozpočtové opatření Rady města Frýdku-Místku č. 24:</w:t>
      </w: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806D1" w:rsidTr="00F3168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806D1" w:rsidTr="00F3168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B53B06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A20656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B53B06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B53B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finanční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Amatérský cyklistický klub Stará Ves nad Ondřejnicí,     z. 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6D1" w:rsidRPr="00A20656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06D1" w:rsidRPr="00A20656" w:rsidRDefault="008806D1" w:rsidP="00F3168E">
            <w:pPr>
              <w:pStyle w:val="Odstavecseseznamem"/>
              <w:spacing w:after="0" w:line="254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806D1" w:rsidTr="00F3168E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A20656" w:rsidRDefault="008806D1" w:rsidP="00F31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B53B06" w:rsidRDefault="008806D1" w:rsidP="00F3168E">
            <w:pPr>
              <w:spacing w:after="0" w:line="254" w:lineRule="auto"/>
              <w:ind w:left="502"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06D1" w:rsidRDefault="008806D1" w:rsidP="008806D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25:</w:t>
      </w: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806D1" w:rsidTr="00F3168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806D1" w:rsidTr="00F3168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5169-Nákup ostatních služeb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A20656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A206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Č. p. 606, ul. Sadová – vybudování střediska osobní hygieny“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6D1" w:rsidRPr="00A20656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06D1" w:rsidRPr="00A20656" w:rsidRDefault="008806D1" w:rsidP="00F3168E">
            <w:pPr>
              <w:pStyle w:val="Odstavecseseznamem"/>
              <w:spacing w:after="0" w:line="254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805"/>
        <w:gridCol w:w="1469"/>
      </w:tblGrid>
      <w:tr w:rsidR="008806D1" w:rsidTr="00F3168E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A20656" w:rsidRDefault="008806D1" w:rsidP="00F31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8806D1">
            <w:pPr>
              <w:pStyle w:val="Odstavecseseznamem"/>
              <w:numPr>
                <w:ilvl w:val="0"/>
                <w:numId w:val="2"/>
              </w:num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A20656" w:rsidRDefault="008806D1" w:rsidP="00F31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+ 25,00</w:t>
            </w:r>
          </w:p>
        </w:tc>
      </w:tr>
    </w:tbl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6D1" w:rsidRDefault="008806D1" w:rsidP="008806D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26:</w:t>
      </w: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806D1" w:rsidTr="00F3168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806D1" w:rsidTr="00F3168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B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 w:rsidRPr="009B25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pojistná událost po dopravní nehodě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B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9B25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veřejného osvětlení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2572">
              <w:rPr>
                <w:rFonts w:ascii="Times New Roman" w:hAnsi="Times New Roman" w:cs="Times New Roman"/>
                <w:sz w:val="20"/>
                <w:szCs w:val="20"/>
              </w:rPr>
              <w:t>+ 94,00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plánované opravy MK - celoplošné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8806D1">
            <w:pPr>
              <w:pStyle w:val="Odstavecseseznamem"/>
              <w:numPr>
                <w:ilvl w:val="0"/>
                <w:numId w:val="2"/>
              </w:numPr>
              <w:ind w:left="72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FE7ABE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oprava komunikace                 ul.  Klicperova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0F7C44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0F7C44" w:rsidRDefault="008806D1" w:rsidP="008806D1">
            <w:pPr>
              <w:pStyle w:val="Odstavecseseznamem"/>
              <w:numPr>
                <w:ilvl w:val="0"/>
                <w:numId w:val="2"/>
              </w:numPr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0F7C44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PD – Výstavba mostu M-19, k. ú. 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Default="008806D1" w:rsidP="00F316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7C370A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Osadního výboru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FE7ABE" w:rsidRDefault="008806D1" w:rsidP="008806D1">
            <w:pPr>
              <w:pStyle w:val="Odstavecseseznamem"/>
              <w:numPr>
                <w:ilvl w:val="0"/>
                <w:numId w:val="2"/>
              </w:numPr>
              <w:ind w:hanging="9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1 830,00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FE7ABE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Výstavba mostu M9 přes potok Skaličník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Default="008806D1" w:rsidP="00F316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+ 1 830,00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7C370A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plánované opravy chodníků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7C370A" w:rsidRDefault="008806D1" w:rsidP="008806D1">
            <w:pPr>
              <w:pStyle w:val="Odstavecseseznamem"/>
              <w:numPr>
                <w:ilvl w:val="0"/>
                <w:numId w:val="2"/>
              </w:numPr>
              <w:ind w:hanging="10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1 760,00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oprava chodníku      </w:t>
            </w:r>
          </w:p>
          <w:p w:rsidR="008806D1" w:rsidRPr="007C370A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ul. Klicperova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Default="008806D1" w:rsidP="00F316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 – oprava chodníku ul. Anenská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6D1" w:rsidRDefault="008806D1" w:rsidP="00F316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+ 1 140,00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9B25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628"/>
        <w:gridCol w:w="1593"/>
      </w:tblGrid>
      <w:tr w:rsidR="008806D1" w:rsidTr="00F3168E">
        <w:trPr>
          <w:trHeight w:val="368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806D1" w:rsidTr="00F3168E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7C370A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7C370A" w:rsidRDefault="008806D1" w:rsidP="00F31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7C370A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+ 94,00</w:t>
            </w:r>
          </w:p>
        </w:tc>
      </w:tr>
      <w:tr w:rsidR="008806D1" w:rsidTr="00F3168E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C62E93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7C370A" w:rsidRDefault="008806D1" w:rsidP="00F31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7C370A" w:rsidRDefault="008806D1" w:rsidP="008806D1">
            <w:pPr>
              <w:pStyle w:val="Odstavecseseznamem"/>
              <w:numPr>
                <w:ilvl w:val="0"/>
                <w:numId w:val="2"/>
              </w:num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1 830,00</w:t>
            </w:r>
          </w:p>
        </w:tc>
      </w:tr>
      <w:tr w:rsidR="008806D1" w:rsidTr="00F3168E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7C370A" w:rsidRDefault="008806D1" w:rsidP="00F31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7C370A" w:rsidRDefault="008806D1" w:rsidP="00F3168E">
            <w:pPr>
              <w:pStyle w:val="Odstavecseseznamem"/>
              <w:spacing w:after="0" w:line="254" w:lineRule="auto"/>
              <w:ind w:left="86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+ 94,00</w:t>
            </w:r>
          </w:p>
        </w:tc>
      </w:tr>
      <w:tr w:rsidR="008806D1" w:rsidTr="00F3168E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Default="008806D1" w:rsidP="00F3168E">
            <w:pPr>
              <w:pStyle w:val="Odstavecseseznamem"/>
              <w:spacing w:after="0" w:line="254" w:lineRule="auto"/>
              <w:ind w:left="862" w:hanging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+ 1 830,00</w:t>
            </w:r>
          </w:p>
        </w:tc>
      </w:tr>
    </w:tbl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6D1" w:rsidRPr="00814890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6D1" w:rsidRDefault="008806D1" w:rsidP="008806D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27:</w:t>
      </w: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806D1" w:rsidTr="00F3168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806D1" w:rsidTr="00F3168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2B2A00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2B2A00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2B2A00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B2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2322-Přijaté pojistné náhrady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pojistná událost po dopravní nehodě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2B2A00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Pr="00F86672" w:rsidRDefault="008806D1" w:rsidP="00F3168E">
            <w:pPr>
              <w:pStyle w:val="Odstavecseseznamem"/>
              <w:spacing w:after="0" w:line="254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2B2A00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2B2A00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8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2B2A00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10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F86672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- </w:t>
            </w:r>
            <w:r w:rsidRPr="00F866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oprava herního prvku, dopadové plochy a oplocení dětského hřiště na ul. Míru,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866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k. ú. Frýdek, po dopravní nehodě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6D1" w:rsidRPr="002B2A00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6D1" w:rsidRPr="00F86672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2B2A00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805"/>
        <w:gridCol w:w="1469"/>
      </w:tblGrid>
      <w:tr w:rsidR="008806D1" w:rsidTr="00F3168E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A20656" w:rsidRDefault="008806D1" w:rsidP="00F31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pStyle w:val="Odstavecseseznamem"/>
              <w:spacing w:after="0" w:line="254" w:lineRule="auto"/>
              <w:ind w:left="862" w:right="126" w:hanging="2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A20656" w:rsidRDefault="008806D1" w:rsidP="00F31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A20656" w:rsidRDefault="008806D1" w:rsidP="00F3168E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 w:rsidRPr="00A2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06D1" w:rsidRDefault="008806D1" w:rsidP="008806D1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28:</w:t>
      </w: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806D1" w:rsidTr="00F3168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806D1" w:rsidTr="00F3168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6D1" w:rsidRDefault="008806D1" w:rsidP="00F316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C62E93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51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 w:rsidRPr="001451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„Přeložka místní komunikace II – SO 112“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14515B" w:rsidRDefault="008806D1" w:rsidP="008806D1">
            <w:pPr>
              <w:pStyle w:val="Odstavecseseznamem"/>
              <w:numPr>
                <w:ilvl w:val="0"/>
                <w:numId w:val="2"/>
              </w:numPr>
              <w:spacing w:after="0" w:line="254" w:lineRule="auto"/>
              <w:ind w:hanging="7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14515B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1451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„Přeložka místní komunikace II – SO 112“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14515B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14515B" w:rsidRDefault="008806D1" w:rsidP="008806D1">
            <w:pPr>
              <w:pStyle w:val="Odstavecseseznamem"/>
              <w:numPr>
                <w:ilvl w:val="0"/>
                <w:numId w:val="2"/>
              </w:numPr>
              <w:spacing w:after="0" w:line="254" w:lineRule="auto"/>
              <w:ind w:hanging="7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 w:rsidRPr="001451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Přeložka místní komunikace V – SO 115 </w:t>
            </w:r>
            <w:r w:rsidRPr="001451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14515B" w:rsidRDefault="008806D1" w:rsidP="008806D1">
            <w:pPr>
              <w:pStyle w:val="Odstavecseseznamem"/>
              <w:numPr>
                <w:ilvl w:val="0"/>
                <w:numId w:val="2"/>
              </w:numPr>
              <w:spacing w:after="0" w:line="254" w:lineRule="auto"/>
              <w:ind w:hanging="63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14515B" w:rsidRDefault="008806D1" w:rsidP="00F3168E">
            <w:pPr>
              <w:pStyle w:val="Odstavecseseznamem"/>
              <w:spacing w:after="0" w:line="254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1451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„Přeložka místní komunikace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</w:t>
            </w:r>
            <w:r w:rsidRPr="001451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SO 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15</w:t>
            </w:r>
            <w:r w:rsidRPr="001451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14515B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14515B" w:rsidRDefault="008806D1" w:rsidP="008806D1">
            <w:pPr>
              <w:pStyle w:val="Odstavecseseznamem"/>
              <w:numPr>
                <w:ilvl w:val="0"/>
                <w:numId w:val="2"/>
              </w:numPr>
              <w:spacing w:after="0" w:line="254" w:lineRule="auto"/>
              <w:ind w:hanging="6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 w:rsidRPr="001451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Most na MK přes komunikaci R 48 v km 0,440 – SO 203</w:t>
            </w:r>
            <w:r w:rsidRPr="001451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4F6789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4F6789" w:rsidRDefault="008806D1" w:rsidP="00F3168E">
            <w:pPr>
              <w:pStyle w:val="Odstavecseseznamem"/>
              <w:spacing w:after="0" w:line="254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1451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Most na MK přes komunikaci R 48 v km 0,440 – SO 203</w:t>
            </w:r>
            <w:r w:rsidRPr="001451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4F6789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4F6789" w:rsidRDefault="008806D1" w:rsidP="00F3168E">
            <w:pPr>
              <w:pStyle w:val="Odstavecseseznamem"/>
              <w:spacing w:after="0" w:line="254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 w:rsidRPr="001451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Most na přeložce MK v km 1,416 – SO 206</w:t>
            </w:r>
            <w:r w:rsidRPr="001451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4F6789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6D1" w:rsidRPr="004F6789" w:rsidRDefault="008806D1" w:rsidP="00F3168E">
            <w:pPr>
              <w:pStyle w:val="Odstavecseseznamem"/>
              <w:spacing w:after="0" w:line="254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14515B" w:rsidRDefault="008806D1" w:rsidP="00F3168E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1451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Most na přeložce MK v km 1,416 – SO 206</w:t>
            </w:r>
            <w:r w:rsidRPr="001451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6D1" w:rsidRPr="004F6789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6D1" w:rsidRPr="004F6789" w:rsidRDefault="008806D1" w:rsidP="00F3168E">
            <w:pPr>
              <w:pStyle w:val="Odstavecseseznamem"/>
              <w:spacing w:after="0" w:line="254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806D1" w:rsidRPr="00C62E93" w:rsidRDefault="008806D1" w:rsidP="00F3168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8806D1" w:rsidRDefault="008806D1" w:rsidP="008806D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806D1" w:rsidTr="00F3168E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8806D1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06D1" w:rsidRPr="004F6789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4F6789" w:rsidRDefault="008806D1" w:rsidP="00F31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4F6789" w:rsidRDefault="008806D1" w:rsidP="00F3168E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+ 2,00</w:t>
            </w:r>
          </w:p>
        </w:tc>
      </w:tr>
      <w:tr w:rsidR="008806D1" w:rsidTr="00F3168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06D1" w:rsidRPr="00C62E93" w:rsidRDefault="008806D1" w:rsidP="00F316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5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4F6789" w:rsidRDefault="008806D1" w:rsidP="00F3168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Kapitálové výdaje investičního odboru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806D1" w:rsidRPr="004F6789" w:rsidRDefault="008806D1" w:rsidP="00F3168E">
            <w:pPr>
              <w:spacing w:after="0" w:line="254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+ 2,00</w:t>
            </w:r>
          </w:p>
        </w:tc>
      </w:tr>
    </w:tbl>
    <w:p w:rsidR="008806D1" w:rsidRDefault="008806D1" w:rsidP="008806D1"/>
    <w:p w:rsidR="009734E7" w:rsidRDefault="009734E7" w:rsidP="008806D1"/>
    <w:p w:rsidR="009734E7" w:rsidRDefault="009734E7" w:rsidP="008806D1"/>
    <w:p w:rsidR="009734E7" w:rsidRDefault="009734E7" w:rsidP="008806D1"/>
    <w:p w:rsidR="009734E7" w:rsidRDefault="009734E7" w:rsidP="008806D1"/>
    <w:p w:rsidR="009734E7" w:rsidRDefault="009734E7" w:rsidP="008806D1"/>
    <w:p w:rsidR="009734E7" w:rsidRPr="009734E7" w:rsidRDefault="009734E7" w:rsidP="009734E7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34E7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29:</w:t>
      </w:r>
    </w:p>
    <w:p w:rsidR="009734E7" w:rsidRDefault="009734E7" w:rsidP="009734E7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85"/>
        <w:gridCol w:w="2551"/>
        <w:gridCol w:w="1089"/>
        <w:gridCol w:w="1109"/>
        <w:gridCol w:w="1261"/>
      </w:tblGrid>
      <w:tr w:rsidR="009734E7" w:rsidRPr="00C0590B" w:rsidTr="009734E7">
        <w:trPr>
          <w:trHeight w:val="413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734E7" w:rsidRPr="009734E7" w:rsidRDefault="009734E7" w:rsidP="00D8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734E7" w:rsidRPr="009734E7" w:rsidRDefault="009734E7" w:rsidP="00D8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734E7" w:rsidRPr="009734E7" w:rsidRDefault="009734E7" w:rsidP="00D8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734E7" w:rsidRPr="009734E7" w:rsidRDefault="009734E7" w:rsidP="00D8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9734E7" w:rsidRPr="00C0590B" w:rsidTr="009734E7">
        <w:trPr>
          <w:trHeight w:val="338"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9734E7" w:rsidRPr="009734E7" w:rsidRDefault="009734E7" w:rsidP="00D8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9734E7" w:rsidRPr="009734E7" w:rsidRDefault="009734E7" w:rsidP="00D8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</w:tcPr>
          <w:p w:rsidR="009734E7" w:rsidRPr="009734E7" w:rsidRDefault="009734E7" w:rsidP="00D8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734E7" w:rsidRPr="009734E7" w:rsidRDefault="009734E7" w:rsidP="00D80330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734E7" w:rsidRPr="009734E7" w:rsidRDefault="009734E7" w:rsidP="00D8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9734E7" w:rsidRPr="009734E7" w:rsidRDefault="009734E7" w:rsidP="00D803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734E7" w:rsidRPr="009734E7" w:rsidTr="009734E7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4E7" w:rsidRPr="009734E7" w:rsidRDefault="009734E7" w:rsidP="00D80330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1-OKP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4E7" w:rsidRPr="009734E7" w:rsidRDefault="009734E7" w:rsidP="00D803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4E7" w:rsidRPr="009734E7" w:rsidRDefault="009734E7" w:rsidP="00D8033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9734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4E7" w:rsidRPr="009734E7" w:rsidRDefault="009734E7" w:rsidP="00D8033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4E7" w:rsidRPr="009734E7" w:rsidRDefault="009734E7" w:rsidP="009734E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546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4E7" w:rsidRPr="009734E7" w:rsidRDefault="009734E7" w:rsidP="00D8033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4E7" w:rsidRPr="009734E7" w:rsidTr="009734E7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4E7" w:rsidRPr="009734E7" w:rsidRDefault="009734E7" w:rsidP="00D80330">
            <w:pPr>
              <w:ind w:right="-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1-OKP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4E7" w:rsidRPr="009734E7" w:rsidRDefault="009734E7" w:rsidP="00D803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4E7" w:rsidRPr="009734E7" w:rsidRDefault="009734E7" w:rsidP="00D80330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5213-Neinvestiční transfery nefinančním podnikatelským subjektům – právnickým osobám – </w:t>
            </w:r>
            <w:proofErr w:type="spellStart"/>
            <w:r w:rsidRPr="009734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ProJantar</w:t>
            </w:r>
            <w:proofErr w:type="spellEnd"/>
            <w:r w:rsidRPr="009734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s.r.o. – neinvestiční dotace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4E7" w:rsidRPr="009734E7" w:rsidRDefault="009734E7" w:rsidP="00D8033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4E7" w:rsidRPr="009734E7" w:rsidRDefault="009734E7" w:rsidP="00D80330">
            <w:pPr>
              <w:ind w:left="5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4E7" w:rsidRPr="009734E7" w:rsidRDefault="009734E7" w:rsidP="00D80330">
            <w:pPr>
              <w:ind w:hanging="3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34E7" w:rsidRPr="009734E7" w:rsidRDefault="009734E7" w:rsidP="009734E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9734E7" w:rsidRPr="009734E7" w:rsidRDefault="009734E7" w:rsidP="009734E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 w:rsidRPr="009734E7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9734E7" w:rsidRPr="009734E7" w:rsidRDefault="009734E7" w:rsidP="009734E7">
      <w:pPr>
        <w:pStyle w:val="Bezmezer"/>
        <w:tabs>
          <w:tab w:val="decimal" w:pos="6237"/>
          <w:tab w:val="decimal" w:pos="8505"/>
        </w:tabs>
        <w:ind w:left="142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6379"/>
        <w:gridCol w:w="1671"/>
      </w:tblGrid>
      <w:tr w:rsidR="009734E7" w:rsidRPr="009734E7" w:rsidTr="009734E7">
        <w:trPr>
          <w:trHeight w:val="672"/>
        </w:trPr>
        <w:tc>
          <w:tcPr>
            <w:tcW w:w="1306" w:type="dxa"/>
            <w:shd w:val="clear" w:color="auto" w:fill="FFF2CC"/>
            <w:vAlign w:val="center"/>
          </w:tcPr>
          <w:p w:rsidR="009734E7" w:rsidRPr="009734E7" w:rsidRDefault="009734E7" w:rsidP="00D8033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379" w:type="dxa"/>
            <w:shd w:val="clear" w:color="auto" w:fill="FFF2CC"/>
            <w:noWrap/>
            <w:vAlign w:val="center"/>
            <w:hideMark/>
          </w:tcPr>
          <w:p w:rsidR="009734E7" w:rsidRPr="009734E7" w:rsidRDefault="009734E7" w:rsidP="00D8033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671" w:type="dxa"/>
            <w:shd w:val="clear" w:color="auto" w:fill="FFF2CC"/>
            <w:vAlign w:val="center"/>
            <w:hideMark/>
          </w:tcPr>
          <w:p w:rsidR="009734E7" w:rsidRPr="009734E7" w:rsidRDefault="009734E7" w:rsidP="00D8033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7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734E7" w:rsidRPr="009734E7" w:rsidTr="009734E7">
        <w:trPr>
          <w:trHeight w:val="300"/>
        </w:trPr>
        <w:tc>
          <w:tcPr>
            <w:tcW w:w="1306" w:type="dxa"/>
            <w:vAlign w:val="center"/>
          </w:tcPr>
          <w:p w:rsidR="009734E7" w:rsidRPr="009734E7" w:rsidRDefault="009734E7" w:rsidP="00D80330">
            <w:pPr>
              <w:ind w:left="128" w:hanging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sz w:val="20"/>
                <w:szCs w:val="20"/>
              </w:rPr>
              <w:t>1-OKP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9734E7" w:rsidRPr="009734E7" w:rsidRDefault="009734E7" w:rsidP="00D80330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Ostatní neinvestiční výdaje odboru kancelář primátora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9734E7" w:rsidRPr="009734E7" w:rsidRDefault="009734E7" w:rsidP="009734E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</w:tr>
      <w:tr w:rsidR="009734E7" w:rsidRPr="009734E7" w:rsidTr="009734E7">
        <w:trPr>
          <w:trHeight w:val="300"/>
        </w:trPr>
        <w:tc>
          <w:tcPr>
            <w:tcW w:w="1306" w:type="dxa"/>
            <w:vAlign w:val="center"/>
          </w:tcPr>
          <w:p w:rsidR="009734E7" w:rsidRPr="009734E7" w:rsidRDefault="009734E7" w:rsidP="00D80330">
            <w:pPr>
              <w:ind w:left="128" w:hanging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sz w:val="20"/>
                <w:szCs w:val="20"/>
              </w:rPr>
              <w:t>1-OKP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9734E7" w:rsidRPr="009734E7" w:rsidRDefault="009734E7" w:rsidP="00D80330">
            <w:pPr>
              <w:ind w:left="141"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ProJantar</w:t>
            </w:r>
            <w:proofErr w:type="spellEnd"/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s.r.o. – zabezpečení akce Moravskoslezské kulturní Ceny Jantar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9734E7" w:rsidRPr="009734E7" w:rsidRDefault="009734E7" w:rsidP="00D80330">
            <w:pPr>
              <w:ind w:right="1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4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</w:tbl>
    <w:p w:rsidR="009734E7" w:rsidRDefault="009734E7" w:rsidP="009734E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9734E7" w:rsidRDefault="009734E7" w:rsidP="008806D1"/>
    <w:p w:rsidR="008806D1" w:rsidRDefault="008806D1" w:rsidP="008806D1"/>
    <w:p w:rsidR="008806D1" w:rsidRDefault="008806D1" w:rsidP="008806D1"/>
    <w:p w:rsidR="008806D1" w:rsidRDefault="008806D1" w:rsidP="008806D1"/>
    <w:p w:rsidR="008806D1" w:rsidRDefault="008806D1" w:rsidP="008806D1"/>
    <w:p w:rsidR="00A52FF8" w:rsidRDefault="00A52FF8"/>
    <w:sectPr w:rsidR="00A5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F4222"/>
    <w:multiLevelType w:val="hybridMultilevel"/>
    <w:tmpl w:val="C6CA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21BB7"/>
    <w:multiLevelType w:val="hybridMultilevel"/>
    <w:tmpl w:val="D9C61EB0"/>
    <w:lvl w:ilvl="0" w:tplc="35EAE4DE">
      <w:start w:val="4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A7E"/>
    <w:multiLevelType w:val="hybridMultilevel"/>
    <w:tmpl w:val="C33449D6"/>
    <w:lvl w:ilvl="0" w:tplc="88B87632">
      <w:start w:val="5901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LBvv2FEVtbCvYLEzaw3MxmtdZefY4lLDqlxa8KhW5TNbbZ2svvMcv0rtVX6/Nj2pbmBEZnGBMk40Vyy1XGPCA==" w:salt="D77l6rgIQUM0SlcJfJwy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D1"/>
    <w:rsid w:val="00187EFE"/>
    <w:rsid w:val="006B14C3"/>
    <w:rsid w:val="00766F52"/>
    <w:rsid w:val="008806D1"/>
    <w:rsid w:val="009734E7"/>
    <w:rsid w:val="00A52FF8"/>
    <w:rsid w:val="00F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83C2-5402-4597-AFCC-A36E1CF9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6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6D1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9734E7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9734E7"/>
    <w:rPr>
      <w:rFonts w:ascii="Calibri" w:eastAsia="Times New Roman" w:hAnsi="Calibri" w:cs="Times New Roman"/>
      <w:lang w:eastAsia="cs-CZ"/>
    </w:rPr>
  </w:style>
  <w:style w:type="paragraph" w:customStyle="1" w:styleId="Standard">
    <w:name w:val="Standard"/>
    <w:rsid w:val="009734E7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767</Words>
  <Characters>4529</Characters>
  <Application>Microsoft Office Word</Application>
  <DocSecurity>8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5</cp:revision>
  <dcterms:created xsi:type="dcterms:W3CDTF">2020-02-20T08:10:00Z</dcterms:created>
  <dcterms:modified xsi:type="dcterms:W3CDTF">2020-02-21T10:45:00Z</dcterms:modified>
</cp:coreProperties>
</file>