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65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06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825"/>
        <w:gridCol w:w="2669"/>
        <w:gridCol w:w="1123"/>
        <w:gridCol w:w="1263"/>
        <w:gridCol w:w="1268"/>
      </w:tblGrid>
      <w:tr w:rsidR="00F61DC5" w:rsidRPr="00F61DC5" w:rsidTr="00375FC7">
        <w:trPr>
          <w:trHeight w:val="339"/>
        </w:trPr>
        <w:tc>
          <w:tcPr>
            <w:tcW w:w="105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2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6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5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55"/>
        </w:trPr>
        <w:tc>
          <w:tcPr>
            <w:tcW w:w="105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47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3349-Ostatní záležitosti sdělovacích prostředků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2111-Příjmy z poskytování služeb a výrobků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- 150,00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93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Calibri" w:eastAsia="SimSun" w:hAnsi="Calibri" w:cs="Calibri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- 188,50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3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5194-Věcné dary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Calibri" w:eastAsia="SimSun" w:hAnsi="Calibri" w:cs="Calibri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- 30,50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3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Calibri" w:eastAsia="SimSun" w:hAnsi="Calibri" w:cs="Calibri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34"/>
              </w:numPr>
              <w:suppressAutoHyphens/>
              <w:spacing w:after="0" w:line="256" w:lineRule="auto"/>
              <w:ind w:left="284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3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Cena města Frýdku-Místku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Calibri" w:eastAsia="SimSun" w:hAnsi="Calibri" w:cs="Calibri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tabs>
                <w:tab w:val="left" w:pos="904"/>
              </w:tabs>
              <w:suppressAutoHyphens/>
              <w:spacing w:after="0" w:line="256" w:lineRule="auto"/>
              <w:ind w:left="559" w:firstLine="8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25,00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3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5139-Nákup materiálu jinde nezařazený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Calibri" w:eastAsia="SimSun" w:hAnsi="Calibri" w:cs="Calibri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3,50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35"/>
              </w:numPr>
              <w:suppressAutoHyphens/>
              <w:spacing w:after="0" w:line="256" w:lineRule="auto"/>
              <w:ind w:hanging="51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5194-Věcné dary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ind w:hanging="51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ind w:hanging="51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3349-Ostatní záležitosti sdělovacích prostředků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Monitoring dění ve F-M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ind w:hanging="51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3349-Ostatní záležitosti sdělovacích prostředků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tisk Zpravodaje RM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ind w:hanging="51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3349-Ostatní záležitosti sdělovacích prostředků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5161-Poštovní služby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roznáška Zpravodaje RM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ind w:hanging="51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3341-Rozhlas a televize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TV vysílání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ind w:hanging="51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70"/>
        </w:trPr>
        <w:tc>
          <w:tcPr>
            <w:tcW w:w="105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1111-Daň z příjmů fyzických osob placená plátci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14"/>
              </w:numPr>
              <w:suppressAutoHyphens/>
              <w:spacing w:after="0" w:line="256" w:lineRule="auto"/>
              <w:ind w:left="275" w:right="69" w:hanging="14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355,50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08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4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6482"/>
        <w:gridCol w:w="1675"/>
      </w:tblGrid>
      <w:tr w:rsidR="00F61DC5" w:rsidRPr="00F61DC5" w:rsidTr="00375FC7">
        <w:trPr>
          <w:trHeight w:val="527"/>
        </w:trPr>
        <w:tc>
          <w:tcPr>
            <w:tcW w:w="9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8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77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  <w:t>01-OKP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505,50</w:t>
            </w:r>
          </w:p>
        </w:tc>
      </w:tr>
      <w:tr w:rsidR="00F61DC5" w:rsidRPr="00F61DC5" w:rsidTr="00375FC7">
        <w:trPr>
          <w:trHeight w:val="277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150,00</w:t>
            </w:r>
          </w:p>
        </w:tc>
      </w:tr>
      <w:tr w:rsidR="00F61DC5" w:rsidRPr="00F61DC5" w:rsidTr="00375FC7">
        <w:trPr>
          <w:trHeight w:val="277"/>
        </w:trPr>
        <w:tc>
          <w:tcPr>
            <w:tcW w:w="9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355,50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right="-286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0" w:lineRule="atLeast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66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762"/>
        <w:gridCol w:w="2410"/>
        <w:gridCol w:w="1276"/>
        <w:gridCol w:w="1276"/>
        <w:gridCol w:w="1275"/>
      </w:tblGrid>
      <w:tr w:rsidR="00F61DC5" w:rsidRPr="00F61DC5" w:rsidTr="00375FC7">
        <w:trPr>
          <w:trHeight w:val="309"/>
        </w:trPr>
        <w:tc>
          <w:tcPr>
            <w:tcW w:w="114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76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2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16"/>
        </w:trPr>
        <w:tc>
          <w:tcPr>
            <w:tcW w:w="114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1361-Správní poplatky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- 1 500,00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4121-Neinvestiční přijaté transfery od obcí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veřejnoprávní smlouvy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+ 35,00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6112-Zastupitelstva obcí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5019-Ostatní platy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5039-Ostatní povinné pojistné placené zaměstnavatelem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397" w:hanging="340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- 10,00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6112-Zastupitelstva obcí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5167-Služby školení a vzdělávání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70,00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5011-Platy zaměstnanců v pracovním poměru vyjma zaměstnanců na služebních místech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left="138" w:hanging="138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5 980,00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8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1 483,00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537,00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80,00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12,00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5191-Zaplacené sankce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5192-Poskytnuté náhrady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25,00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5194-Věcné dary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2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03-FO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1111-Daň z příjmů fyzických osob placená plátci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1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6 787,00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07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6564"/>
        <w:gridCol w:w="1574"/>
      </w:tblGrid>
      <w:tr w:rsidR="00F61DC5" w:rsidRPr="00F61DC5" w:rsidTr="00375FC7">
        <w:trPr>
          <w:trHeight w:val="486"/>
        </w:trPr>
        <w:tc>
          <w:tcPr>
            <w:tcW w:w="10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54"/>
        </w:trPr>
        <w:tc>
          <w:tcPr>
            <w:tcW w:w="107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8 287,00</w:t>
            </w:r>
          </w:p>
        </w:tc>
      </w:tr>
      <w:tr w:rsidR="00F61DC5" w:rsidRPr="00F61DC5" w:rsidTr="00375FC7">
        <w:trPr>
          <w:trHeight w:val="254"/>
        </w:trPr>
        <w:tc>
          <w:tcPr>
            <w:tcW w:w="107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+ 35,00</w:t>
            </w:r>
          </w:p>
        </w:tc>
      </w:tr>
      <w:tr w:rsidR="00F61DC5" w:rsidRPr="00F61DC5" w:rsidTr="00375FC7">
        <w:trPr>
          <w:trHeight w:val="254"/>
        </w:trPr>
        <w:tc>
          <w:tcPr>
            <w:tcW w:w="107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Ostatní neinvestiční výdaje odboru vnitřních věcí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8 252,00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right="-428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suppressAutoHyphens/>
        <w:spacing w:after="0" w:line="240" w:lineRule="auto"/>
        <w:rPr>
          <w:rFonts w:ascii="Times New Roman" w:eastAsia="SimSun" w:hAnsi="Times New Roman" w:cs="Calibri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67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701"/>
        <w:gridCol w:w="2552"/>
        <w:gridCol w:w="1276"/>
        <w:gridCol w:w="1134"/>
        <w:gridCol w:w="1275"/>
      </w:tblGrid>
      <w:tr w:rsidR="00F61DC5" w:rsidRPr="00F61DC5" w:rsidTr="00375FC7">
        <w:trPr>
          <w:trHeight w:val="347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66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171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1122-Daň z příjmů právnických osob za obce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7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1 572,40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-57" w:hanging="340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71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6399-Ostatní finanční operace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5365-Platby daní a poplatků krajům, obcím a státním fondům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5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1 572,40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71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5139-Nákup materiálu jinde nezařazený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71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5139-Nákup materiálu jinde nezařazený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hanging="22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48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6445"/>
        <w:gridCol w:w="1772"/>
      </w:tblGrid>
      <w:tr w:rsidR="00F61DC5" w:rsidRPr="00F61DC5" w:rsidTr="00375FC7">
        <w:trPr>
          <w:trHeight w:val="580"/>
        </w:trPr>
        <w:tc>
          <w:tcPr>
            <w:tcW w:w="10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4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303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1 572,40</w:t>
            </w:r>
          </w:p>
        </w:tc>
      </w:tr>
      <w:tr w:rsidR="00F61DC5" w:rsidRPr="00F61DC5" w:rsidTr="00375FC7">
        <w:trPr>
          <w:trHeight w:val="303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Ostatní neinvestiční výdaje finančního odboru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8505"/>
              </w:tabs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1 622,40</w:t>
            </w:r>
          </w:p>
        </w:tc>
      </w:tr>
      <w:tr w:rsidR="00F61DC5" w:rsidRPr="00F61DC5" w:rsidTr="00375FC7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Ostatní neinvestiční výdaje odboru vnitřních věcí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05"/>
              </w:tabs>
              <w:suppressAutoHyphens/>
              <w:spacing w:after="0" w:line="256" w:lineRule="auto"/>
              <w:ind w:left="502"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68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2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937"/>
        <w:gridCol w:w="2361"/>
        <w:gridCol w:w="1142"/>
        <w:gridCol w:w="1186"/>
        <w:gridCol w:w="1385"/>
      </w:tblGrid>
      <w:tr w:rsidR="00F61DC5" w:rsidRPr="00F61DC5" w:rsidTr="00375FC7">
        <w:trPr>
          <w:trHeight w:val="276"/>
        </w:trPr>
        <w:tc>
          <w:tcPr>
            <w:tcW w:w="121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3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1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439"/>
        </w:trPr>
        <w:tc>
          <w:tcPr>
            <w:tcW w:w="121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3525-Hospice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přeplatek vyúčtování tepla v objektu čp. 3640, ul. I. J. Pešiny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+ 46,00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2111-Příjmy z poskytování služeb a výrobků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přeplatek vyúčtování tepla, teplé užitkové vody, elektrické energie a plynu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+ 366,00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2324-Přijaté nekapitálové příspěvky a náhrady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+ 411,00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2119-Ostatní příjmy z vlastní činnosti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2324-Přijaté nekapitálové příspěvky a náhrady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3111-Příjmy z prodeje pozemků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+ 314,00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2324-Přijaté nekapitálové příspěvky a náhrady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+ 59,00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369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u w:val="single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2310-Příjmy z prodeje krátkodobého a drobného dlouhodobého majetku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2324-Přijaté nekapitálové příspěvky a náhrady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+ 137,00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10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odchyt a ustájení toulavých a opuštěných psů v útulku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5362-Platby daní a poplatků státnímu rozpočtu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k zajištění finančního krytí odvodů za odnětí půdy ze zemědělského půdního fondu, odnětí pozemku plnění funkce lesa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výkupy pozemků – ostatní drobné výkupy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    - 100,00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výkupy pozemků Skalice - Chýlek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476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226" w:right="-91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   - 121,00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úhradu znaleckých posudků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úhradu zimní údržby a čištění komunikací v areálu bývalých místeckých kasáren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left="425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6142-Nadlimitní věcná břemena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úhradu zřízení věcného břemene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226" w:hanging="14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  - 20,00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2221-Provoz veřejné silniční dopravy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úhradu záchovné údržby objektu čp. 3530, ul. Na Poříčí, k. ú. Frýdek – budova autobusového nádraží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Cs w:val="20"/>
              </w:rPr>
              <w:t xml:space="preserve">        - 2</w:t>
            </w: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424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       - 35,00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opravy a údržbu jednotlivých hřišť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pacing w:after="0" w:line="256" w:lineRule="auto"/>
              <w:ind w:hanging="186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         - 200,00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1111-Daň z příjmů fyzických osob placená plátci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left="448" w:hanging="284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2 600,00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6425"/>
        <w:gridCol w:w="1589"/>
      </w:tblGrid>
      <w:tr w:rsidR="00F61DC5" w:rsidRPr="00F61DC5" w:rsidTr="00375FC7">
        <w:trPr>
          <w:trHeight w:val="539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4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Nedaňové příjmy (třída 2)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+ 1 102,00</w:t>
            </w:r>
          </w:p>
        </w:tc>
      </w:tr>
      <w:tr w:rsidR="00F61DC5" w:rsidRPr="00F61DC5" w:rsidTr="00375FC7">
        <w:trPr>
          <w:trHeight w:val="28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Kapitálové příjmy (třída 3)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  + 314,00</w:t>
            </w:r>
          </w:p>
        </w:tc>
      </w:tr>
      <w:tr w:rsidR="00F61DC5" w:rsidRPr="00F61DC5" w:rsidTr="00375FC7">
        <w:trPr>
          <w:trHeight w:val="28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Výdaje na opravy a udržování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320,00</w:t>
            </w:r>
          </w:p>
        </w:tc>
      </w:tr>
      <w:tr w:rsidR="00F61DC5" w:rsidRPr="00F61DC5" w:rsidTr="00375FC7">
        <w:trPr>
          <w:trHeight w:val="28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644,00</w:t>
            </w:r>
          </w:p>
        </w:tc>
      </w:tr>
      <w:tr w:rsidR="00F61DC5" w:rsidRPr="00F61DC5" w:rsidTr="00375FC7">
        <w:trPr>
          <w:trHeight w:val="28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220,00</w:t>
            </w:r>
          </w:p>
        </w:tc>
      </w:tr>
      <w:tr w:rsidR="00F61DC5" w:rsidRPr="00F61DC5" w:rsidTr="00375FC7">
        <w:trPr>
          <w:trHeight w:val="282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Daňové příjmy (třída 1)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2 600,00</w:t>
            </w:r>
          </w:p>
        </w:tc>
      </w:tr>
    </w:tbl>
    <w:p w:rsidR="00F61DC5" w:rsidRPr="00F61DC5" w:rsidRDefault="00F61DC5" w:rsidP="00F61DC5">
      <w:pPr>
        <w:suppressAutoHyphens/>
        <w:spacing w:after="0" w:line="240" w:lineRule="auto"/>
        <w:ind w:left="714" w:hanging="357"/>
        <w:jc w:val="both"/>
        <w:rPr>
          <w:rFonts w:ascii="Calibri" w:hAnsi="Calibri" w:cs="Calibri"/>
        </w:rPr>
      </w:pPr>
    </w:p>
    <w:p w:rsidR="00F61DC5" w:rsidRPr="00F61DC5" w:rsidRDefault="00F61DC5" w:rsidP="00F61DC5">
      <w:pPr>
        <w:suppressAutoHyphens/>
        <w:spacing w:after="0" w:line="20" w:lineRule="atLeast"/>
        <w:jc w:val="both"/>
        <w:rPr>
          <w:rFonts w:ascii="Times New Roman" w:eastAsia="SimSun" w:hAnsi="Times New Roman" w:cs="Calibri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69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6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961"/>
        <w:gridCol w:w="2380"/>
        <w:gridCol w:w="1120"/>
        <w:gridCol w:w="1160"/>
        <w:gridCol w:w="1346"/>
      </w:tblGrid>
      <w:tr w:rsidR="00F61DC5" w:rsidRPr="00F61DC5" w:rsidTr="00375FC7">
        <w:trPr>
          <w:trHeight w:val="252"/>
        </w:trPr>
        <w:tc>
          <w:tcPr>
            <w:tcW w:w="11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3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420"/>
        </w:trPr>
        <w:tc>
          <w:tcPr>
            <w:tcW w:w="11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5139-Nákup materiálu jinde nezařazený 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5151-Studená voda 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20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140,00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5152-Teplo 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670,00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5153-Plyn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5154-Elektrická energie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56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600,00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21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425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90,00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úhradu znaleckých posudků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21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425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odborné posouzení technického stavu před provedením opravy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21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425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služby nerozúčtovatelné 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21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425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605,00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83"/>
        </w:trPr>
        <w:tc>
          <w:tcPr>
            <w:tcW w:w="11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5909-Ostatní neinvestiční výdaje jinde nezařazené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na úhradu přeplatků v rámci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lastRenderedPageBreak/>
              <w:t>vyúčtování služeb spojených s užíváním bytů za rok 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283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56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83"/>
        </w:trPr>
        <w:tc>
          <w:tcPr>
            <w:tcW w:w="11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1111-Daň z příjmů fyzických osob placená plátci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575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3 185,00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424"/>
        <w:gridCol w:w="1589"/>
      </w:tblGrid>
      <w:tr w:rsidR="00F61DC5" w:rsidRPr="00F61DC5" w:rsidTr="00375FC7">
        <w:trPr>
          <w:trHeight w:val="564"/>
        </w:trPr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2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správy obecního majetku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3 185,00</w:t>
            </w:r>
          </w:p>
        </w:tc>
      </w:tr>
      <w:tr w:rsidR="00F61DC5" w:rsidRPr="00F61DC5" w:rsidTr="00375FC7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Daňové příjmy (třída 1)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3 185,00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left" w:pos="2694"/>
          <w:tab w:val="left" w:pos="2977"/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70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972"/>
        <w:gridCol w:w="2394"/>
        <w:gridCol w:w="1127"/>
        <w:gridCol w:w="1167"/>
        <w:gridCol w:w="1354"/>
      </w:tblGrid>
      <w:tr w:rsidR="00F61DC5" w:rsidRPr="00F61DC5" w:rsidTr="00375FC7">
        <w:trPr>
          <w:trHeight w:val="173"/>
        </w:trPr>
        <w:tc>
          <w:tcPr>
            <w:tcW w:w="12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7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3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4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72"/>
        </w:trPr>
        <w:tc>
          <w:tcPr>
            <w:tcW w:w="12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5123-Podlimitní technické zhodnocení</w:t>
            </w:r>
          </w:p>
        </w:tc>
        <w:tc>
          <w:tcPr>
            <w:tcW w:w="112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100,00</w:t>
            </w:r>
          </w:p>
        </w:tc>
        <w:tc>
          <w:tcPr>
            <w:tcW w:w="135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5151-Studená voda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300,00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5152-Teplo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5154-Elektrická energie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600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1 000,00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5192-Poskytnuté náhrady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úhradu nákladů soudních řízení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5192-Poskytnuté náhrady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úhradu spoluúčasti u pojistných událostí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1111-Daň z příjmů fyzických osob placená plátci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465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622,50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26"/>
        </w:trPr>
        <w:tc>
          <w:tcPr>
            <w:tcW w:w="120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hanging="607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1 997,50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8550"/>
              </w:tabs>
              <w:suppressAutoHyphens/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4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6344"/>
        <w:gridCol w:w="1589"/>
      </w:tblGrid>
      <w:tr w:rsidR="00F61DC5" w:rsidRPr="00F61DC5" w:rsidTr="00375FC7">
        <w:trPr>
          <w:trHeight w:val="521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35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73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2 620,00</w:t>
            </w:r>
          </w:p>
        </w:tc>
      </w:tr>
      <w:tr w:rsidR="00F61DC5" w:rsidRPr="00F61DC5" w:rsidTr="00375FC7">
        <w:trPr>
          <w:trHeight w:val="273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2 620,00</w:t>
            </w:r>
          </w:p>
        </w:tc>
      </w:tr>
    </w:tbl>
    <w:p w:rsidR="00F61DC5" w:rsidRPr="00F61DC5" w:rsidRDefault="00F61DC5" w:rsidP="00F61DC5">
      <w:pPr>
        <w:suppressAutoHyphens/>
        <w:spacing w:after="0" w:line="240" w:lineRule="auto"/>
        <w:ind w:left="714" w:hanging="357"/>
        <w:jc w:val="both"/>
        <w:rPr>
          <w:rFonts w:ascii="Calibri" w:hAnsi="Calibri" w:cs="Calibri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61DC5" w:rsidRPr="00F61DC5" w:rsidRDefault="00F61DC5" w:rsidP="00F61DC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0" w:lineRule="atLeast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71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139"/>
        <w:gridCol w:w="1282"/>
        <w:gridCol w:w="1410"/>
      </w:tblGrid>
      <w:tr w:rsidR="00F61DC5" w:rsidRPr="00F61DC5" w:rsidTr="00375FC7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3632-Pohřebnictví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revizí, čištění kanalizace, popř. projektových dokumentací k opravám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5122-Podlimitní věcná břemena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80,00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5151-Studená voda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5152-Teplo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5154-Elektrická energie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opravy opěrných zídek, schodů a jiných objektů jinde nezařazených a opravy veřejných WC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demolice, odstraňování drobných staveb, kontroly a zajištění majetku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5151-Studená voda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spotřeby vody ve fontánách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5164-Nájemné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provozu, údržby a oprav městského mobiliáře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150,00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5151-Studená voda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dodávky studené vody do objektu Centrum aktivních seniorů, č. p. 2477, ul. Anenská, k. ú. Místek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5152-Teplo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dodávky tepla do objektu Centrum aktivních seniorů, č. p. 2477, Anenská, k. ú. Místek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5164-Nájemné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5154-Elektrická energie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 xml:space="preserve">na úhradu dodávky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lastRenderedPageBreak/>
              <w:t>elektrické energie do objektů požárních zbrojnic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5157-Teplá voda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dodávky teplé užitkové vody do objektů požárních zbrojnic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385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940,00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2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17"/>
        <w:gridCol w:w="1452"/>
      </w:tblGrid>
      <w:tr w:rsidR="00F61DC5" w:rsidRPr="00F61DC5" w:rsidTr="00375FC7">
        <w:trPr>
          <w:trHeight w:val="532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450,00</w:t>
            </w:r>
          </w:p>
        </w:tc>
      </w:tr>
      <w:tr w:rsidR="00F61DC5" w:rsidRPr="00F61DC5" w:rsidTr="00375FC7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490,00</w:t>
            </w:r>
          </w:p>
        </w:tc>
      </w:tr>
      <w:tr w:rsidR="00F61DC5" w:rsidRPr="00F61DC5" w:rsidTr="00375FC7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940,00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0" w:lineRule="atLeast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72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139"/>
        <w:gridCol w:w="1282"/>
        <w:gridCol w:w="1410"/>
      </w:tblGrid>
      <w:tr w:rsidR="00F61DC5" w:rsidRPr="00F61DC5" w:rsidTr="00375FC7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5137-Drobný hmotný dlouhodobý majetek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250,00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5154-Elektrická energie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spotřeby elektrické energie v budovách Magistrátu města Frýdku-Místku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120,00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5156-Pohonné hmoty a maziva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spotřeby nafty pro provoz dieselagregátu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5157-Teplá voda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dodávky tepla pro ohřev TUV v objektu č. p. 115, ul. Palackého, k. ú. Místek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služeb, zejména revize, pravidelné prohlídky a kontroly výtahů v budovách Magistrátu města Frýdku-Místku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na úhradu záchovné údržby v budovách Magistrátu města Frýdku-Místku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870,00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68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1 360,00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3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404"/>
        <w:gridCol w:w="1591"/>
      </w:tblGrid>
      <w:tr w:rsidR="00F61DC5" w:rsidRPr="00F61DC5" w:rsidTr="00375FC7">
        <w:trPr>
          <w:trHeight w:val="438"/>
        </w:trPr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0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19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870,00</w:t>
            </w:r>
          </w:p>
        </w:tc>
      </w:tr>
      <w:tr w:rsidR="00F61DC5" w:rsidRPr="00F61DC5" w:rsidTr="00375FC7">
        <w:trPr>
          <w:trHeight w:val="219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490,00</w:t>
            </w:r>
          </w:p>
        </w:tc>
      </w:tr>
      <w:tr w:rsidR="00F61DC5" w:rsidRPr="00F61DC5" w:rsidTr="00375FC7">
        <w:trPr>
          <w:trHeight w:val="219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1 360,00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0" w:lineRule="atLeast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73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139"/>
        <w:gridCol w:w="1282"/>
        <w:gridCol w:w="1410"/>
      </w:tblGrid>
      <w:tr w:rsidR="00F61DC5" w:rsidRPr="00F61DC5" w:rsidTr="00375FC7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57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5041-Odměny za užití duševního vlastnictví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„Beskydské farmářské trhy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“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poplatek za produkci (OSA)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2,50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5139-Nákup materiálu jinde nezařazený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„Beskydské farmářské trhy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“ 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„Beskydské farmářské trhy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6,46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„Beskydské farmářské trhy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29,50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 xml:space="preserve"> 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5041-Odměny za užití duševního vlastnictví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„Masopust“ - poplatek za produkci (OSA)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2,50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5139-Nákup materiálu jinde nezařazený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„Masopust“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„Masopust“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29,11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„Volba povolání“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5152-Teplo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„Volba povolání“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5154-Elektrická energie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„Volba povolání“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5164-Nájemné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„Volba povolání“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80,00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„Volba povolání“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145,00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5175-Pohoštění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„Volba povolání“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5137-Drobný hmotný dlouhodobý majetek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„Advent“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150,00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„Advent“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0,43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2141-Vnitřní obchod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„Advent“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200,50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385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678,40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3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528"/>
        <w:gridCol w:w="1454"/>
      </w:tblGrid>
      <w:tr w:rsidR="00F61DC5" w:rsidRPr="00F61DC5" w:rsidTr="00375FC7">
        <w:trPr>
          <w:trHeight w:val="429"/>
        </w:trPr>
        <w:tc>
          <w:tcPr>
            <w:tcW w:w="1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15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230,00</w:t>
            </w:r>
          </w:p>
        </w:tc>
      </w:tr>
      <w:tr w:rsidR="00F61DC5" w:rsidRPr="00F61DC5" w:rsidTr="00375FC7">
        <w:trPr>
          <w:trHeight w:val="215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živnostenského úřadu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448,40</w:t>
            </w:r>
          </w:p>
        </w:tc>
      </w:tr>
      <w:tr w:rsidR="00F61DC5" w:rsidRPr="00F61DC5" w:rsidTr="00375FC7">
        <w:trPr>
          <w:trHeight w:val="215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678,40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0" w:lineRule="atLeast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74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5"/>
        <w:gridCol w:w="2137"/>
        <w:gridCol w:w="1139"/>
        <w:gridCol w:w="1282"/>
        <w:gridCol w:w="1412"/>
      </w:tblGrid>
      <w:tr w:rsidR="00F61DC5" w:rsidRPr="00F61DC5" w:rsidTr="00375FC7">
        <w:trPr>
          <w:trHeight w:val="274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75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8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„ČSN online přístupy“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17,00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„BI 2005“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7,65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6171-Činnost místní správy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5166-Konzultační, poradenské a právní služby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–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„Audity“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59,35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9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84,00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2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17"/>
        <w:gridCol w:w="1452"/>
      </w:tblGrid>
      <w:tr w:rsidR="00F61DC5" w:rsidRPr="00F61DC5" w:rsidTr="00375FC7">
        <w:trPr>
          <w:trHeight w:val="532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živnostenského úřadu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84,00</w:t>
            </w:r>
          </w:p>
        </w:tc>
      </w:tr>
      <w:tr w:rsidR="00F61DC5" w:rsidRPr="00F61DC5" w:rsidTr="00375FC7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84,00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75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0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154"/>
        <w:gridCol w:w="1425"/>
      </w:tblGrid>
      <w:tr w:rsidR="00F61DC5" w:rsidRPr="00F61DC5" w:rsidTr="00375FC7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DFS Ostravička, z. s. – „MFF F-M“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1 100,00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 xml:space="preserve">Literární klub Petra Bezruče, z. s. (Beskydská lavečka) - DP Podpora a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lastRenderedPageBreak/>
              <w:t>rozvoj kulturních aktivit ve městě F-M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SLPT Ostravica, z. s. – koncert k výročí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250,00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PKS CATENA MUSICA z. s. – doprava a ubytování Mnichov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35,00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DFS Ostravička, z. s. – doprava a ubytování Marocco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5213-Neinvestiční transfery nefinančním podnikatelským subjektům právnickým osobám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 xml:space="preserve">Evolution Brothers s.r.o. – „FM City Fest“ 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31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800,00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5213-Neinvestiční transfery nefinančním podnikatelským subjektům právnickým osobám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 xml:space="preserve">Evolution Brothers s.r.o. – „FM City Fest“ – přípravné práce 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hanging="431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+ 100,00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Janáčkův máj, o. p. s. – na Mezinárodní hudební festival Leoše Janáčka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75,00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Janáčkův máj, o. p. s. – na Mezinárodní hudební festival Leoše Janáčka „Festivalový podzim“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hanging="431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+ 75,00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Beskydská šachová škola – „Turnaj šachových nadějí“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 xml:space="preserve">Sportovní klub zdravotně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lastRenderedPageBreak/>
              <w:t>postižených sportovců – DP Podpora a rozvoj sportu ve městě Frýdek-Místek v r. 2020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5213-Neinvestiční transfery nefinančním podnikatelským subjektům právnickým osobám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Promalluo.cz s.r.o.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Asociace turistických oddílů mládeže TOM 1301 Tuláci – „2. kolo Českého poháru v turistických závodech“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hanging="147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- 30,00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16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2 930,00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hanging="147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357"/>
        <w:gridCol w:w="1589"/>
      </w:tblGrid>
      <w:tr w:rsidR="00F61DC5" w:rsidRPr="00F61DC5" w:rsidTr="00375FC7">
        <w:trPr>
          <w:trHeight w:val="631"/>
        </w:trPr>
        <w:tc>
          <w:tcPr>
            <w:tcW w:w="1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3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Dětský folklorní soubor Ostravička, z. s. – na MFF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1 100,00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Podpora a rozvoj kulturních aktivit ve městě – viz příloha č. 2                k usnesení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Soubor lidových písní a tanců Ostravica, z. s. – na částečné náklady oslav 60. výročí SLPT Ostravica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250,00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Pěvecký komorní sbor Catena Musica, z. s. – na dopravu a ubytování na Mezinárodní festival v Mnichově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35,00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Dětský folklorní soubor Ostravička, z. s. – na dopravu a ubytování na folklórní festival Marocco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300,00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Evolution Brothers s. r. o. (FM City Fest)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800,00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Evolution Brother s. r. o. (FM City Fest – přípravné práce)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right="72" w:hanging="30"/>
              <w:contextualSpacing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+ 100,00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BŠŠ z. s. – Turnaj šachových nadějí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300,00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Podpora a rozvoj sportu ve městě – viz příloha č. 3 k usnesení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Promalluo – na 2. ročník fotbalového mistrovství českých a slovenských Youtuberů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200,00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Podpora výchovy, vzdělávání a zájmových aktivit – viz příloha č. 4           k usnesení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30,00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Janáčkův máj, o. p. s. – na Mezinárodní hudební festival Leoše Janáčka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75,00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Janáčkův máj, o. p. s. – na Mezinárodní hudební festival Leoše Janáčka  „Festivalový podzim“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+ 75,00</w:t>
            </w:r>
          </w:p>
        </w:tc>
      </w:tr>
      <w:tr w:rsidR="00F61DC5" w:rsidRPr="00F61DC5" w:rsidTr="00375FC7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2 930,00</w:t>
            </w:r>
          </w:p>
        </w:tc>
      </w:tr>
    </w:tbl>
    <w:p w:rsidR="00F61DC5" w:rsidRPr="00F61DC5" w:rsidRDefault="00F61DC5" w:rsidP="00F61DC5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4"/>
          <w:highlight w:val="yellow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76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0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154"/>
        <w:gridCol w:w="1425"/>
      </w:tblGrid>
      <w:tr w:rsidR="00F61DC5" w:rsidRPr="00F61DC5" w:rsidTr="00375FC7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rezerva na provoz ZŠ a MŠ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63,55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ZŠ Pionýrů 400 – na mimořádné odměny pro zaměstnance školy (COVID-19)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hanging="147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+ 63,55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533"/>
        <w:gridCol w:w="1339"/>
      </w:tblGrid>
      <w:tr w:rsidR="00F61DC5" w:rsidRPr="00F61DC5" w:rsidTr="00375FC7">
        <w:trPr>
          <w:trHeight w:val="631"/>
        </w:trPr>
        <w:tc>
          <w:tcPr>
            <w:tcW w:w="1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3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63,55</w:t>
            </w:r>
          </w:p>
        </w:tc>
      </w:tr>
      <w:tr w:rsidR="00F61DC5" w:rsidRPr="00F61DC5" w:rsidTr="00375FC7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Pionýrů 400 – na provoz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+ 63,55</w:t>
            </w:r>
          </w:p>
        </w:tc>
      </w:tr>
    </w:tbl>
    <w:p w:rsidR="00F61DC5" w:rsidRPr="00F61DC5" w:rsidRDefault="00F61DC5" w:rsidP="00F61DC5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4"/>
          <w:highlight w:val="yellow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77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0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154"/>
        <w:gridCol w:w="1425"/>
      </w:tblGrid>
      <w:tr w:rsidR="00F61DC5" w:rsidRPr="00F61DC5" w:rsidTr="00375FC7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3111-Mateřské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5164-Nájemné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bruslení dětí MŠ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31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3111-Mateřské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revize elektro, plyn, PD apod. v MŠ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3111-Mateřské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běžná údržba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31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reklamní předměty pro prvňáčky ZŠ (s logem)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15,00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5164-Nájemné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bruslení žáků základních škol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92,00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klima škol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26,00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revize elektro, plynu, výtahů, PD v základních školách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31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Skalice, oprava chodníků a schodišť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400,00  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pohoštění pro pedagogy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16,00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5194-Věcné dary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ocenění nejlepších žáků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60,00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253,35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mzdy + zákonné odvody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18,00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58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1 480,35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348"/>
        <w:gridCol w:w="1589"/>
      </w:tblGrid>
      <w:tr w:rsidR="00F61DC5" w:rsidRPr="00F61DC5" w:rsidTr="00375FC7">
        <w:trPr>
          <w:trHeight w:val="676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35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300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F61DC5" w:rsidRPr="00F61DC5" w:rsidTr="00375FC7">
        <w:trPr>
          <w:trHeight w:val="300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980,35</w:t>
            </w:r>
          </w:p>
        </w:tc>
      </w:tr>
      <w:tr w:rsidR="00F61DC5" w:rsidRPr="00F61DC5" w:rsidTr="00375FC7">
        <w:trPr>
          <w:trHeight w:val="300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1 480,35</w:t>
            </w:r>
          </w:p>
        </w:tc>
      </w:tr>
    </w:tbl>
    <w:p w:rsidR="00F61DC5" w:rsidRPr="00F61DC5" w:rsidRDefault="00F61DC5" w:rsidP="00F61DC5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4"/>
          <w:highlight w:val="yellow"/>
        </w:rPr>
      </w:pPr>
    </w:p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78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268"/>
        <w:gridCol w:w="1276"/>
        <w:gridCol w:w="1142"/>
        <w:gridCol w:w="1409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2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3319-Ostatní záležitosti kultury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5021-Ostatní osobní 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 w:hanging="30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- 10,00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3319-Ostatní záležitosti kultury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5041-Odměny za užití duševního vlastnictví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poplatky OSE za kulturní akce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 w:hanging="302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- 7,00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3319-Ostatní záležitosti kultury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       - 100,00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3319-Ostatní záležitosti kultury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ostatní – ozvučení, tisk, propagace, platby za um.výkony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       - 200,00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3319-Ostatní záležitosti kultury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- 30,00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na sportovní akce odboru ŠKMaT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- 12,00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zajištění sportovních akcí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- 14,00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akce realizované odborem ŠKMaT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- 15,00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5194-Věcné dary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dárky pro akce odboru ŠKMaT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- 15,00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sport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       - 165,00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volnočasové aktivity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- 13,00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volnočasové aktivity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- 25,00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doprava dětí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města F-M na ozdravný pobyt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- 10,00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616,00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-64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hAnsi="Calibri"/>
        </w:rPr>
      </w:pPr>
    </w:p>
    <w:tbl>
      <w:tblPr>
        <w:tblW w:w="915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6536"/>
        <w:gridCol w:w="1457"/>
      </w:tblGrid>
      <w:tr w:rsidR="00F61DC5" w:rsidRPr="00F61DC5" w:rsidTr="00375FC7">
        <w:trPr>
          <w:trHeight w:val="604"/>
        </w:trPr>
        <w:tc>
          <w:tcPr>
            <w:tcW w:w="11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8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5" w:right="72" w:hanging="360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- 616,00</w:t>
            </w:r>
          </w:p>
        </w:tc>
      </w:tr>
      <w:tr w:rsidR="00F61DC5" w:rsidRPr="00F61DC5" w:rsidTr="00375FC7">
        <w:trPr>
          <w:trHeight w:val="268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616,00</w:t>
            </w:r>
          </w:p>
        </w:tc>
      </w:tr>
    </w:tbl>
    <w:p w:rsidR="00F61DC5" w:rsidRPr="00F61DC5" w:rsidRDefault="00F61DC5" w:rsidP="00F61DC5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4"/>
          <w:highlight w:val="yellow"/>
        </w:rPr>
      </w:pPr>
    </w:p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79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850"/>
        <w:gridCol w:w="2420"/>
        <w:gridCol w:w="1139"/>
        <w:gridCol w:w="1281"/>
        <w:gridCol w:w="1267"/>
      </w:tblGrid>
      <w:tr w:rsidR="00F61DC5" w:rsidRPr="00F61DC5" w:rsidTr="00375FC7">
        <w:trPr>
          <w:trHeight w:val="379"/>
        </w:trPr>
        <w:tc>
          <w:tcPr>
            <w:tcW w:w="12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20"/>
        </w:trPr>
        <w:tc>
          <w:tcPr>
            <w:tcW w:w="12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84"/>
        </w:trPr>
        <w:tc>
          <w:tcPr>
            <w:tcW w:w="12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zimní údržba vozovek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65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2 000,00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zimní údržba chodníků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 500,00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plánované opravy chodníků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23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3 000,00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3631-Veřejné osvětlení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5154-Elektrická energie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423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1 000,00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54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6 500,00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282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6425"/>
        <w:gridCol w:w="1588"/>
      </w:tblGrid>
      <w:tr w:rsidR="00F61DC5" w:rsidRPr="00F61DC5" w:rsidTr="00375FC7">
        <w:trPr>
          <w:trHeight w:val="501"/>
        </w:trPr>
        <w:tc>
          <w:tcPr>
            <w:tcW w:w="1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2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3"/>
        </w:trPr>
        <w:tc>
          <w:tcPr>
            <w:tcW w:w="1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bookmarkStart w:id="0" w:name="__DdeLink__9289_5144441"/>
            <w:bookmarkEnd w:id="0"/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6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3 000,00</w:t>
            </w:r>
          </w:p>
        </w:tc>
      </w:tr>
      <w:tr w:rsidR="00F61DC5" w:rsidRPr="00F61DC5" w:rsidTr="00375FC7">
        <w:trPr>
          <w:trHeight w:val="263"/>
        </w:trPr>
        <w:tc>
          <w:tcPr>
            <w:tcW w:w="1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6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3 500,00</w:t>
            </w:r>
          </w:p>
        </w:tc>
      </w:tr>
      <w:tr w:rsidR="00F61DC5" w:rsidRPr="00F61DC5" w:rsidTr="00375FC7">
        <w:trPr>
          <w:trHeight w:val="263"/>
        </w:trPr>
        <w:tc>
          <w:tcPr>
            <w:tcW w:w="126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6 500,00</w:t>
            </w:r>
          </w:p>
        </w:tc>
      </w:tr>
    </w:tbl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80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12"/>
        <w:gridCol w:w="2268"/>
        <w:gridCol w:w="1276"/>
        <w:gridCol w:w="1276"/>
        <w:gridCol w:w="1261"/>
      </w:tblGrid>
      <w:tr w:rsidR="00F61DC5" w:rsidRPr="00F61DC5" w:rsidTr="00375FC7">
        <w:trPr>
          <w:trHeight w:val="413"/>
        </w:trPr>
        <w:tc>
          <w:tcPr>
            <w:tcW w:w="114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1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87"/>
        </w:trPr>
        <w:tc>
          <w:tcPr>
            <w:tcW w:w="114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1333-Poplatky za uložení odpadů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+ 5 000,00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1334-Odvody za odnětí půdy ze zemědělského půdního fondu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+ 35,00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ustájení týraných zvířat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1031-Pěstební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5169-Nákup ostatních služeb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1037-Celospolečenské funkce lesů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údržba cestní sítě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2310-Pitná voda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běžná údržba vodovodních řadů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běžná údržba kanalizačních řadů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513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2333-Úpravy drobných vodních toků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5021-Ostatní osobní výdaje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mzdové náklady na údržbu Hodoňovického náhonu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běžné opravy a údržba zařízení na veřejných pohřebištích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nákup nádob na biologicky rozložitelné odpady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3739-Ostatní ochrana půdy a spodní vody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likvidace havárií povrchových a podzemních vod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3739-Ostatní ochrana půdy a spodní vody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80,00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údržba městské zeleně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1 200,00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výměna písku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Arboretum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instalace sušáků a klepáčů na prádlo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8 035,00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08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435"/>
        <w:gridCol w:w="1505"/>
      </w:tblGrid>
      <w:tr w:rsidR="00F61DC5" w:rsidRPr="00F61DC5" w:rsidTr="00375FC7">
        <w:trPr>
          <w:trHeight w:val="456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3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78"/>
        </w:trPr>
        <w:tc>
          <w:tcPr>
            <w:tcW w:w="114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Daňové příjmy (třída 1)</w:t>
            </w:r>
          </w:p>
        </w:tc>
        <w:tc>
          <w:tcPr>
            <w:tcW w:w="150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- 3 000,00</w:t>
            </w:r>
          </w:p>
        </w:tc>
      </w:tr>
      <w:tr w:rsidR="00F61DC5" w:rsidRPr="00F61DC5" w:rsidTr="00375FC7">
        <w:trPr>
          <w:trHeight w:val="278"/>
        </w:trPr>
        <w:tc>
          <w:tcPr>
            <w:tcW w:w="114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43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Výdaje na opravy a udržování</w:t>
            </w:r>
          </w:p>
        </w:tc>
        <w:tc>
          <w:tcPr>
            <w:tcW w:w="150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450,00</w:t>
            </w:r>
          </w:p>
        </w:tc>
      </w:tr>
      <w:tr w:rsidR="00F61DC5" w:rsidRPr="00F61DC5" w:rsidTr="00375FC7">
        <w:trPr>
          <w:trHeight w:val="278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Ostatní neinvestiční výdaje odboru životního prostředí a zemědělství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2 500,00</w:t>
            </w:r>
          </w:p>
        </w:tc>
      </w:tr>
      <w:tr w:rsidR="00F61DC5" w:rsidRPr="00F61DC5" w:rsidTr="00375FC7">
        <w:trPr>
          <w:trHeight w:val="278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Výdaje na investiční akce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50,00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81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9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820"/>
        <w:gridCol w:w="2386"/>
        <w:gridCol w:w="1284"/>
        <w:gridCol w:w="1284"/>
        <w:gridCol w:w="1269"/>
      </w:tblGrid>
      <w:tr w:rsidR="00F61DC5" w:rsidRPr="00F61DC5" w:rsidTr="00375FC7">
        <w:trPr>
          <w:trHeight w:val="330"/>
        </w:trPr>
        <w:tc>
          <w:tcPr>
            <w:tcW w:w="114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2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38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3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416"/>
        </w:trPr>
        <w:tc>
          <w:tcPr>
            <w:tcW w:w="114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2111-Příjmy z poskytování služeb a výrobků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12,00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5011-Platy zaměstnanců v pracovním poměru vyjma zaměstnanců na služebních místech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42,00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5021-Ostatní osobní výdaje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22,00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11,00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5032-Povinné pojistné na veřejné zdravotní pojištění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4,00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5133-Léky a zdravotnický materiál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15,00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5163-Služby peněžních ústavů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71,00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5173-Cestovné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34,00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10-OSP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dětský tábor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15,00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39"/>
        </w:trPr>
        <w:tc>
          <w:tcPr>
            <w:tcW w:w="114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15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561"/>
        <w:gridCol w:w="1439"/>
      </w:tblGrid>
      <w:tr w:rsidR="00F61DC5" w:rsidRPr="00F61DC5" w:rsidTr="00375FC7">
        <w:trPr>
          <w:trHeight w:val="443"/>
        </w:trPr>
        <w:tc>
          <w:tcPr>
            <w:tcW w:w="1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6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2"/>
        </w:trPr>
        <w:tc>
          <w:tcPr>
            <w:tcW w:w="115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561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Ostatní neinvestiční výdaje odboru sociální péče</w:t>
            </w:r>
          </w:p>
        </w:tc>
        <w:tc>
          <w:tcPr>
            <w:tcW w:w="143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219,00</w:t>
            </w:r>
          </w:p>
        </w:tc>
      </w:tr>
      <w:tr w:rsidR="00F61DC5" w:rsidRPr="00F61DC5" w:rsidTr="00375FC7">
        <w:trPr>
          <w:trHeight w:val="242"/>
        </w:trPr>
        <w:tc>
          <w:tcPr>
            <w:tcW w:w="115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Daňové příjmy (třída 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207,00</w:t>
            </w:r>
          </w:p>
        </w:tc>
      </w:tr>
      <w:tr w:rsidR="00F61DC5" w:rsidRPr="00F61DC5" w:rsidTr="00375FC7">
        <w:trPr>
          <w:trHeight w:val="242"/>
        </w:trPr>
        <w:tc>
          <w:tcPr>
            <w:tcW w:w="115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Nedaňové příjmy (třída 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12,00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82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5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989"/>
        <w:gridCol w:w="2273"/>
        <w:gridCol w:w="1136"/>
        <w:gridCol w:w="1279"/>
        <w:gridCol w:w="1263"/>
      </w:tblGrid>
      <w:tr w:rsidR="00F61DC5" w:rsidRPr="00F61DC5" w:rsidTr="00375FC7">
        <w:trPr>
          <w:trHeight w:val="196"/>
        </w:trPr>
        <w:tc>
          <w:tcPr>
            <w:tcW w:w="121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513"/>
        </w:trPr>
        <w:tc>
          <w:tcPr>
            <w:tcW w:w="121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3541-Prevence před drogami, alkoholem, nikotinem a jinými závislostmi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prevence před drogami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8,00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3541-Prevence před drogami, alkoholem, nikotinem a jinými závislostmi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Prevence před drogami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5811-Výdaje na náhrady za nezpůsobenou újmu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5166-Konzultační, poradenské a právní služby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opatrovanci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dofinancování organizací a aktivit v sociální oblasti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772,95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5134-Prádlo, oděv a obuv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„Klub Semafor“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5137-Drobný hmotný dlouhodobý majetek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„Klub Semafor“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5167-Služby školení a vzdělávání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„Klub Semafor“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4,00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„Klub Semafor“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>5041-Odměny za užití duševního vlastnictví – „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Den pro seniory“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„Den pro seniory“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5164-Nájemné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„Den pro seniory“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5166-Konzultační, poradenské a právní služby </w:t>
            </w: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lastRenderedPageBreak/>
              <w:t xml:space="preserve">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„Komunitní centrum Frýdek-Místek“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0,20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„Den pro seniory“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70,00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„Taxislužba pro seniory F-M“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„Den pro seniory“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5194-Věcné dary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„Den pro seniory“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rezerva na provoz Centra aktivních seniorů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500,00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5041-Odměny za užití duševního vlastnictví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„Konference sociálních služeb“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5137-Drobný hmotný dlouhodobý majetek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„Konference sociálních služeb“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„Konference sociálních služeb“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5164-Nájemné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„Konference sociálních služeb“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17,00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„Supervize v sociální oblasti“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4,00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783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„Konference sociálních služeb“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36,00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„Konference sociálních služeb“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5194-Věcné dary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„Konference sociálních služeb“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5136-Knihy, učební pomůcky a tisk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APSS ČR, časopisy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0,25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audit dotace na výkon sociální práce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21,00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5179-Ostatní nákupy jinde nezařazené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APSS ČR, členský poplatek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0,21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42"/>
        </w:trPr>
        <w:tc>
          <w:tcPr>
            <w:tcW w:w="121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55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1 741,61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12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397"/>
        <w:gridCol w:w="1594"/>
      </w:tblGrid>
      <w:tr w:rsidR="00F61DC5" w:rsidRPr="00F61DC5" w:rsidTr="00375FC7">
        <w:trPr>
          <w:trHeight w:val="500"/>
        </w:trPr>
        <w:tc>
          <w:tcPr>
            <w:tcW w:w="11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39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2"/>
        </w:trPr>
        <w:tc>
          <w:tcPr>
            <w:tcW w:w="11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11-OSS</w:t>
            </w:r>
          </w:p>
        </w:tc>
        <w:tc>
          <w:tcPr>
            <w:tcW w:w="63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Ostatní neinvestiční výdaje odboru sociálních služeb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1 741,61</w:t>
            </w:r>
          </w:p>
        </w:tc>
      </w:tr>
      <w:tr w:rsidR="00F61DC5" w:rsidRPr="00F61DC5" w:rsidTr="00375FC7">
        <w:trPr>
          <w:trHeight w:val="262"/>
        </w:trPr>
        <w:tc>
          <w:tcPr>
            <w:tcW w:w="113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1 741,61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83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5137-Drobný hmotný dlouhodobý majetek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>5139-Nákup materiálu jinde nezařazený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425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  <w:r w:rsidRPr="00F61DC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5169-Nákup ostatních služeb</w:t>
            </w:r>
            <w:r w:rsidRPr="00F61DC5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doprava pro organizace v rámci propagace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výdaje na pohoštění pro zahraniční i tuzemské návštěvy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2169-Ostatní správa v průmyslu, stavebnictví, obchodu a službách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výdaje pro případy nařízení k provedení výkonů rozhodnutí (odstraňování nepovolených staveb, nařízení zabezpečovacích prací)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5154-Elektrická energie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výdaje na úhradu el. energie zejména pro dobíjecí stanice na elektrokola na Olešné a u Ostravice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9,00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3322-Zachování a obnova kulturních památek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výdaje na úhradu studií, znaleckých posudků či rozpočty pro památkovou péči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45,00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3399-Ostatní záležitosti kultury, církví a sdělovacích prostředků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výdaje na úhradu nákladů spojených s konáním Festivalu partnerských měst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3399-Ostatní záležitosti kultury, církví a sdělovacích prostředků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5173-Cestovné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výdaje na úhradu cestovného, ubytování pro zahraniční a tuzemské delegace související s konáním Festivalu partnerských měst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1362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3399-Ostatní záležitosti kultury, církví a sdělovacích prostředků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výdaje na úhradu pohoštění pro zahraniční a tuzemské delegace a pro účastníky Festivalu partnerských měst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785,00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contextualSpacing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hAnsi="Calibri"/>
        </w:rPr>
      </w:pPr>
    </w:p>
    <w:tbl>
      <w:tblPr>
        <w:tblW w:w="9214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552"/>
        <w:gridCol w:w="1382"/>
      </w:tblGrid>
      <w:tr w:rsidR="00F61DC5" w:rsidRPr="00F61DC5" w:rsidTr="00375FC7">
        <w:trPr>
          <w:trHeight w:val="679"/>
        </w:trPr>
        <w:tc>
          <w:tcPr>
            <w:tcW w:w="12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56"/>
        </w:trPr>
        <w:tc>
          <w:tcPr>
            <w:tcW w:w="12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785,00</w:t>
            </w:r>
          </w:p>
        </w:tc>
      </w:tr>
      <w:tr w:rsidR="00F61DC5" w:rsidRPr="00F61DC5" w:rsidTr="00375FC7">
        <w:trPr>
          <w:trHeight w:val="273"/>
        </w:trPr>
        <w:tc>
          <w:tcPr>
            <w:tcW w:w="12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785,00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84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5136-Knihy, učební pomůcky a tisk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na nákup odborné literatury pro účely územního plánování</w:t>
            </w: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>5139-Nákup materiálu jinde nezařazený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zpracování studií, zaměření území, průzkumy, konzultace pro hlavního architekta města</w:t>
            </w: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425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na zpracování studií, zaměření území, průzkumy, konzultace pro potřeby územního plánování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5136-Knihy, učební pomůcky a tisk -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 na nákup odborné literatury pro potřeby územního rozvoje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3636-Územní rozvoj</w:t>
            </w: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výdaje k pořízení propagačního materiálu, kalendářů, diářů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5173-Cestovné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cestovní náhrady v rámci rozvoje města pro zahraniční a tuzemské návštěvy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pohoštění v rámci rozvoje města pro tuzemské a zahraniční návštěvy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5194-Věcné dary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výdaje k pořízení věcných darů pro tuzemské a zahraniční návštěvy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139,50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6901-Rezervy kapitálových výdajů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rezerva na spolufinancování dotací z programů EU včetně státních dotací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245,00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734,50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hAnsi="Calibri"/>
        </w:rPr>
      </w:pPr>
    </w:p>
    <w:tbl>
      <w:tblPr>
        <w:tblW w:w="911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6545"/>
        <w:gridCol w:w="1421"/>
      </w:tblGrid>
      <w:tr w:rsidR="00F61DC5" w:rsidRPr="00F61DC5" w:rsidTr="00375FC7">
        <w:trPr>
          <w:trHeight w:val="706"/>
        </w:trPr>
        <w:tc>
          <w:tcPr>
            <w:tcW w:w="11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7"/>
        </w:trPr>
        <w:tc>
          <w:tcPr>
            <w:tcW w:w="11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489,50</w:t>
            </w:r>
          </w:p>
        </w:tc>
      </w:tr>
      <w:tr w:rsidR="00F61DC5" w:rsidRPr="00F61DC5" w:rsidTr="00375FC7">
        <w:trPr>
          <w:trHeight w:val="283"/>
        </w:trPr>
        <w:tc>
          <w:tcPr>
            <w:tcW w:w="11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245,00</w:t>
            </w:r>
          </w:p>
        </w:tc>
      </w:tr>
      <w:tr w:rsidR="00F61DC5" w:rsidRPr="00F61DC5" w:rsidTr="00375FC7">
        <w:trPr>
          <w:trHeight w:val="283"/>
        </w:trPr>
        <w:tc>
          <w:tcPr>
            <w:tcW w:w="11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734,50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85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134"/>
        <w:gridCol w:w="1276"/>
        <w:gridCol w:w="1260"/>
      </w:tblGrid>
      <w:tr w:rsidR="00F61DC5" w:rsidRPr="00F61DC5" w:rsidTr="00375FC7">
        <w:trPr>
          <w:trHeight w:val="295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73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5136-Knihy, učební pomůcky a tisk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na nákup odborné literatury pro potřeby stavebního úřadu</w:t>
            </w: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>5139-Nákup materiálu jinde nezařazený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 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výdaje určené k úhradě služeb Geodata on-line/Utility report</w:t>
            </w: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425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5169-Nákup ostatních služeb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 – výdaje na úhradu ostatních služeb pro stavební úřad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rezerva na Program Daruj F≈M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308,00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hAnsi="Calibri"/>
        </w:rPr>
      </w:pPr>
    </w:p>
    <w:tbl>
      <w:tblPr>
        <w:tblW w:w="908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6356"/>
        <w:gridCol w:w="1559"/>
      </w:tblGrid>
      <w:tr w:rsidR="00F61DC5" w:rsidRPr="00F61DC5" w:rsidTr="00375FC7">
        <w:trPr>
          <w:trHeight w:val="535"/>
        </w:trPr>
        <w:tc>
          <w:tcPr>
            <w:tcW w:w="11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53"/>
        </w:trPr>
        <w:tc>
          <w:tcPr>
            <w:tcW w:w="11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58,00</w:t>
            </w:r>
          </w:p>
        </w:tc>
      </w:tr>
      <w:tr w:rsidR="00F61DC5" w:rsidRPr="00F61DC5" w:rsidTr="00375FC7">
        <w:trPr>
          <w:trHeight w:val="269"/>
        </w:trPr>
        <w:tc>
          <w:tcPr>
            <w:tcW w:w="11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Rezerva na Program DARUJ F≈M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250,00</w:t>
            </w:r>
          </w:p>
        </w:tc>
      </w:tr>
      <w:tr w:rsidR="00F61DC5" w:rsidRPr="00F61DC5" w:rsidTr="00375FC7">
        <w:trPr>
          <w:trHeight w:val="269"/>
        </w:trPr>
        <w:tc>
          <w:tcPr>
            <w:tcW w:w="11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308,00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86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851"/>
        <w:gridCol w:w="2278"/>
        <w:gridCol w:w="1282"/>
        <w:gridCol w:w="1282"/>
        <w:gridCol w:w="1266"/>
      </w:tblGrid>
      <w:tr w:rsidR="00F61DC5" w:rsidRPr="00F61DC5" w:rsidTr="00375FC7">
        <w:trPr>
          <w:trHeight w:val="367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3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32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 w:hanging="36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4349-Ostatní sociální péče a pomoc ostatním skupinám obyvatelstva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projekt Putovní pohár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12,00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 w:hanging="36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projekt Putovní pohár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 w:hanging="36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5175-Pohoštění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projekt Putovní pohár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 w:hanging="36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5134-Prádlo, oděv a obuv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 w:hanging="360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5139-Nákup materiálu jinde nezařazený  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5156-Pohonné hmoty a maziva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5167-Služby školení a vzdělávání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5173-Cestovné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5361-Nákup kolků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8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290,00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5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6229"/>
        <w:gridCol w:w="1542"/>
      </w:tblGrid>
      <w:tr w:rsidR="00F61DC5" w:rsidRPr="00F61DC5" w:rsidTr="00375FC7">
        <w:trPr>
          <w:trHeight w:val="554"/>
        </w:trPr>
        <w:tc>
          <w:tcPr>
            <w:tcW w:w="12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22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90"/>
        </w:trPr>
        <w:tc>
          <w:tcPr>
            <w:tcW w:w="128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Městské policie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 240,00</w:t>
            </w:r>
          </w:p>
        </w:tc>
      </w:tr>
      <w:tr w:rsidR="00F61DC5" w:rsidRPr="00F61DC5" w:rsidTr="00375FC7">
        <w:trPr>
          <w:trHeight w:val="290"/>
        </w:trPr>
        <w:tc>
          <w:tcPr>
            <w:tcW w:w="128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lastRenderedPageBreak/>
              <w:t>16-MP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50,00</w:t>
            </w:r>
          </w:p>
        </w:tc>
      </w:tr>
      <w:tr w:rsidR="00F61DC5" w:rsidRPr="00F61DC5" w:rsidTr="00375FC7">
        <w:trPr>
          <w:trHeight w:val="290"/>
        </w:trPr>
        <w:tc>
          <w:tcPr>
            <w:tcW w:w="128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290,00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87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5162-Služby elektronických komunikací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pacing w:after="0" w:line="256" w:lineRule="auto"/>
              <w:ind w:right="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Cs w:val="20"/>
              </w:rPr>
              <w:t xml:space="preserve">      </w:t>
            </w: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- 30,00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56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56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320,00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56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1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informačních technologií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7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500,00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88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5811-Výdaje na náhrady za nezpůsobenou újmu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pohřebnictví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pacing w:after="0" w:line="256" w:lineRule="auto"/>
              <w:ind w:right="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Frýdek-Místek, p. o. – vratka účelové dotace na Hry seniorů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56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Frýdek-Místek, p. o. – neinvestiční příspěvek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56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1 312,00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712,64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599,36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6086"/>
        <w:gridCol w:w="1589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1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Centrum pečovatelské služby Frýdek-Místek – na Hry seniorů 2020 – příspěvek s vyúčtováním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Centrum pečovatelské služby Frýdek-Místek, p. o. (přistoupení ke Smlouvě o závazku veřejné služby a vyrovnávací platbě za jeho výkon uzavřené mezi MSK a Centrem pečovatelské služby Frýdek-Místek,           p. o. – č. smlouvy 030604/2015/SOC) 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1 312,00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sociálních služeb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+ 50,00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7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1 312,00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89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0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980"/>
        <w:gridCol w:w="2262"/>
        <w:gridCol w:w="1131"/>
        <w:gridCol w:w="1272"/>
        <w:gridCol w:w="1257"/>
      </w:tblGrid>
      <w:tr w:rsidR="00F61DC5" w:rsidRPr="00F61DC5" w:rsidTr="00375FC7">
        <w:trPr>
          <w:trHeight w:val="387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6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17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92"/>
        </w:trPr>
        <w:tc>
          <w:tcPr>
            <w:tcW w:w="12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3635-Územní plánování 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částečná úhrada nákladů na pořízení Změny č. 6 Územního plánu Frýdku-Místku od jednotlivých navrhovatelů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+ 55,00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pacing w:after="0" w:line="256" w:lineRule="auto"/>
              <w:ind w:right="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2"/>
        </w:trPr>
        <w:tc>
          <w:tcPr>
            <w:tcW w:w="12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zpracování studií, zaměření území, průzkumů, konzultací pro potřeby územního plánování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56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+ 55,00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292"/>
        </w:trPr>
        <w:tc>
          <w:tcPr>
            <w:tcW w:w="12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výběr poplatků za poskytování informací dle zákona 106/1999 Sb., o svobodném přístupu k informacím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56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2"/>
        </w:trPr>
        <w:tc>
          <w:tcPr>
            <w:tcW w:w="120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10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+ 58,00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+ 55,00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7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90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3793-Ekologie v dopravě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DP Pořízení hybridních automobilů na rok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3793-Ekologie v dopravě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6312-Investiční transfery nefinančním podnikatelským subjektům – fyzickým osobám -          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DP Pořízení hybridních automobilů na rok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pacing w:after="0" w:line="256" w:lineRule="auto"/>
              <w:ind w:right="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+ 75,00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3793-Ekologie v dopravě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6371-Účelové investiční transfery nepodnikajícím fyzickým osobám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DP Pořízení hybridních automobilů na rok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56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+ 75,00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1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Pořízení hybridních automobilů na rok 2020 viz příloha č. 5              k usnesení</w:t>
            </w:r>
          </w:p>
        </w:tc>
        <w:tc>
          <w:tcPr>
            <w:tcW w:w="147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91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neinvestiční příspěvek pro TIC F-M na akce „Frýdek-Místek plný chutí“ a „Beskydské rekordy 2020“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550,00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neinvestiční příspěvek pro TIC F-M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20,00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3793-Ekologie v dopravě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DP Pořízení hybridních automobilů – viz příloha č. 5 k usnesení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4 475,00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5 045,00</w:t>
            </w:r>
          </w:p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786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6078"/>
        <w:gridCol w:w="1589"/>
      </w:tblGrid>
      <w:tr w:rsidR="00F61DC5" w:rsidRPr="00F61DC5" w:rsidTr="00375FC7">
        <w:trPr>
          <w:trHeight w:val="549"/>
        </w:trPr>
        <w:tc>
          <w:tcPr>
            <w:tcW w:w="1422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0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9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Calibri" w:eastAsia="SimSun" w:hAnsi="Calibri" w:cs="Calibri"/>
                <w:b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Turistické informační centrum – FM plný chutí a Beskydské rekordy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550,00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Turistické informační centrum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Pořízení hybridních automobilů na rok 2020 – viz příloha č. 5           k usnesení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4 475,00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89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5 045,00</w:t>
            </w: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92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354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04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2132-Příjmy z pronájmu ostatních nemovitých věcí a jejich částí –                   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 J. z Poděbrad – Love production s. r. o.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2132-Příjmy z pronájmu ostatních nemovitých věcí a jejich částí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areál Stovky - nájemné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2132-Příjmy z pronájmu ostatních nemovitých věcí a jejich částí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hřiště Lískovec - nájemné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refakturace nájemcům bytů v bytových domech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úroky z prodlení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náhrady škod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+ 102,00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refakturace nájemcům v nebytových prostorech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užívání sociálního zařízení na          ul. Míru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2132-Příjmy z pronájmu ostatních nemovitých věcí a jejich částí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obřadní síň na frýdeckém hřbitově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2119-Ostatní příjmy z vlastní činnosti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zřízení věcných břemen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úroky z prodlení – pozemky 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3111-Příjmy z prodeje pozemků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+ 800,00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„Č. p. 2477, ul. Anenská, k. ú. Místek Centrum aktivních seniorů“ – refakturace spotřeby elektrické energie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„Č. p. 370  Lískovec – oprava střechy hasičské zbrojnice“ – refakturace spotřeby elektrické energie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6320-Pojištění funkčně nespecifikované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Allianz pojišťovna, a. s. - vyúčtování zálohového cestovního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7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+ 190,00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údržba veřejných WC – výmalba, výměny a opravy zařizovacích předmětů, opravy osvětlení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7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Lavičky-postřik Anticovid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7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+ 360,00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5213-Krizová opatření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5132-Ochranné pomůcky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realizace dezinfekčních postřiků městského mobiliáře – laviček (COVID-19)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- 180,00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6320-Pojištění funkčně nespecifikované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5163-Služby peněžních ústavů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úhrada pojištění statutárního města Frýdek-Místek včetně 29 příspěvkových organizací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503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199,00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Nedaňové příjmy (třída 2)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+ 919,00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Kapitálové příjmy (třída 3)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+ 800,00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Výdaje na opravy a udržování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+ 290,00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+ 960,00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bezpečnostních rizik a prevence kriminality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- 180,00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7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- 649,00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93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1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959"/>
        <w:gridCol w:w="2238"/>
        <w:gridCol w:w="1119"/>
        <w:gridCol w:w="1259"/>
        <w:gridCol w:w="1244"/>
      </w:tblGrid>
      <w:tr w:rsidR="00F61DC5" w:rsidRPr="00F61DC5" w:rsidTr="00375FC7">
        <w:trPr>
          <w:trHeight w:val="321"/>
        </w:trPr>
        <w:tc>
          <w:tcPr>
            <w:tcW w:w="11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2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63"/>
        </w:trPr>
        <w:tc>
          <w:tcPr>
            <w:tcW w:w="11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33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Pohádka, Třanovského 404, FM – na provoz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100,00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33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Beruška, Nad Lipinou 2318, FM – na provoz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100,00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33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Sněženka, J. Lady 1790, FM – na provoz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130,00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33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Mateřídouška,         J. Božana 3141, FM – na provoz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102,00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33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J. Myslivečka 1883, FM – na provoz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185,00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831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Anenská 656, FM – na provoz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120,00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831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obnovu a údržbu ICT pro školy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300,00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560"/>
        </w:trPr>
        <w:tc>
          <w:tcPr>
            <w:tcW w:w="11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1 037,00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786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6078"/>
        <w:gridCol w:w="1589"/>
      </w:tblGrid>
      <w:tr w:rsidR="00F61DC5" w:rsidRPr="00F61DC5" w:rsidTr="00375FC7">
        <w:trPr>
          <w:trHeight w:val="549"/>
        </w:trPr>
        <w:tc>
          <w:tcPr>
            <w:tcW w:w="1422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0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9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MŠ Pohádka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MŠ Beruška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MŠ Sněženka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130,00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MŠ Mateřídouška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102,00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MŠ J. Myslivečka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185,00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MŠ Anenská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120,00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1 037,00</w:t>
            </w:r>
          </w:p>
        </w:tc>
      </w:tr>
    </w:tbl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right"/>
        <w:rPr>
          <w:rFonts w:ascii="Times New Roman" w:hAnsi="Times New Roman"/>
          <w:bCs/>
          <w:sz w:val="20"/>
          <w:szCs w:val="20"/>
        </w:rPr>
      </w:pPr>
      <w:r w:rsidRPr="00F61DC5">
        <w:rPr>
          <w:rFonts w:ascii="Times New Roman" w:hAnsi="Times New Roman"/>
          <w:bCs/>
          <w:sz w:val="20"/>
          <w:szCs w:val="20"/>
        </w:rPr>
        <w:tab/>
      </w:r>
      <w:r w:rsidRPr="00F61DC5">
        <w:rPr>
          <w:rFonts w:ascii="Times New Roman" w:hAnsi="Times New Roman"/>
          <w:bCs/>
          <w:sz w:val="20"/>
          <w:szCs w:val="20"/>
        </w:rPr>
        <w:tab/>
      </w:r>
      <w:r w:rsidRPr="00F61DC5">
        <w:rPr>
          <w:rFonts w:ascii="Times New Roman" w:hAnsi="Times New Roman"/>
          <w:bCs/>
          <w:sz w:val="20"/>
          <w:szCs w:val="20"/>
        </w:rPr>
        <w:tab/>
      </w:r>
      <w:r w:rsidRPr="00F61DC5">
        <w:rPr>
          <w:rFonts w:ascii="Times New Roman" w:hAnsi="Times New Roman"/>
          <w:bCs/>
          <w:sz w:val="20"/>
          <w:szCs w:val="20"/>
        </w:rPr>
        <w:tab/>
        <w:t>v tis. Kč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559"/>
        <w:gridCol w:w="1276"/>
        <w:gridCol w:w="1417"/>
      </w:tblGrid>
      <w:tr w:rsidR="00F61DC5" w:rsidRPr="00F61DC5" w:rsidTr="00375FC7">
        <w:trPr>
          <w:trHeight w:val="450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Název organizace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Snížení příspěvku - úsporná opatření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Navýšení příspěvku na EZS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Změna výše příspěvku celkem</w:t>
            </w:r>
          </w:p>
        </w:tc>
      </w:tr>
      <w:tr w:rsidR="00F61DC5" w:rsidRPr="00F61DC5" w:rsidTr="00375FC7">
        <w:trPr>
          <w:trHeight w:val="450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61DC5" w:rsidRPr="00F61DC5" w:rsidTr="00375FC7">
        <w:trPr>
          <w:trHeight w:val="450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Mateřská škola Pohádka, F-M, Třanovského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-100,00</w:t>
            </w: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Mateřská škola Beruška, F-M, Nad Lipinou 2318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-100,00</w:t>
            </w: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Mateřská škola Sněženka, F-M, Josefa Lady 1790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-130,00</w:t>
            </w: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Mateřská škola Mateřídouška, F-M, J. Božana 3141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-102,00</w:t>
            </w: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Mateřská škola, Josefa Myslivečka 1883, F-M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-185,00</w:t>
            </w: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Mateřská škola, Anenská 656, F-M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-170,00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-120,00</w:t>
            </w:r>
          </w:p>
        </w:tc>
      </w:tr>
      <w:tr w:rsidR="00F61DC5" w:rsidRPr="00F61DC5" w:rsidTr="00375FC7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mateřské školy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-1 037,00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-737,00</w:t>
            </w:r>
          </w:p>
        </w:tc>
      </w:tr>
    </w:tbl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ab/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61DC5">
        <w:rPr>
          <w:rFonts w:ascii="Times New Roman" w:hAnsi="Times New Roman"/>
          <w:sz w:val="20"/>
          <w:szCs w:val="20"/>
        </w:rPr>
        <w:tab/>
      </w: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94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nár. um. P. Bezruče – na provoz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156,00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</w:t>
            </w: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Jana Čapka 2555, FM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293,00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Komenského 402, FM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- 70,00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                      El. Krásnohorské 2254, FM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- 74,00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Pionýrů 400, FM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1. máje 1700, FM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- 220,00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ČSA 570, FM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- 110,00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Jiřího z Poděbrad 3109, FM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- 343,00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Lískovec –na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Chlebovice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- 40,00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Skalice –na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- 41,00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Naděje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- 83,00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rezerva na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obnovu a údržbu ICT pro školy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2 200,00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rozpuštění rezervy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78,00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0EAE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Š Komenského 402, FM –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tabs>
                <w:tab w:val="left" w:pos="7185"/>
              </w:tabs>
              <w:suppressAutoHyphens/>
              <w:spacing w:after="0" w:line="240" w:lineRule="auto"/>
              <w:ind w:left="786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0EAE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a </w:t>
            </w:r>
            <w:proofErr w:type="gramStart"/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MŠ                       El</w:t>
            </w:r>
            <w:proofErr w:type="gramEnd"/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Krásnohorské 2254, FM – na 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tabs>
                <w:tab w:val="left" w:pos="7185"/>
              </w:tabs>
              <w:suppressAutoHyphens/>
              <w:spacing w:after="0" w:line="240" w:lineRule="auto"/>
              <w:ind w:left="786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+ 11,00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0EAE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Pionýrů 400, FM – na 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tabs>
                <w:tab w:val="left" w:pos="7185"/>
              </w:tabs>
              <w:suppressAutoHyphens/>
              <w:spacing w:after="0" w:line="240" w:lineRule="auto"/>
              <w:ind w:left="786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0EAE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Jiřího z Poděbrad 3109, FM – na 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tabs>
                <w:tab w:val="left" w:pos="7185"/>
              </w:tabs>
              <w:suppressAutoHyphens/>
              <w:spacing w:after="0" w:line="240" w:lineRule="auto"/>
              <w:ind w:left="786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+ 53,00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0EAE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a MŠ </w:t>
            </w:r>
            <w:proofErr w:type="gramStart"/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Lískovec</w:t>
            </w:r>
            <w:proofErr w:type="gramEnd"/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proofErr w:type="gramStart"/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na</w:t>
            </w:r>
            <w:proofErr w:type="gramEnd"/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A00EAE">
            <w:pPr>
              <w:tabs>
                <w:tab w:val="left" w:pos="7185"/>
              </w:tabs>
              <w:suppressAutoHyphens/>
              <w:spacing w:after="0" w:line="240" w:lineRule="auto"/>
              <w:ind w:left="786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00EAE" w:rsidRPr="00F61DC5" w:rsidRDefault="00A00EAE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snížení rezervy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390,00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623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4 170,00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6078"/>
        <w:gridCol w:w="1589"/>
      </w:tblGrid>
      <w:tr w:rsidR="00F61DC5" w:rsidRPr="00F61DC5" w:rsidTr="00375FC7">
        <w:trPr>
          <w:trHeight w:val="657"/>
        </w:trPr>
        <w:tc>
          <w:tcPr>
            <w:tcW w:w="1422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0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9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národního umělce P. Bezruče, tř. TGM 454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- 156,00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a MŠ F-M, J. Čapka 2555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293,00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Komenského 402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- 68,00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a MŠ F-M, El. Krásnohorské 2254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- 63,00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Pionýrů 400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- 90,00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1. máje 1700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- 220,00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Československé armády 570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- 110,00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J. z Poděbrad 3109 – na provoz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- 290,00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a MŠ F-M, Lískovec  - na provoz ZŠ Lískovec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- 48,00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a MŠ F-M, Chlebovice – na provoz ZŠ Chlebovice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- 40,00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a MŠ F-M, Skalice – na provoz ZŠ Skalice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- 41,00</w:t>
            </w:r>
          </w:p>
        </w:tc>
      </w:tr>
      <w:tr w:rsidR="00F61DC5" w:rsidRPr="00F61DC5" w:rsidTr="00375FC7">
        <w:trPr>
          <w:trHeight w:val="333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a MŠ Naděje, F-M, Škarabelova 562 – na provoz ZŠ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- 83,00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- 2 668,00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22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4 170,00</w:t>
            </w:r>
          </w:p>
        </w:tc>
      </w:tr>
    </w:tbl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right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right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right"/>
        <w:rPr>
          <w:rFonts w:ascii="Times New Roman" w:hAnsi="Times New Roman"/>
          <w:bCs/>
          <w:sz w:val="20"/>
          <w:szCs w:val="20"/>
        </w:rPr>
      </w:pPr>
      <w:r w:rsidRPr="00F61DC5">
        <w:rPr>
          <w:rFonts w:ascii="Times New Roman" w:hAnsi="Times New Roman"/>
          <w:bCs/>
          <w:sz w:val="20"/>
          <w:szCs w:val="20"/>
        </w:rPr>
        <w:tab/>
      </w:r>
      <w:r w:rsidRPr="00F61DC5">
        <w:rPr>
          <w:rFonts w:ascii="Times New Roman" w:hAnsi="Times New Roman"/>
          <w:bCs/>
          <w:sz w:val="20"/>
          <w:szCs w:val="20"/>
        </w:rPr>
        <w:tab/>
      </w:r>
      <w:r w:rsidRPr="00F61DC5">
        <w:rPr>
          <w:rFonts w:ascii="Times New Roman" w:hAnsi="Times New Roman"/>
          <w:bCs/>
          <w:sz w:val="20"/>
          <w:szCs w:val="20"/>
        </w:rPr>
        <w:tab/>
        <w:t>v tis. Kč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134"/>
        <w:gridCol w:w="1066"/>
        <w:gridCol w:w="1100"/>
        <w:gridCol w:w="1100"/>
      </w:tblGrid>
      <w:tr w:rsidR="00F61DC5" w:rsidRPr="00F61DC5" w:rsidTr="00375FC7">
        <w:trPr>
          <w:trHeight w:val="45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Název organizace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Snížení příspěvku - úsporná opatření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Navýšení příspěvku na EZS a obnovu ICT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Navýšení příspěvku na sportovní kroužky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Změna výše příspěvku celkem</w:t>
            </w:r>
          </w:p>
        </w:tc>
      </w:tr>
      <w:tr w:rsidR="00F61DC5" w:rsidRPr="00F61DC5" w:rsidTr="00375FC7">
        <w:trPr>
          <w:trHeight w:val="45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61DC5" w:rsidRPr="00F61DC5" w:rsidTr="00375FC7">
        <w:trPr>
          <w:trHeight w:val="45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61DC5" w:rsidRPr="00F61DC5" w:rsidTr="00375FC7">
        <w:trPr>
          <w:trHeight w:val="268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DC5" w:rsidRPr="00F61DC5" w:rsidRDefault="00F61DC5" w:rsidP="00F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F-M, nár. um. Petra Bezruče, tř. T. G. Masaryka 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-426,00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-156,00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a mateřská škola  F-M, Jana Čapka 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-488,00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-293,00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F-M, Komenského 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-68,00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single" w:sz="4" w:space="0" w:color="00000A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a mateřská škola F-M, El. Krásnohorské 2254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-364,00</w:t>
            </w:r>
          </w:p>
        </w:tc>
        <w:tc>
          <w:tcPr>
            <w:tcW w:w="106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110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-63,00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 F-M, Pionýrů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-90,00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 F-M, 1. máje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-400,00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-220,00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F-M, Československé armády 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-385,00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-110,00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F-M, Jiřího z Poděbrad 3109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-513,00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-290,00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školy a mateřská škola F-M, Lískovec, K Sedlištím  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-190,00</w:t>
            </w:r>
          </w:p>
        </w:tc>
        <w:tc>
          <w:tcPr>
            <w:tcW w:w="10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140,00</w:t>
            </w:r>
          </w:p>
        </w:tc>
        <w:tc>
          <w:tcPr>
            <w:tcW w:w="11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-48,00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single" w:sz="4" w:space="0" w:color="00000A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a mateřská škola F-M - Chlebovice, Pod Kabáticí 107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-110,00</w:t>
            </w:r>
          </w:p>
        </w:tc>
        <w:tc>
          <w:tcPr>
            <w:tcW w:w="106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10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-40,00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a mateřská škola F-M - Skalice 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-41,00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škola a mateřská škola Naděje, Frýdek-Místek, Škarabelova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-208,00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A00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="00A00E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</w:t>
            </w:r>
            <w:r w:rsidRPr="00F61DC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,00</w:t>
            </w:r>
          </w:p>
        </w:tc>
      </w:tr>
      <w:tr w:rsidR="00F61DC5" w:rsidRPr="00F61DC5" w:rsidTr="00375FC7">
        <w:trPr>
          <w:trHeight w:val="328"/>
        </w:trPr>
        <w:tc>
          <w:tcPr>
            <w:tcW w:w="4668" w:type="dxa"/>
            <w:tcBorders>
              <w:top w:val="double" w:sz="6" w:space="0" w:color="auto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základní školy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-3 780,00</w:t>
            </w:r>
          </w:p>
        </w:tc>
        <w:tc>
          <w:tcPr>
            <w:tcW w:w="1066" w:type="dxa"/>
            <w:tcBorders>
              <w:top w:val="double" w:sz="6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00000A"/>
              <w:right w:val="nil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DC5" w:rsidRPr="00F61DC5" w:rsidRDefault="00F61DC5" w:rsidP="00F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-1 502,00</w:t>
            </w:r>
          </w:p>
        </w:tc>
      </w:tr>
    </w:tbl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95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Středisko volného času Klíč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109,00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</w:t>
            </w: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Městská knihovna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650,00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Národní dům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1 500,00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2 259,00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6077"/>
        <w:gridCol w:w="1589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Středisko volného času Klíč – na provoz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109,00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Městská knihovna Frýdek-Místek – na provoz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650,00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Národní dům Frýdek-Místek – na provoz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1 500,00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7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2 259,00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96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- klimatizace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300,00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ZŠ a MŠ Lískovec – klimatizace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77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526"/>
        <w:gridCol w:w="1275"/>
      </w:tblGrid>
      <w:tr w:rsidR="00F61DC5" w:rsidRPr="00F61DC5" w:rsidTr="00375FC7">
        <w:trPr>
          <w:trHeight w:val="518"/>
        </w:trPr>
        <w:tc>
          <w:tcPr>
            <w:tcW w:w="128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2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-71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72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300,00</w:t>
            </w:r>
          </w:p>
        </w:tc>
      </w:tr>
      <w:tr w:rsidR="00F61DC5" w:rsidRPr="00F61DC5" w:rsidTr="00375FC7">
        <w:trPr>
          <w:trHeight w:val="272"/>
        </w:trPr>
        <w:tc>
          <w:tcPr>
            <w:tcW w:w="1285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a MŠ F-M, Lískovec – investiční transfer – klimatizace – s vyúčtováním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72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        + 300,00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97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5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991"/>
        <w:gridCol w:w="2274"/>
        <w:gridCol w:w="1137"/>
        <w:gridCol w:w="1279"/>
        <w:gridCol w:w="1265"/>
      </w:tblGrid>
      <w:tr w:rsidR="00F61DC5" w:rsidRPr="00F61DC5" w:rsidTr="00375FC7">
        <w:trPr>
          <w:trHeight w:val="386"/>
        </w:trPr>
        <w:tc>
          <w:tcPr>
            <w:tcW w:w="12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36"/>
        </w:trPr>
        <w:tc>
          <w:tcPr>
            <w:tcW w:w="12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80"/>
        </w:trPr>
        <w:tc>
          <w:tcPr>
            <w:tcW w:w="12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DP Podpora a rozvoj kulturních aktivit ve F-M v r. 2020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101,00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0"/>
        </w:trPr>
        <w:tc>
          <w:tcPr>
            <w:tcW w:w="121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2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        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DP Podpora a rozvoj kulturních aktivit ve F-M v r. 2020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+ 101,00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6535"/>
        <w:gridCol w:w="1280"/>
      </w:tblGrid>
      <w:tr w:rsidR="00F61DC5" w:rsidRPr="00F61DC5" w:rsidTr="00375FC7">
        <w:trPr>
          <w:trHeight w:val="509"/>
        </w:trPr>
        <w:tc>
          <w:tcPr>
            <w:tcW w:w="1292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0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7"/>
        </w:trPr>
        <w:tc>
          <w:tcPr>
            <w:tcW w:w="129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5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Calibri" w:eastAsia="SimSun" w:hAnsi="Calibri" w:cs="Calibri"/>
                <w:b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DP Podpora a rozvoj kulturních aktivit ve městě – viz příloha č. 2 k usnesení  </w:t>
            </w:r>
          </w:p>
        </w:tc>
        <w:tc>
          <w:tcPr>
            <w:tcW w:w="128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0,00</w:t>
            </w: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00EAE" w:rsidRPr="00F61DC5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98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9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999"/>
        <w:gridCol w:w="2283"/>
        <w:gridCol w:w="1141"/>
        <w:gridCol w:w="1284"/>
        <w:gridCol w:w="1271"/>
      </w:tblGrid>
      <w:tr w:rsidR="00F61DC5" w:rsidRPr="00F61DC5" w:rsidTr="00375FC7">
        <w:trPr>
          <w:trHeight w:val="355"/>
        </w:trPr>
        <w:tc>
          <w:tcPr>
            <w:tcW w:w="12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9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41"/>
        </w:trPr>
        <w:tc>
          <w:tcPr>
            <w:tcW w:w="12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81"/>
        </w:trPr>
        <w:tc>
          <w:tcPr>
            <w:tcW w:w="12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6371-Účelové investiční transfery nepodnikajícím fyzickým osobám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DP Podpora aktivit vedoucích ke zlepšení životního prostředí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77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+ 170,00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1"/>
        </w:trPr>
        <w:tc>
          <w:tcPr>
            <w:tcW w:w="12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3713-Změny technologií vytápění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6371-Účelové investiční transfery nepodnikajícím fyzickým osobám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DP Podpora aktivit vedoucích ke zlepšení životního prostředí – změna způsobu vytápění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+ 1 230,79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1"/>
        </w:trPr>
        <w:tc>
          <w:tcPr>
            <w:tcW w:w="12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5222-Neinvestiční transfery spolkům -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DP Podpora aktivit vedoucích ke zlepšení životního prostředí – ekologické vzdělávání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+ 90,00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1"/>
        </w:trPr>
        <w:tc>
          <w:tcPr>
            <w:tcW w:w="12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3713-Změny technologií vytápění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DP Podpora aktivit vedoucích ke zlepšení životního prostředí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1 350,00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1"/>
        </w:trPr>
        <w:tc>
          <w:tcPr>
            <w:tcW w:w="12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DP Podpora aktivit vedoucích ke zlepšení životního prostředí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140,79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17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Calibri" w:eastAsia="SimSun" w:hAnsi="Calibri" w:cs="Calibri"/>
                <w:b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DP Podpora aktivit vedoucích ke zlepšení životního prostředí – viz příloha č. 6 k usnesení </w:t>
            </w:r>
          </w:p>
        </w:tc>
        <w:tc>
          <w:tcPr>
            <w:tcW w:w="147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0EAE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0EAE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0EAE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0EAE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0EAE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0EAE" w:rsidRPr="00F61DC5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99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3749-Ostatní činnosti k ochraně přírody a krajiny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5194-Věcné dary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Program Podpora výsadby dřevin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7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+ 93,48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3749-Ostatní činnosti k ochraně přírody a krajiny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Programu Podpora výsadby dřevin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93,48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17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Program Podpora výsadby dřevin – viz příloha č. 7 k usnesení</w:t>
            </w:r>
          </w:p>
        </w:tc>
        <w:tc>
          <w:tcPr>
            <w:tcW w:w="1476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+ 150,00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Ostatní neinvestiční výdaje odboru životního prostředí a zemědělství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- 150,00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100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8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997"/>
        <w:gridCol w:w="2282"/>
        <w:gridCol w:w="1141"/>
        <w:gridCol w:w="1283"/>
        <w:gridCol w:w="1268"/>
      </w:tblGrid>
      <w:tr w:rsidR="00F61DC5" w:rsidRPr="00F61DC5" w:rsidTr="00375FC7">
        <w:trPr>
          <w:trHeight w:val="392"/>
        </w:trPr>
        <w:tc>
          <w:tcPr>
            <w:tcW w:w="121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9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75"/>
        </w:trPr>
        <w:tc>
          <w:tcPr>
            <w:tcW w:w="121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84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3202-Příjmy z prodeje majetkových podílů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Dopravní podnik Frýdek-Místek, s.r.o. v likvidaci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+ 120,60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náhrada za zpracování lesních hospodářských osnov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+ 912,42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projekt „Revitalizace penzionu pro seniory, Lískovecká 86 – spojovací krček“ – ÚZ 106515974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+ 815,00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5171-Opravy a udržování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+ 1 848,00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84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77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+ 0,02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9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087"/>
        <w:gridCol w:w="1590"/>
      </w:tblGrid>
      <w:tr w:rsidR="00F61DC5" w:rsidRPr="00F61DC5" w:rsidTr="00375FC7">
        <w:trPr>
          <w:trHeight w:val="506"/>
        </w:trPr>
        <w:tc>
          <w:tcPr>
            <w:tcW w:w="1420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087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0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65"/>
        </w:trPr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Nedaňové příjmy (třída 2)</w:t>
            </w:r>
          </w:p>
        </w:tc>
        <w:tc>
          <w:tcPr>
            <w:tcW w:w="1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+ 912,42</w:t>
            </w:r>
          </w:p>
        </w:tc>
      </w:tr>
      <w:tr w:rsidR="00F61DC5" w:rsidRPr="00F61DC5" w:rsidTr="00A00EAE">
        <w:trPr>
          <w:trHeight w:val="265"/>
        </w:trPr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Kapitálové příjmy (třída 3)</w:t>
            </w:r>
          </w:p>
        </w:tc>
        <w:tc>
          <w:tcPr>
            <w:tcW w:w="1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+ 120,60</w:t>
            </w:r>
          </w:p>
        </w:tc>
      </w:tr>
      <w:tr w:rsidR="00F61DC5" w:rsidRPr="00F61DC5" w:rsidTr="00A00EAE">
        <w:trPr>
          <w:trHeight w:val="265"/>
        </w:trPr>
        <w:tc>
          <w:tcPr>
            <w:tcW w:w="142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59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40" w:lineRule="auto"/>
              <w:ind w:left="786" w:right="72" w:hanging="192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  <w:lang w:eastAsia="cs-CZ"/>
              </w:rPr>
              <w:t>+ 815,00</w:t>
            </w:r>
          </w:p>
        </w:tc>
      </w:tr>
      <w:tr w:rsidR="00F61DC5" w:rsidRPr="00F61DC5" w:rsidTr="00A00EAE">
        <w:trPr>
          <w:trHeight w:val="265"/>
        </w:trPr>
        <w:tc>
          <w:tcPr>
            <w:tcW w:w="142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right="72" w:hanging="163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+ 1 848,00</w:t>
            </w:r>
          </w:p>
        </w:tc>
      </w:tr>
      <w:tr w:rsidR="00F61DC5" w:rsidRPr="00F61DC5" w:rsidTr="00375FC7">
        <w:trPr>
          <w:trHeight w:val="265"/>
        </w:trPr>
        <w:tc>
          <w:tcPr>
            <w:tcW w:w="1420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087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590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right="72" w:hanging="163"/>
              <w:contextualSpacing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+ 0,02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101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3119-Ostatní záležitosti základního vzdělávání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2329-Ostatní nedaňové příjmy jinde nezařazené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příspěvek na Místní akční plán – na platy a odvody za období červen 2019 – květen 2020 –                    ÚZ 103500000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+ 122,04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5011-Platy zaměstnanců v pracovním poměru vyjma zaměstnanců na služebních místech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+ 45,60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1424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ÚZ 103500000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+ 45,66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+ 11,25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ÚZ 103500000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+ 11,32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+ 4,11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5032-Povinné pojistné na veřejné zdravotní pojištění -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ÚZ 103500000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+ 4,10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Nedaňové příjmy (třída 2)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+ 122,04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Ostatní neinvestiční výdaje odboru vnitřních věcí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+ 122,04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0EAE" w:rsidRDefault="00A00EAE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0EAE" w:rsidRDefault="00A00EAE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0EAE" w:rsidRDefault="00A00EAE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0EAE" w:rsidRDefault="00A00EAE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0EAE" w:rsidRDefault="00A00EAE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0EAE" w:rsidRDefault="00A00EAE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0EAE" w:rsidRPr="00F61DC5" w:rsidRDefault="00A00EAE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102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2 300,00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6341-Investiční transfery obcím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investiční dotace obci Dobrá – provedení rekonstrukce mostu přes řeku Morávku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+ 2 300,00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00EAE" w:rsidRDefault="00A00EAE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080"/>
        <w:gridCol w:w="1589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Rezerva na požadavky Osadního výboru Skalice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2 300,00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highlight w:val="yellow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Obec Dobrá – investiční transfer na rekonstrukci mostu přes řeku Morávku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+ 2 300,00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103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F61DC5" w:rsidRPr="00F61DC5" w:rsidTr="00375FC7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běžná údržba MŠ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F61DC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MŠ Pohádka – vybudování multifunkční plochy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F61DC5" w:rsidRPr="00F61DC5" w:rsidTr="00375FC7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Výdaje na opravy a udržování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F61DC5" w:rsidRPr="00F61DC5" w:rsidTr="00375FC7">
        <w:trPr>
          <w:trHeight w:val="288"/>
        </w:trPr>
        <w:tc>
          <w:tcPr>
            <w:tcW w:w="1435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17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highlight w:val="yellow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MŠ Pohádka – investiční transfer na vybudování multifunkční plochy –     s vyúčtováním</w:t>
            </w:r>
          </w:p>
        </w:tc>
        <w:tc>
          <w:tcPr>
            <w:tcW w:w="147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</w:tr>
    </w:tbl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tabs>
          <w:tab w:val="left" w:pos="3969"/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5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F61DC5">
        <w:rPr>
          <w:rFonts w:ascii="Times New Roman" w:hAnsi="Times New Roman"/>
          <w:b/>
          <w:sz w:val="20"/>
          <w:szCs w:val="20"/>
        </w:rPr>
        <w:t>Rozpočtové opatření Zastupitelstva města Frýdku-Místku č. 104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8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997"/>
        <w:gridCol w:w="2282"/>
        <w:gridCol w:w="1141"/>
        <w:gridCol w:w="1283"/>
        <w:gridCol w:w="1268"/>
      </w:tblGrid>
      <w:tr w:rsidR="00F61DC5" w:rsidRPr="00F61DC5" w:rsidTr="00375FC7">
        <w:trPr>
          <w:trHeight w:val="392"/>
        </w:trPr>
        <w:tc>
          <w:tcPr>
            <w:tcW w:w="121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9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245"/>
        </w:trPr>
        <w:tc>
          <w:tcPr>
            <w:tcW w:w="121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1111-Daň z příjmů fyzických osob placená plátci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26 000,00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786" w:right="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15 687,64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ÚZ 98024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hanging="786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+ 69 446,25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6399-Ostatní finanční operace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5362-Platby daní a poplatků státnímu rozpočtu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nadměrný odpočet DPH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hanging="786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tabs>
                <w:tab w:val="left" w:pos="7185"/>
              </w:tabs>
              <w:suppressAutoHyphens/>
              <w:spacing w:after="0" w:line="240" w:lineRule="auto"/>
              <w:ind w:right="4" w:hanging="503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 xml:space="preserve"> 16 000,00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Calibri"/>
                <w:i/>
                <w:iCs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hanging="786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+ 160,61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18-OBRaPK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5213-Krizová opatření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5903-Rezerva na krizová opatření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hanging="786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12-IO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Kanalizace Frýdek-Místek – Skalice – ÚZ 90992</w:t>
            </w: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25 800,00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12-IO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Kanalizace Chlebovice – ÚZ 90992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12 698,00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293"/>
        </w:trPr>
        <w:tc>
          <w:tcPr>
            <w:tcW w:w="12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12-IO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F61DC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Odkanalizování ob. povodí Olešné – kanalizace obcí Zelinkovice - Lysůvky – ÚZ 90992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hanging="644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4 000,00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tabs>
                <w:tab w:val="left" w:pos="7185"/>
              </w:tabs>
              <w:suppressAutoHyphens/>
              <w:spacing w:after="0" w:line="240" w:lineRule="auto"/>
              <w:ind w:left="502" w:right="4" w:hanging="219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86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4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5989"/>
        <w:gridCol w:w="1689"/>
      </w:tblGrid>
      <w:tr w:rsidR="00F61DC5" w:rsidRPr="00F61DC5" w:rsidTr="00375FC7">
        <w:trPr>
          <w:trHeight w:val="461"/>
        </w:trPr>
        <w:tc>
          <w:tcPr>
            <w:tcW w:w="1372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599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81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F61DC5" w:rsidRPr="00F61DC5" w:rsidTr="00375FC7">
        <w:trPr>
          <w:trHeight w:val="242"/>
        </w:trPr>
        <w:tc>
          <w:tcPr>
            <w:tcW w:w="1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Daňové příjmy (třída 1)</w:t>
            </w:r>
          </w:p>
        </w:tc>
        <w:tc>
          <w:tcPr>
            <w:tcW w:w="16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41 787,64</w:t>
            </w:r>
          </w:p>
        </w:tc>
      </w:tr>
      <w:tr w:rsidR="00F61DC5" w:rsidRPr="00F61DC5" w:rsidTr="00375FC7">
        <w:trPr>
          <w:trHeight w:val="242"/>
        </w:trPr>
        <w:tc>
          <w:tcPr>
            <w:tcW w:w="1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Přijaté transfery (třída 4)</w:t>
            </w:r>
          </w:p>
        </w:tc>
        <w:tc>
          <w:tcPr>
            <w:tcW w:w="16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right="72" w:hanging="234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+ 26 948,25</w:t>
            </w:r>
          </w:p>
        </w:tc>
      </w:tr>
      <w:tr w:rsidR="00F61DC5" w:rsidRPr="00F61DC5" w:rsidTr="00375FC7">
        <w:trPr>
          <w:trHeight w:val="242"/>
        </w:trPr>
        <w:tc>
          <w:tcPr>
            <w:tcW w:w="1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59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Plánovaná rezerva města</w:t>
            </w:r>
          </w:p>
        </w:tc>
        <w:tc>
          <w:tcPr>
            <w:tcW w:w="16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786" w:right="-9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+ 160,61</w:t>
            </w:r>
          </w:p>
        </w:tc>
      </w:tr>
      <w:tr w:rsidR="00F61DC5" w:rsidRPr="00F61DC5" w:rsidTr="00375FC7">
        <w:trPr>
          <w:trHeight w:val="242"/>
        </w:trPr>
        <w:tc>
          <w:tcPr>
            <w:tcW w:w="1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59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Ostatní neinvestiční výdaje finančního odboru</w:t>
            </w:r>
          </w:p>
        </w:tc>
        <w:tc>
          <w:tcPr>
            <w:tcW w:w="16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numPr>
                <w:ilvl w:val="0"/>
                <w:numId w:val="4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16 000,00</w:t>
            </w:r>
          </w:p>
        </w:tc>
      </w:tr>
      <w:tr w:rsidR="00F61DC5" w:rsidRPr="00F61DC5" w:rsidTr="00375FC7">
        <w:trPr>
          <w:trHeight w:val="242"/>
        </w:trPr>
        <w:tc>
          <w:tcPr>
            <w:tcW w:w="1372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5996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</w:pPr>
            <w:r w:rsidRPr="00F61DC5">
              <w:rPr>
                <w:rFonts w:ascii="Times New Roman" w:eastAsia="SimSun" w:hAnsi="Times New Roman" w:cs="Times New Roman"/>
                <w:color w:val="00000A"/>
                <w:sz w:val="20"/>
                <w:szCs w:val="24"/>
                <w:lang w:eastAsia="cs-CZ"/>
              </w:rPr>
              <w:t>Ostatní neinvestiční výdaje odboru bezpečnostních rizik a prevence kriminality</w:t>
            </w:r>
          </w:p>
        </w:tc>
        <w:tc>
          <w:tcPr>
            <w:tcW w:w="1681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FFFFFF"/>
            <w:vAlign w:val="center"/>
          </w:tcPr>
          <w:p w:rsidR="00F61DC5" w:rsidRPr="00F61DC5" w:rsidRDefault="00F61DC5" w:rsidP="00F61DC5">
            <w:pPr>
              <w:suppressAutoHyphens/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+ 1 000,00</w:t>
            </w:r>
          </w:p>
        </w:tc>
      </w:tr>
    </w:tbl>
    <w:p w:rsidR="00F61DC5" w:rsidRPr="00F61DC5" w:rsidRDefault="00F61DC5" w:rsidP="00F61DC5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Calibri"/>
          <w:color w:val="00000A"/>
          <w:sz w:val="20"/>
          <w:szCs w:val="20"/>
          <w:lang w:eastAsia="cs-CZ"/>
        </w:rPr>
      </w:pPr>
    </w:p>
    <w:p w:rsidR="00F61DC5" w:rsidRPr="00F61DC5" w:rsidRDefault="00F61DC5" w:rsidP="00F61DC5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F61DC5" w:rsidRPr="00F61DC5" w:rsidRDefault="00F61DC5" w:rsidP="00F61DC5">
      <w:pPr>
        <w:numPr>
          <w:ilvl w:val="0"/>
          <w:numId w:val="4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DC5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105 spočívající v: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6"/>
        <w:gridCol w:w="2394"/>
        <w:gridCol w:w="1134"/>
        <w:gridCol w:w="1134"/>
        <w:gridCol w:w="1290"/>
      </w:tblGrid>
      <w:tr w:rsidR="00F61DC5" w:rsidRPr="00F61DC5" w:rsidTr="00375FC7">
        <w:trPr>
          <w:trHeight w:val="413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F61DC5" w:rsidRPr="00F61DC5" w:rsidTr="00375FC7">
        <w:trPr>
          <w:trHeight w:val="338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61DC5" w:rsidRPr="00F61DC5" w:rsidTr="00375FC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69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SK K2 z.s. na sportovní festival Olešná – vratka dotace z důvodu nekonání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5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- 650,00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69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Green Volley Beskydy z.s. na extraligu mužů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5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+ 650,00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61DC5" w:rsidRPr="00F61DC5" w:rsidTr="00375FC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69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5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C5" w:rsidRPr="00F61DC5" w:rsidTr="00375FC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69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F61DC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SK K2 z.s. na uznatelné náklady vzniklé na zrušený sportovní festival Olešná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5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C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9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6660"/>
        <w:gridCol w:w="1299"/>
      </w:tblGrid>
      <w:tr w:rsidR="00F61DC5" w:rsidRPr="00F61DC5" w:rsidTr="00375FC7">
        <w:trPr>
          <w:trHeight w:val="533"/>
        </w:trPr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F61DC5" w:rsidRPr="00F61DC5" w:rsidRDefault="00F61DC5" w:rsidP="00F61DC5">
            <w:pPr>
              <w:spacing w:after="0" w:line="256" w:lineRule="auto"/>
              <w:ind w:left="279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61DC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(v tis. Kč)</w:t>
            </w:r>
          </w:p>
        </w:tc>
      </w:tr>
      <w:tr w:rsidR="00F61DC5" w:rsidRPr="00F61DC5" w:rsidTr="00375FC7">
        <w:trPr>
          <w:trHeight w:val="266"/>
        </w:trPr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153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06-OŠKMaT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141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SK K2, z.s. – sportovní festival Olešná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131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- 650,00</w:t>
            </w:r>
          </w:p>
        </w:tc>
      </w:tr>
      <w:tr w:rsidR="00F61DC5" w:rsidRPr="00F61DC5" w:rsidTr="00375FC7">
        <w:trPr>
          <w:trHeight w:val="280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153" w:hanging="1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06-OŠKMaT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141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SK K2, z.s. – sportovní festival Olešná – uznatelné náklady zrušené akce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131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</w:tr>
      <w:tr w:rsidR="00F61DC5" w:rsidRPr="00F61DC5" w:rsidTr="00375FC7">
        <w:trPr>
          <w:trHeight w:val="280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153" w:hanging="1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06-OŠKMaT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141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Green Volley Beskydy, z.s. – na provoz a činnosti extraligového družstva volejbalistů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131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+ 650,00</w:t>
            </w:r>
          </w:p>
        </w:tc>
      </w:tr>
      <w:tr w:rsidR="00F61DC5" w:rsidRPr="00F61DC5" w:rsidTr="00375FC7">
        <w:trPr>
          <w:trHeight w:val="280"/>
        </w:trPr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-153" w:hanging="1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06-OŠKMaT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left="141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DC5" w:rsidRPr="00F61DC5" w:rsidRDefault="00F61DC5" w:rsidP="00F61DC5">
            <w:pPr>
              <w:spacing w:after="0" w:line="256" w:lineRule="auto"/>
              <w:ind w:right="131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61DC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- 100,00</w:t>
            </w:r>
          </w:p>
        </w:tc>
      </w:tr>
    </w:tbl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1DC5" w:rsidRPr="00F61DC5" w:rsidRDefault="00F61DC5" w:rsidP="00F61DC5">
      <w:pPr>
        <w:tabs>
          <w:tab w:val="decimal" w:pos="6237"/>
          <w:tab w:val="decimal" w:pos="850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</w:p>
    <w:p w:rsidR="0099253C" w:rsidRDefault="0099253C" w:rsidP="0099253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106 spočívající v:</w:t>
      </w:r>
    </w:p>
    <w:p w:rsidR="0099253C" w:rsidRDefault="0099253C" w:rsidP="0099253C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9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2140"/>
        <w:gridCol w:w="2201"/>
        <w:gridCol w:w="1237"/>
        <w:gridCol w:w="1238"/>
        <w:gridCol w:w="1378"/>
      </w:tblGrid>
      <w:tr w:rsidR="0099253C" w:rsidTr="0037216A">
        <w:trPr>
          <w:trHeight w:val="419"/>
        </w:trPr>
        <w:tc>
          <w:tcPr>
            <w:tcW w:w="109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P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9253C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4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P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9253C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P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9253C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5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P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9253C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9253C" w:rsidTr="0037216A">
        <w:trPr>
          <w:trHeight w:val="343"/>
        </w:trPr>
        <w:tc>
          <w:tcPr>
            <w:tcW w:w="109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99253C" w:rsidRPr="0099253C" w:rsidRDefault="0099253C" w:rsidP="003721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99253C" w:rsidRPr="0099253C" w:rsidRDefault="0099253C" w:rsidP="003721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99253C" w:rsidRPr="0099253C" w:rsidRDefault="0099253C" w:rsidP="0037216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P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9253C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P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9253C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P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9253C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9253C" w:rsidTr="0037216A">
        <w:trPr>
          <w:trHeight w:val="304"/>
        </w:trPr>
        <w:tc>
          <w:tcPr>
            <w:tcW w:w="10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3111-Příjmy z prodeje pozemků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ind w:hanging="28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9253C" w:rsidTr="0037216A">
        <w:trPr>
          <w:trHeight w:val="304"/>
        </w:trPr>
        <w:tc>
          <w:tcPr>
            <w:tcW w:w="10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925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„Č. p. 1347,                       ul. Sokolovská – stavební úpravy“ – oprava vnitřních prostor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92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+ 1 706,10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99253C" w:rsidRDefault="0099253C" w:rsidP="003721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9253C" w:rsidTr="0037216A">
        <w:trPr>
          <w:trHeight w:val="304"/>
        </w:trPr>
        <w:tc>
          <w:tcPr>
            <w:tcW w:w="109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5A4E0A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5A4E0A" w:rsidRDefault="0099253C" w:rsidP="0037216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8B1A4B" w:rsidRDefault="0099253C" w:rsidP="0037216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highlight w:val="yellow"/>
                <w:lang w:eastAsia="en-US"/>
              </w:rPr>
            </w:pPr>
            <w:r w:rsidRPr="008B1A4B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výpadek příjmů z nájmů bytových a nebytových prostor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5A4E0A" w:rsidRDefault="0099253C" w:rsidP="0037216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58617F" w:rsidRDefault="0099253C" w:rsidP="0037216A">
            <w:pPr>
              <w:pStyle w:val="Odstavecseseznamem"/>
              <w:spacing w:line="256" w:lineRule="auto"/>
              <w:ind w:left="785" w:hanging="4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58617F">
              <w:rPr>
                <w:rFonts w:ascii="Times New Roman" w:hAnsi="Times New Roman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Cs w:val="20"/>
                <w:lang w:eastAsia="en-US"/>
              </w:rPr>
              <w:t>1 206</w:t>
            </w:r>
            <w:r w:rsidRPr="0058617F">
              <w:rPr>
                <w:rFonts w:ascii="Times New Roman" w:hAnsi="Times New Roman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Cs w:val="20"/>
                <w:lang w:eastAsia="en-US"/>
              </w:rPr>
              <w:t>1</w:t>
            </w:r>
            <w:r w:rsidRPr="0058617F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99253C" w:rsidRPr="00E46C96" w:rsidRDefault="0099253C" w:rsidP="0037216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</w:tbl>
    <w:p w:rsidR="0099253C" w:rsidRDefault="0099253C" w:rsidP="0099253C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:rsidR="0099253C" w:rsidRDefault="0099253C" w:rsidP="0099253C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99253C" w:rsidRDefault="0099253C" w:rsidP="0099253C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25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415"/>
        <w:gridCol w:w="1701"/>
      </w:tblGrid>
      <w:tr w:rsidR="0099253C" w:rsidTr="0037216A">
        <w:trPr>
          <w:trHeight w:val="576"/>
        </w:trPr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99253C" w:rsidRDefault="0099253C" w:rsidP="0037216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9253C" w:rsidTr="0037216A">
        <w:trPr>
          <w:trHeight w:val="302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Default="0099253C" w:rsidP="0037216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Kapitálové příjmy (třída 3)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Pr="0058617F" w:rsidRDefault="0099253C" w:rsidP="0037216A">
            <w:pPr>
              <w:pStyle w:val="Odstavecseseznamem"/>
              <w:spacing w:line="256" w:lineRule="auto"/>
              <w:ind w:left="785" w:right="72" w:hanging="18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+ 500,00</w:t>
            </w:r>
          </w:p>
        </w:tc>
      </w:tr>
      <w:tr w:rsidR="0099253C" w:rsidTr="0037216A">
        <w:trPr>
          <w:trHeight w:val="302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04-OSOM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Default="0099253C" w:rsidP="0037216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Pr="0058617F" w:rsidRDefault="0099253C" w:rsidP="0037216A">
            <w:pPr>
              <w:pStyle w:val="Odstavecseseznamem"/>
              <w:spacing w:line="256" w:lineRule="auto"/>
              <w:ind w:left="785" w:right="72" w:hanging="32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+ 1 706,10</w:t>
            </w:r>
          </w:p>
        </w:tc>
      </w:tr>
      <w:tr w:rsidR="0099253C" w:rsidTr="0037216A">
        <w:trPr>
          <w:trHeight w:val="302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Pr="000807B2" w:rsidRDefault="0099253C" w:rsidP="0037216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Pr="000807B2" w:rsidRDefault="0099253C" w:rsidP="0037216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Rezerva na výpadek příjmů z nájmů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53C" w:rsidRPr="0058617F" w:rsidRDefault="0099253C" w:rsidP="0099253C">
            <w:pPr>
              <w:pStyle w:val="Odstavecseseznamem"/>
              <w:numPr>
                <w:ilvl w:val="0"/>
                <w:numId w:val="44"/>
              </w:num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58617F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1 206,1</w:t>
            </w:r>
            <w:r w:rsidRPr="0058617F">
              <w:rPr>
                <w:rFonts w:ascii="Times New Roman" w:hAnsi="Times New Roman"/>
                <w:color w:val="000000"/>
                <w:szCs w:val="20"/>
                <w:lang w:eastAsia="en-US"/>
              </w:rPr>
              <w:t>0</w:t>
            </w:r>
          </w:p>
        </w:tc>
      </w:tr>
    </w:tbl>
    <w:p w:rsidR="0099253C" w:rsidRDefault="0099253C" w:rsidP="00A00EA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  <w:bookmarkStart w:id="1" w:name="_GoBack"/>
      <w:bookmarkEnd w:id="1"/>
    </w:p>
    <w:sectPr w:rsidR="0099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295"/>
    <w:multiLevelType w:val="hybridMultilevel"/>
    <w:tmpl w:val="79E849D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986B33"/>
    <w:multiLevelType w:val="hybridMultilevel"/>
    <w:tmpl w:val="84508760"/>
    <w:lvl w:ilvl="0" w:tplc="30A69DF4">
      <w:start w:val="3"/>
      <w:numFmt w:val="bullet"/>
      <w:suff w:val="nothing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5757BC2"/>
    <w:multiLevelType w:val="hybridMultilevel"/>
    <w:tmpl w:val="281AB52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776B0E"/>
    <w:multiLevelType w:val="hybridMultilevel"/>
    <w:tmpl w:val="7F6839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2D53720"/>
    <w:multiLevelType w:val="hybridMultilevel"/>
    <w:tmpl w:val="1E040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02F9"/>
    <w:multiLevelType w:val="multilevel"/>
    <w:tmpl w:val="922E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AF5B6B"/>
    <w:multiLevelType w:val="hybridMultilevel"/>
    <w:tmpl w:val="B2D8B516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F0B17D8"/>
    <w:multiLevelType w:val="hybridMultilevel"/>
    <w:tmpl w:val="EB7ECE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56A6"/>
    <w:multiLevelType w:val="hybridMultilevel"/>
    <w:tmpl w:val="6E7E691C"/>
    <w:lvl w:ilvl="0" w:tplc="AE243652">
      <w:start w:val="1"/>
      <w:numFmt w:val="bullet"/>
      <w:suff w:val="space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7109EF"/>
    <w:multiLevelType w:val="hybridMultilevel"/>
    <w:tmpl w:val="77601F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7301D9"/>
    <w:multiLevelType w:val="hybridMultilevel"/>
    <w:tmpl w:val="12C0C02E"/>
    <w:lvl w:ilvl="0" w:tplc="516AAE74">
      <w:start w:val="5901"/>
      <w:numFmt w:val="bullet"/>
      <w:suff w:val="nothing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6150F6"/>
    <w:multiLevelType w:val="hybridMultilevel"/>
    <w:tmpl w:val="CCA42D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21FA"/>
    <w:multiLevelType w:val="hybridMultilevel"/>
    <w:tmpl w:val="6AE41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EFB066E"/>
    <w:multiLevelType w:val="hybridMultilevel"/>
    <w:tmpl w:val="6F7C3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56F89"/>
    <w:multiLevelType w:val="hybridMultilevel"/>
    <w:tmpl w:val="927E6B7E"/>
    <w:lvl w:ilvl="0" w:tplc="80246D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B51836"/>
    <w:multiLevelType w:val="hybridMultilevel"/>
    <w:tmpl w:val="1928726E"/>
    <w:lvl w:ilvl="0" w:tplc="9416B27A">
      <w:start w:val="5901"/>
      <w:numFmt w:val="bullet"/>
      <w:suff w:val="nothing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43D44"/>
    <w:multiLevelType w:val="hybridMultilevel"/>
    <w:tmpl w:val="F0D02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E0890"/>
    <w:multiLevelType w:val="hybridMultilevel"/>
    <w:tmpl w:val="061A7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025D1"/>
    <w:multiLevelType w:val="hybridMultilevel"/>
    <w:tmpl w:val="4DFE5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A2207"/>
    <w:multiLevelType w:val="hybridMultilevel"/>
    <w:tmpl w:val="C97C43C0"/>
    <w:lvl w:ilvl="0" w:tplc="BF64D876">
      <w:start w:val="3"/>
      <w:numFmt w:val="bullet"/>
      <w:suff w:val="nothing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39D72C5B"/>
    <w:multiLevelType w:val="hybridMultilevel"/>
    <w:tmpl w:val="78302520"/>
    <w:lvl w:ilvl="0" w:tplc="8F82FCD8">
      <w:start w:val="5901"/>
      <w:numFmt w:val="bullet"/>
      <w:suff w:val="nothing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250761"/>
    <w:multiLevelType w:val="hybridMultilevel"/>
    <w:tmpl w:val="9A8675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9F1773"/>
    <w:multiLevelType w:val="hybridMultilevel"/>
    <w:tmpl w:val="D714CE44"/>
    <w:lvl w:ilvl="0" w:tplc="58529E5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CE12EC"/>
    <w:multiLevelType w:val="hybridMultilevel"/>
    <w:tmpl w:val="AE20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F109F"/>
    <w:multiLevelType w:val="hybridMultilevel"/>
    <w:tmpl w:val="6A9EA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2BDB"/>
    <w:multiLevelType w:val="hybridMultilevel"/>
    <w:tmpl w:val="A00099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683CE4"/>
    <w:multiLevelType w:val="hybridMultilevel"/>
    <w:tmpl w:val="4B08F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112FB1"/>
    <w:multiLevelType w:val="hybridMultilevel"/>
    <w:tmpl w:val="AE8E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C21CB7"/>
    <w:multiLevelType w:val="hybridMultilevel"/>
    <w:tmpl w:val="DC008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75B95"/>
    <w:multiLevelType w:val="hybridMultilevel"/>
    <w:tmpl w:val="BC4C4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5128A"/>
    <w:multiLevelType w:val="hybridMultilevel"/>
    <w:tmpl w:val="B0BA71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772631"/>
    <w:multiLevelType w:val="hybridMultilevel"/>
    <w:tmpl w:val="C8E44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0" w15:restartNumberingAfterBreak="0">
    <w:nsid w:val="6CDC7E1E"/>
    <w:multiLevelType w:val="hybridMultilevel"/>
    <w:tmpl w:val="7F020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47AC2"/>
    <w:multiLevelType w:val="hybridMultilevel"/>
    <w:tmpl w:val="7BE685EA"/>
    <w:lvl w:ilvl="0" w:tplc="0794036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B228E6"/>
    <w:multiLevelType w:val="hybridMultilevel"/>
    <w:tmpl w:val="03FC2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2"/>
  </w:num>
  <w:num w:numId="7">
    <w:abstractNumId w:val="10"/>
  </w:num>
  <w:num w:numId="8">
    <w:abstractNumId w:val="18"/>
  </w:num>
  <w:num w:numId="9">
    <w:abstractNumId w:val="14"/>
  </w:num>
  <w:num w:numId="10">
    <w:abstractNumId w:val="41"/>
  </w:num>
  <w:num w:numId="11">
    <w:abstractNumId w:val="11"/>
  </w:num>
  <w:num w:numId="12">
    <w:abstractNumId w:val="32"/>
  </w:num>
  <w:num w:numId="13">
    <w:abstractNumId w:val="37"/>
  </w:num>
  <w:num w:numId="14">
    <w:abstractNumId w:val="24"/>
  </w:num>
  <w:num w:numId="15">
    <w:abstractNumId w:val="2"/>
  </w:num>
  <w:num w:numId="16">
    <w:abstractNumId w:val="22"/>
  </w:num>
  <w:num w:numId="17">
    <w:abstractNumId w:val="29"/>
  </w:num>
  <w:num w:numId="18">
    <w:abstractNumId w:val="12"/>
  </w:num>
  <w:num w:numId="19">
    <w:abstractNumId w:val="4"/>
  </w:num>
  <w:num w:numId="20">
    <w:abstractNumId w:val="25"/>
  </w:num>
  <w:num w:numId="21">
    <w:abstractNumId w:val="7"/>
  </w:num>
  <w:num w:numId="22">
    <w:abstractNumId w:val="26"/>
  </w:num>
  <w:num w:numId="23">
    <w:abstractNumId w:val="15"/>
  </w:num>
  <w:num w:numId="24">
    <w:abstractNumId w:val="23"/>
  </w:num>
  <w:num w:numId="25">
    <w:abstractNumId w:val="0"/>
  </w:num>
  <w:num w:numId="26">
    <w:abstractNumId w:val="21"/>
  </w:num>
  <w:num w:numId="27">
    <w:abstractNumId w:val="28"/>
  </w:num>
  <w:num w:numId="28">
    <w:abstractNumId w:val="36"/>
  </w:num>
  <w:num w:numId="29">
    <w:abstractNumId w:val="20"/>
  </w:num>
  <w:num w:numId="30">
    <w:abstractNumId w:val="17"/>
  </w:num>
  <w:num w:numId="31">
    <w:abstractNumId w:val="27"/>
  </w:num>
  <w:num w:numId="32">
    <w:abstractNumId w:val="9"/>
  </w:num>
  <w:num w:numId="33">
    <w:abstractNumId w:val="33"/>
  </w:num>
  <w:num w:numId="34">
    <w:abstractNumId w:val="19"/>
  </w:num>
  <w:num w:numId="35">
    <w:abstractNumId w:val="13"/>
  </w:num>
  <w:num w:numId="36">
    <w:abstractNumId w:val="38"/>
  </w:num>
  <w:num w:numId="37">
    <w:abstractNumId w:val="43"/>
  </w:num>
  <w:num w:numId="38">
    <w:abstractNumId w:val="30"/>
  </w:num>
  <w:num w:numId="39">
    <w:abstractNumId w:val="40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wFR4djccT6xkLTW/XKi7/AMEDzRGcJq9d2h+UJPKN8NgeYUXQFeoU+6tl3URN2tZQLYYyRZPU6n0IEIkI1imQ==" w:salt="Pav04XuY1/FBhiQ9mTBM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C5"/>
    <w:rsid w:val="0099253C"/>
    <w:rsid w:val="00A00EAE"/>
    <w:rsid w:val="00F61DC5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8A75-170B-4420-8A2E-2EF268F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F61DC5"/>
  </w:style>
  <w:style w:type="paragraph" w:styleId="Textkomente">
    <w:name w:val="annotation text"/>
    <w:basedOn w:val="Normln"/>
    <w:link w:val="TextkomenteChar"/>
    <w:uiPriority w:val="99"/>
    <w:semiHidden/>
    <w:unhideWhenUsed/>
    <w:rsid w:val="00F61DC5"/>
    <w:pPr>
      <w:spacing w:after="0" w:line="240" w:lineRule="auto"/>
    </w:pPr>
    <w:rPr>
      <w:rFonts w:ascii="Calibri" w:eastAsia="SimSu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DC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F61DC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DC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F61DC5"/>
  </w:style>
  <w:style w:type="paragraph" w:styleId="Bezmezer">
    <w:name w:val="No Spacing"/>
    <w:link w:val="BezmezerChar"/>
    <w:uiPriority w:val="1"/>
    <w:qFormat/>
    <w:rsid w:val="00F61DC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F61DC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F61DC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F61D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F61DC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F61DC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F61DC5"/>
  </w:style>
  <w:style w:type="paragraph" w:customStyle="1" w:styleId="Nadpistabulky">
    <w:name w:val="Nadpis tabulky"/>
    <w:basedOn w:val="Obsahtabulky"/>
    <w:rsid w:val="00F61DC5"/>
  </w:style>
  <w:style w:type="character" w:styleId="Odkaznakoment">
    <w:name w:val="annotation reference"/>
    <w:basedOn w:val="Standardnpsmoodstavce"/>
    <w:uiPriority w:val="99"/>
    <w:semiHidden/>
    <w:unhideWhenUsed/>
    <w:rsid w:val="00F61DC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DC5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DC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61DC5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</w:rPr>
  </w:style>
  <w:style w:type="character" w:customStyle="1" w:styleId="ZhlavChar">
    <w:name w:val="Záhlaví Char"/>
    <w:basedOn w:val="Standardnpsmoodstavce"/>
    <w:link w:val="Zhlav"/>
    <w:rsid w:val="00F61DC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61DC5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F61DC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F61DC5"/>
    <w:rPr>
      <w:color w:val="0563C1"/>
      <w:u w:val="single"/>
    </w:rPr>
  </w:style>
  <w:style w:type="character" w:customStyle="1" w:styleId="ListLabel1">
    <w:name w:val="ListLabel 1"/>
    <w:rsid w:val="00F61DC5"/>
    <w:rPr>
      <w:rFonts w:ascii="Courier New" w:hAnsi="Courier New" w:cs="Courier New" w:hint="default"/>
    </w:rPr>
  </w:style>
  <w:style w:type="character" w:customStyle="1" w:styleId="ListLabel2">
    <w:name w:val="ListLabel 2"/>
    <w:rsid w:val="00F61DC5"/>
    <w:rPr>
      <w:b w:val="0"/>
      <w:bCs w:val="0"/>
    </w:rPr>
  </w:style>
  <w:style w:type="character" w:customStyle="1" w:styleId="ListLabel3">
    <w:name w:val="ListLabel 3"/>
    <w:rsid w:val="00F61DC5"/>
    <w:rPr>
      <w:b w:val="0"/>
      <w:bCs w:val="0"/>
      <w:color w:val="000000"/>
    </w:rPr>
  </w:style>
  <w:style w:type="character" w:customStyle="1" w:styleId="ListLabel4">
    <w:name w:val="ListLabel 4"/>
    <w:rsid w:val="00F61DC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F61DC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F61DC5"/>
    <w:rPr>
      <w:rFonts w:ascii="Wingdings" w:hAnsi="Wingdings" w:cs="Wingdings" w:hint="default"/>
    </w:rPr>
  </w:style>
  <w:style w:type="character" w:customStyle="1" w:styleId="ListLabel7">
    <w:name w:val="ListLabel 7"/>
    <w:rsid w:val="00F61DC5"/>
    <w:rPr>
      <w:rFonts w:ascii="Courier New" w:hAnsi="Courier New" w:cs="Courier New" w:hint="default"/>
    </w:rPr>
  </w:style>
  <w:style w:type="character" w:customStyle="1" w:styleId="ListLabel8">
    <w:name w:val="ListLabel 8"/>
    <w:rsid w:val="00F61DC5"/>
    <w:rPr>
      <w:rFonts w:ascii="Symbol" w:hAnsi="Symbol" w:cs="Symbol" w:hint="default"/>
    </w:rPr>
  </w:style>
  <w:style w:type="character" w:customStyle="1" w:styleId="ListLabel9">
    <w:name w:val="ListLabel 9"/>
    <w:rsid w:val="00F61DC5"/>
    <w:rPr>
      <w:b w:val="0"/>
      <w:bCs w:val="0"/>
    </w:rPr>
  </w:style>
  <w:style w:type="character" w:customStyle="1" w:styleId="ListLabel10">
    <w:name w:val="ListLabel 10"/>
    <w:rsid w:val="00F61DC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F61DC5"/>
    <w:rPr>
      <w:rFonts w:ascii="Wingdings" w:hAnsi="Wingdings" w:cs="Wingdings" w:hint="default"/>
    </w:rPr>
  </w:style>
  <w:style w:type="character" w:customStyle="1" w:styleId="ListLabel12">
    <w:name w:val="ListLabel 12"/>
    <w:rsid w:val="00F61DC5"/>
    <w:rPr>
      <w:rFonts w:ascii="Courier New" w:hAnsi="Courier New" w:cs="Courier New" w:hint="default"/>
    </w:rPr>
  </w:style>
  <w:style w:type="character" w:customStyle="1" w:styleId="ListLabel13">
    <w:name w:val="ListLabel 13"/>
    <w:rsid w:val="00F61DC5"/>
    <w:rPr>
      <w:rFonts w:ascii="Symbol" w:hAnsi="Symbol" w:cs="Symbol" w:hint="default"/>
    </w:rPr>
  </w:style>
  <w:style w:type="character" w:customStyle="1" w:styleId="ListLabel14">
    <w:name w:val="ListLabel 14"/>
    <w:rsid w:val="00F61DC5"/>
    <w:rPr>
      <w:b w:val="0"/>
      <w:bCs w:val="0"/>
    </w:rPr>
  </w:style>
  <w:style w:type="character" w:customStyle="1" w:styleId="ListLabel15">
    <w:name w:val="ListLabel 15"/>
    <w:rsid w:val="00F61DC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F61DC5"/>
    <w:rPr>
      <w:rFonts w:ascii="Wingdings" w:hAnsi="Wingdings" w:cs="Wingdings" w:hint="default"/>
    </w:rPr>
  </w:style>
  <w:style w:type="character" w:customStyle="1" w:styleId="ListLabel17">
    <w:name w:val="ListLabel 17"/>
    <w:rsid w:val="00F61DC5"/>
    <w:rPr>
      <w:rFonts w:ascii="Courier New" w:hAnsi="Courier New" w:cs="Courier New" w:hint="default"/>
    </w:rPr>
  </w:style>
  <w:style w:type="character" w:customStyle="1" w:styleId="ListLabel18">
    <w:name w:val="ListLabel 18"/>
    <w:rsid w:val="00F61DC5"/>
    <w:rPr>
      <w:rFonts w:ascii="Symbol" w:hAnsi="Symbol" w:cs="Symbol" w:hint="default"/>
    </w:rPr>
  </w:style>
  <w:style w:type="character" w:customStyle="1" w:styleId="ListLabel19">
    <w:name w:val="ListLabel 19"/>
    <w:rsid w:val="00F61DC5"/>
    <w:rPr>
      <w:b w:val="0"/>
      <w:bCs w:val="0"/>
    </w:rPr>
  </w:style>
  <w:style w:type="character" w:customStyle="1" w:styleId="ListLabel20">
    <w:name w:val="ListLabel 20"/>
    <w:rsid w:val="00F61DC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F61DC5"/>
    <w:rPr>
      <w:rFonts w:ascii="Wingdings" w:hAnsi="Wingdings" w:cs="Wingdings" w:hint="default"/>
    </w:rPr>
  </w:style>
  <w:style w:type="character" w:customStyle="1" w:styleId="ListLabel22">
    <w:name w:val="ListLabel 22"/>
    <w:rsid w:val="00F61DC5"/>
    <w:rPr>
      <w:rFonts w:ascii="Courier New" w:hAnsi="Courier New" w:cs="Courier New" w:hint="default"/>
    </w:rPr>
  </w:style>
  <w:style w:type="character" w:customStyle="1" w:styleId="ListLabel23">
    <w:name w:val="ListLabel 23"/>
    <w:rsid w:val="00F61DC5"/>
    <w:rPr>
      <w:rFonts w:ascii="Symbol" w:hAnsi="Symbol" w:cs="Symbol" w:hint="default"/>
    </w:rPr>
  </w:style>
  <w:style w:type="character" w:customStyle="1" w:styleId="ListLabel24">
    <w:name w:val="ListLabel 24"/>
    <w:rsid w:val="00F61DC5"/>
    <w:rPr>
      <w:b w:val="0"/>
      <w:bCs w:val="0"/>
    </w:rPr>
  </w:style>
  <w:style w:type="character" w:customStyle="1" w:styleId="ListLabel25">
    <w:name w:val="ListLabel 25"/>
    <w:rsid w:val="00F61DC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F61DC5"/>
    <w:rPr>
      <w:rFonts w:ascii="Wingdings" w:hAnsi="Wingdings" w:cs="Wingdings" w:hint="default"/>
    </w:rPr>
  </w:style>
  <w:style w:type="character" w:customStyle="1" w:styleId="ListLabel27">
    <w:name w:val="ListLabel 27"/>
    <w:rsid w:val="00F61DC5"/>
    <w:rPr>
      <w:rFonts w:ascii="Courier New" w:hAnsi="Courier New" w:cs="Courier New" w:hint="default"/>
    </w:rPr>
  </w:style>
  <w:style w:type="character" w:customStyle="1" w:styleId="ListLabel28">
    <w:name w:val="ListLabel 28"/>
    <w:rsid w:val="00F61DC5"/>
    <w:rPr>
      <w:rFonts w:ascii="Symbol" w:hAnsi="Symbol" w:cs="Symbol" w:hint="default"/>
    </w:rPr>
  </w:style>
  <w:style w:type="character" w:customStyle="1" w:styleId="ListLabel29">
    <w:name w:val="ListLabel 29"/>
    <w:rsid w:val="00F61DC5"/>
    <w:rPr>
      <w:b w:val="0"/>
      <w:bCs w:val="0"/>
    </w:rPr>
  </w:style>
  <w:style w:type="character" w:customStyle="1" w:styleId="ListLabel30">
    <w:name w:val="ListLabel 30"/>
    <w:rsid w:val="00F61DC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F61DC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F61DC5"/>
  </w:style>
  <w:style w:type="character" w:customStyle="1" w:styleId="ZpatChar1">
    <w:name w:val="Zápatí Char1"/>
    <w:basedOn w:val="Standardnpsmoodstavce"/>
    <w:uiPriority w:val="99"/>
    <w:semiHidden/>
    <w:rsid w:val="00F61DC5"/>
  </w:style>
  <w:style w:type="character" w:customStyle="1" w:styleId="TextkomenteChar1">
    <w:name w:val="Text komentáře Char1"/>
    <w:basedOn w:val="Standardnpsmoodstavce"/>
    <w:uiPriority w:val="99"/>
    <w:semiHidden/>
    <w:rsid w:val="00F61DC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F61DC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F61DC5"/>
    <w:pPr>
      <w:ind w:left="720"/>
      <w:contextualSpacing/>
    </w:pPr>
  </w:style>
  <w:style w:type="paragraph" w:styleId="Seznam">
    <w:name w:val="List"/>
    <w:basedOn w:val="Tlotextu"/>
    <w:semiHidden/>
    <w:unhideWhenUsed/>
    <w:rsid w:val="00F61DC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9738</Words>
  <Characters>57458</Characters>
  <Application>Microsoft Office Word</Application>
  <DocSecurity>8</DocSecurity>
  <Lines>478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5</cp:revision>
  <dcterms:created xsi:type="dcterms:W3CDTF">2020-09-10T11:53:00Z</dcterms:created>
  <dcterms:modified xsi:type="dcterms:W3CDTF">2020-09-23T14:15:00Z</dcterms:modified>
</cp:coreProperties>
</file>