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15" w:rsidRPr="00FF56D7" w:rsidRDefault="00233215" w:rsidP="00233215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81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233215" w:rsidRPr="00FF56D7" w:rsidTr="003516F5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3215" w:rsidRPr="00FF56D7" w:rsidTr="003516F5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pStyle w:val="Odstavecseseznamem"/>
              <w:spacing w:after="0" w:line="256" w:lineRule="auto"/>
              <w:ind w:left="3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233215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hanging="65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5339-Neinvestiční transfery cizím příspěvkovým organizacím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Střední průmyslová škola, Obchodní akademie a Jazyková škola s právem státní jazykové zkoušky, Frýdek-Místek, příspěvková organizace – </w:t>
            </w:r>
            <w:r w:rsidRPr="004E4D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finanční dar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5901-Nespecifikované rezervy – </w:t>
            </w:r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5222-Neinvestiční transfery spolkům – </w:t>
            </w:r>
            <w:proofErr w:type="spellStart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Ultras</w:t>
            </w:r>
            <w:proofErr w:type="spellEnd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Lipina </w:t>
            </w:r>
            <w:proofErr w:type="spellStart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akce „</w:t>
            </w:r>
            <w:proofErr w:type="spellStart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Ultra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proofErr w:type="spellEnd"/>
            <w:r w:rsidRPr="004E4D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Lipina nohejbal Open 2020“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FA">
              <w:rPr>
                <w:rFonts w:ascii="Times New Roman" w:hAnsi="Times New Roman" w:cs="Times New Roman"/>
                <w:sz w:val="20"/>
                <w:szCs w:val="20"/>
              </w:rPr>
              <w:t>- 10,25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6112-Zastupitelsta obcí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6322-Investiční transfery spolkům – </w:t>
            </w:r>
            <w:r w:rsidRPr="004E4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 ČMS – Sbor dobrovolných hasičů Frýdek – pořízení slavnostního praporu SDH Frýdek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4E4DFA" w:rsidRDefault="00233215" w:rsidP="003516F5">
            <w:pPr>
              <w:pStyle w:val="Odstavecseseznamem"/>
              <w:spacing w:after="0" w:line="240" w:lineRule="auto"/>
              <w:ind w:left="1004" w:hanging="5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4DFA">
              <w:rPr>
                <w:rFonts w:ascii="Times New Roman" w:hAnsi="Times New Roman" w:cs="Times New Roman"/>
                <w:sz w:val="20"/>
                <w:szCs w:val="20"/>
              </w:rPr>
              <w:t>- 0,20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233215" w:rsidRPr="00FF56D7" w:rsidTr="003516F5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3215" w:rsidRPr="00695802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3215" w:rsidRPr="00695802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Ultras</w:t>
            </w:r>
            <w:proofErr w:type="spellEnd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Lipina </w:t>
            </w:r>
            <w:proofErr w:type="spellStart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z.s</w:t>
            </w:r>
            <w:proofErr w:type="spellEnd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Ultras</w:t>
            </w:r>
            <w:proofErr w:type="spellEnd"/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Lipina nohejbal Open 2020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3215" w:rsidRPr="00695802" w:rsidRDefault="00233215" w:rsidP="003516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- 10,25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695802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695802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SH ČMS – Sbor dobrovolných hasičů Frýdek – na pořízení slavnostního praporu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695802" w:rsidRDefault="00233215" w:rsidP="00233215">
            <w:pPr>
              <w:pStyle w:val="Odstavecseseznamem"/>
              <w:numPr>
                <w:ilvl w:val="0"/>
                <w:numId w:val="3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0,20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3215" w:rsidRPr="004E4DFA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kancelář primátora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4E4DFA" w:rsidRDefault="00233215" w:rsidP="003516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4E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</w:tbl>
    <w:p w:rsidR="00233215" w:rsidRDefault="00233215" w:rsidP="00233215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3215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215" w:rsidRPr="00FF56D7" w:rsidRDefault="00233215" w:rsidP="00233215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82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233215" w:rsidRPr="00FF56D7" w:rsidTr="003516F5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3215" w:rsidRPr="00FF56D7" w:rsidTr="003516F5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2221-Provoz veřejné silniční dopravy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171-Opravy a udržování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2292-Dopravní obslužnost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5406B1" w:rsidRDefault="00233215" w:rsidP="003516F5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5406B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12665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12665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12665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2665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126657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126657" w:rsidRDefault="00233215" w:rsidP="003516F5">
            <w:pPr>
              <w:pStyle w:val="Odstavecseseznamem"/>
              <w:spacing w:after="0" w:line="256" w:lineRule="auto"/>
              <w:ind w:left="1004" w:hanging="7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126657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215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13D08" w:rsidRDefault="00713D08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56D7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233215" w:rsidRPr="00FF56D7" w:rsidTr="003516F5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3215" w:rsidRPr="0012665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3215" w:rsidRPr="0012665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opravy a udržování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3215" w:rsidRPr="00126657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50,00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3215" w:rsidRPr="0012665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12665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dopravy a silničního hospodářství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126657" w:rsidRDefault="00233215" w:rsidP="003516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</w:tbl>
    <w:p w:rsidR="00233215" w:rsidRDefault="00233215" w:rsidP="00233215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3215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215" w:rsidRPr="00FF56D7" w:rsidRDefault="00233215" w:rsidP="00233215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83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1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252"/>
        <w:gridCol w:w="1276"/>
        <w:gridCol w:w="1417"/>
      </w:tblGrid>
      <w:tr w:rsidR="00233215" w:rsidRPr="00FF56D7" w:rsidTr="003516F5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3215" w:rsidRPr="00FF56D7" w:rsidTr="003516F5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4116-Ostatní neinvestiční přijaté transfery ze státního rozpočtu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475" w:hanging="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6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 w:rsidRPr="00F8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Hospic Frýdek-Místek,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4116-Ostatní neinvestiční přijaté transfery ze státního rozpočtu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+ 1 643,99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</w:t>
            </w:r>
            <w:r w:rsidRPr="00F8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+ 1 643,99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4116-Ostatní neinvestiční přijaté transfery ze státního rozpočtu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Penzion pro seniory Frýdek-Místek,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Penzion pro seniory Frýdek-Místek</w:t>
            </w:r>
            <w:r w:rsidRPr="00F8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4116-Ostatní neinvestiční přijaté transfery ze státního rozpočtu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+ 760,15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Centrum pečovatelské služby Frýdek-Místek</w:t>
            </w:r>
            <w:r w:rsidRPr="00F8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+ 760,15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4116-Ostatní neinvestiční přijaté transfery ze státního </w:t>
            </w: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rozpočtu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ŽIRAFA – Integrované centrum Frýdek-Místek,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+ 69,76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ŽIRAFA – Integrované centrum Frýdek-Místek</w:t>
            </w:r>
            <w:r w:rsidRPr="00F85F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 p. o. – program E – ÚZ 13351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4222-Investiční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 p. o. „Bezpečnější prostředí“ – ÚZ 359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926F89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hanging="53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Default="00233215" w:rsidP="003516F5">
            <w:pPr>
              <w:pStyle w:val="Odstavecseseznamem"/>
              <w:spacing w:after="0" w:line="256" w:lineRule="auto"/>
              <w:ind w:left="1004" w:hanging="7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4350-Domov pro seniory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Domov pro seniory Frýdek-Místek, p. o. „Bezpečnější prostředí“ – ÚZ 359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233215" w:rsidRPr="00FF56D7" w:rsidTr="003516F5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3215" w:rsidRPr="00BB570B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3215" w:rsidRPr="00BB570B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Přijaté transfery (třída 4)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233215" w:rsidRPr="00BB570B" w:rsidRDefault="00233215" w:rsidP="003516F5">
            <w:pPr>
              <w:pStyle w:val="Odstavecseseznamem"/>
              <w:spacing w:after="0" w:line="256" w:lineRule="auto"/>
              <w:ind w:left="1004" w:right="70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  <w:r w:rsidRPr="00BB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B5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3215" w:rsidRPr="0098790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98790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Hospic Frýdek-Místek, p. o. – ÚZ 13351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+ 269,83</w:t>
            </w:r>
          </w:p>
        </w:tc>
      </w:tr>
      <w:tr w:rsidR="00233215" w:rsidRPr="0098790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98790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Domov pro seniory Frýdek-Místek, p. o. – ÚZ 13351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pStyle w:val="Odstavecseseznamem"/>
              <w:spacing w:after="0" w:line="256" w:lineRule="auto"/>
              <w:ind w:left="1004" w:right="70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+ 1 643,99</w:t>
            </w:r>
          </w:p>
        </w:tc>
      </w:tr>
      <w:tr w:rsidR="00233215" w:rsidRPr="0098790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98790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Penzion pro seniory Frýdek-Místek, p. o. – ÚZ 13351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+ 73,37</w:t>
            </w:r>
          </w:p>
        </w:tc>
      </w:tr>
      <w:tr w:rsidR="00233215" w:rsidRPr="0098790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98790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Centrum pečovatelské služby Frýdek-Místek, p. o. – ÚZ 13351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+ 760,15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98790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ŽIRAFA – Integrované centrum Frýdek-Místek, p. o. – ÚZ 13351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987907" w:rsidRDefault="00233215" w:rsidP="003516F5">
            <w:pPr>
              <w:pStyle w:val="Odstavecseseznamem"/>
              <w:spacing w:after="0" w:line="256" w:lineRule="auto"/>
              <w:ind w:left="1004"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+ 69,76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3215" w:rsidRPr="0098790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98790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Domov pro seniory Frýdek-Místek, p. o. – ÚZ 00359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987907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166,20</w:t>
            </w:r>
          </w:p>
        </w:tc>
      </w:tr>
    </w:tbl>
    <w:p w:rsidR="00233215" w:rsidRDefault="00233215" w:rsidP="00233215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3215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215" w:rsidRPr="00FF56D7" w:rsidRDefault="00233215" w:rsidP="00233215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84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1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252"/>
        <w:gridCol w:w="1276"/>
        <w:gridCol w:w="1417"/>
      </w:tblGrid>
      <w:tr w:rsidR="00233215" w:rsidRPr="00FF56D7" w:rsidTr="003516F5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9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3215" w:rsidRPr="00FF56D7" w:rsidTr="003516F5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5223-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Neinvestiční transfery církvím a náboženským společnostem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Římskokatolická farnost Místek – finanční dar „Tříkrálový průvod“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926F89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926F89" w:rsidRDefault="00233215" w:rsidP="003516F5">
            <w:pPr>
              <w:pStyle w:val="Odstavecseseznamem"/>
              <w:spacing w:after="0" w:line="256" w:lineRule="auto"/>
              <w:ind w:left="1004" w:hanging="5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služby a činnosti v oblasti sociální péče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5901-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Nespecifikované rezervy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rezerva na individuální dotace – dofinancování organizací a aktivit v sociální oblasti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15" w:rsidRPr="00926F89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15" w:rsidRPr="00926F89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926F89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215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D08" w:rsidRDefault="00713D08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D08" w:rsidRDefault="00713D08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D08" w:rsidRDefault="00713D08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56D7">
        <w:rPr>
          <w:rFonts w:ascii="Times New Roman" w:hAnsi="Times New Roman" w:cs="Times New Roman"/>
          <w:sz w:val="20"/>
          <w:szCs w:val="20"/>
        </w:rPr>
        <w:lastRenderedPageBreak/>
        <w:t>S tím související změny v těchto závazných ukazatelích: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233215" w:rsidRPr="00FF56D7" w:rsidTr="003516F5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3215" w:rsidRPr="00987907" w:rsidTr="003516F5">
        <w:trPr>
          <w:trHeight w:val="291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3215" w:rsidRPr="0098790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33215" w:rsidRPr="00987907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sociálních služeb 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33215" w:rsidRPr="00987907" w:rsidRDefault="00233215" w:rsidP="003516F5">
            <w:pPr>
              <w:pStyle w:val="Odstavecseseznamem"/>
              <w:spacing w:after="0" w:line="256" w:lineRule="auto"/>
              <w:ind w:left="1004" w:right="70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0,00</w:t>
            </w:r>
          </w:p>
        </w:tc>
      </w:tr>
    </w:tbl>
    <w:p w:rsidR="00233215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215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215" w:rsidRPr="00FF56D7" w:rsidRDefault="00233215" w:rsidP="00233215">
      <w:pPr>
        <w:pStyle w:val="Odstavecseseznamem"/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56D7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</w:t>
      </w:r>
      <w:r>
        <w:rPr>
          <w:rFonts w:ascii="Times New Roman" w:hAnsi="Times New Roman" w:cs="Times New Roman"/>
          <w:b/>
          <w:sz w:val="20"/>
          <w:szCs w:val="20"/>
        </w:rPr>
        <w:t>85</w:t>
      </w:r>
      <w:r w:rsidRPr="00FF56D7">
        <w:rPr>
          <w:rFonts w:ascii="Times New Roman" w:hAnsi="Times New Roman" w:cs="Times New Roman"/>
          <w:b/>
          <w:sz w:val="20"/>
          <w:szCs w:val="20"/>
        </w:rPr>
        <w:t>:</w:t>
      </w:r>
    </w:p>
    <w:p w:rsidR="00233215" w:rsidRPr="00FF56D7" w:rsidRDefault="00233215" w:rsidP="00233215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7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2434"/>
        <w:gridCol w:w="1110"/>
        <w:gridCol w:w="1276"/>
        <w:gridCol w:w="1417"/>
      </w:tblGrid>
      <w:tr w:rsidR="00233215" w:rsidRPr="00FF56D7" w:rsidTr="003516F5">
        <w:trPr>
          <w:trHeight w:val="363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8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233215" w:rsidRPr="00FF56D7" w:rsidTr="003516F5">
        <w:trPr>
          <w:trHeight w:val="232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FF56D7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EC60A4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EC60A4" w:rsidRDefault="00233215" w:rsidP="00713D0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EC60A4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60A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 w:rsidRPr="00EC60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„ZŠ a MŠ Skalice 192 – hydroizolace spodní stavby“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EC60A4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EC60A4" w:rsidRDefault="00233215" w:rsidP="003516F5">
            <w:pPr>
              <w:pStyle w:val="Odstavecseseznamem"/>
              <w:spacing w:after="0" w:line="256" w:lineRule="auto"/>
              <w:ind w:left="1004" w:hanging="6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EC60A4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EC60A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„ZŠ a MŠ Skalice 192 – hydroizolace spodní stavby“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F85F66" w:rsidRDefault="00233215" w:rsidP="003516F5">
            <w:pPr>
              <w:pStyle w:val="Odstavecseseznamem"/>
              <w:spacing w:after="0" w:line="240" w:lineRule="auto"/>
              <w:ind w:left="777" w:hanging="567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33215" w:rsidRPr="00FF56D7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Přeložka místní komunikace V – SO 115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 – kryto úvěrem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pStyle w:val="Odstavecseseznamem"/>
              <w:spacing w:after="0" w:line="240" w:lineRule="auto"/>
              <w:ind w:left="1004" w:hanging="7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A2F">
              <w:rPr>
                <w:rFonts w:ascii="Times New Roman" w:hAnsi="Times New Roman" w:cs="Times New Roman"/>
                <w:sz w:val="20"/>
                <w:szCs w:val="20"/>
              </w:rPr>
              <w:t>+ 175,00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Most na přeložce MK v km 1,416 – SO 206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 – kryto úvěrem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pStyle w:val="Odstavecseseznamem"/>
              <w:spacing w:after="0" w:line="240" w:lineRule="auto"/>
              <w:ind w:left="1004" w:hanging="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A2F">
              <w:rPr>
                <w:rFonts w:ascii="Times New Roman" w:hAnsi="Times New Roman" w:cs="Times New Roman"/>
                <w:sz w:val="20"/>
                <w:szCs w:val="20"/>
              </w:rPr>
              <w:t>+ 10,00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Přeložka místní komunikace II – SO 112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 – kryto úvěrem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7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A2F">
              <w:rPr>
                <w:rFonts w:ascii="Times New Roman" w:hAnsi="Times New Roman" w:cs="Times New Roman"/>
                <w:sz w:val="20"/>
                <w:szCs w:val="20"/>
              </w:rPr>
              <w:t xml:space="preserve"> 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Most na MK přes komunikaci R 48 v km 0,440 – SO 203“ – ÚZ 91628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pStyle w:val="Odstavecseseznamem"/>
              <w:spacing w:after="0" w:line="240" w:lineRule="auto"/>
              <w:ind w:left="1004" w:hanging="5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2F">
              <w:rPr>
                <w:rFonts w:ascii="Times New Roman" w:hAnsi="Times New Roman" w:cs="Times New Roman"/>
                <w:sz w:val="20"/>
                <w:szCs w:val="20"/>
              </w:rPr>
              <w:t>+ 67,00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A2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Most na přeložce MK v km 1,416 – SO 206“</w:t>
            </w:r>
            <w:r w:rsidRPr="00890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ÚZ 91628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50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0A2F">
              <w:rPr>
                <w:rFonts w:ascii="Times New Roman" w:hAnsi="Times New Roman" w:cs="Times New Roman"/>
                <w:sz w:val="20"/>
                <w:szCs w:val="20"/>
              </w:rPr>
              <w:t xml:space="preserve"> 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EC60A4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„Rekonstrukce prostor Komerční banky a přilehlých prostor 1.NP v objektu Radniční 1148“ – kryto rozpočtem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EC60A4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3314-Činnosti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knihovnickéi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„Rekonstrukce městské knihovny FM – Místek, Hlavní 111“ – kryto rozpočtem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890A2F" w:rsidRDefault="00233215" w:rsidP="003516F5">
            <w:pPr>
              <w:pStyle w:val="Odstavecseseznamem"/>
              <w:spacing w:after="0" w:line="240" w:lineRule="auto"/>
              <w:ind w:left="1004"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890A2F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„Oprava mostu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M-7, tř. </w:t>
            </w:r>
            <w:proofErr w:type="spellStart"/>
            <w:proofErr w:type="gramStart"/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T.G.Masaryka</w:t>
            </w:r>
            <w:proofErr w:type="spellEnd"/>
            <w:proofErr w:type="gramEnd"/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nadjezd ul. Hlavní“ – kryto rozpočtem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D26AE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D26AE1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AE1">
              <w:rPr>
                <w:rFonts w:ascii="Times New Roman" w:hAnsi="Times New Roman" w:cs="Times New Roman"/>
                <w:sz w:val="20"/>
                <w:szCs w:val="20"/>
              </w:rPr>
              <w:t xml:space="preserve">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F85F66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C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„Oprava mostu M-7, tř. </w:t>
            </w:r>
            <w:proofErr w:type="spellStart"/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T.G.Masaryka</w:t>
            </w:r>
            <w:proofErr w:type="spellEnd"/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nadjezd          </w:t>
            </w:r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ul.</w:t>
            </w:r>
            <w:proofErr w:type="gramEnd"/>
            <w:r w:rsidRPr="00D26A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Hlavní“ – kryto rozpočtem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D26AE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215" w:rsidRPr="00D26AE1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AE1">
              <w:rPr>
                <w:rFonts w:ascii="Times New Roman" w:hAnsi="Times New Roman" w:cs="Times New Roman"/>
                <w:sz w:val="20"/>
                <w:szCs w:val="20"/>
              </w:rPr>
              <w:t xml:space="preserve"> 205,00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3215" w:rsidRPr="00F85F66" w:rsidTr="003516F5">
        <w:trPr>
          <w:trHeight w:val="28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5169-Nákup ostatních služeb – </w:t>
            </w:r>
            <w:r w:rsidRPr="00D26A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„Demolice a sanace zpevněných ploch – IV. etapa“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kryto rozpočtem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15" w:rsidRPr="00D26AE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215" w:rsidRPr="00D26AE1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hanging="6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AE1">
              <w:rPr>
                <w:rFonts w:ascii="Times New Roman" w:hAnsi="Times New Roman" w:cs="Times New Roman"/>
                <w:sz w:val="20"/>
                <w:szCs w:val="20"/>
              </w:rPr>
              <w:t xml:space="preserve"> 197,00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33215" w:rsidRPr="00D26AE1" w:rsidRDefault="00233215" w:rsidP="003516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3215" w:rsidRPr="00F85F66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233215" w:rsidRPr="00D26AE1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AE1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p w:rsidR="00233215" w:rsidRPr="00F85F66" w:rsidRDefault="00233215" w:rsidP="00233215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77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780"/>
        <w:gridCol w:w="1857"/>
      </w:tblGrid>
      <w:tr w:rsidR="00233215" w:rsidRPr="00F85F66" w:rsidTr="003516F5">
        <w:trPr>
          <w:trHeight w:val="289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233215" w:rsidRPr="00D26AE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7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33215" w:rsidRPr="00D26AE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233215" w:rsidRPr="00D26AE1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26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233215" w:rsidRPr="00F85F66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4F480D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4F480D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investičního odboru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4F480D" w:rsidRDefault="00233215" w:rsidP="00233215">
            <w:pPr>
              <w:pStyle w:val="Odstavecseseznamem"/>
              <w:numPr>
                <w:ilvl w:val="0"/>
                <w:numId w:val="2"/>
              </w:numPr>
              <w:spacing w:after="0" w:line="256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301,00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215" w:rsidRPr="004F480D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4F480D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33215" w:rsidRPr="004F480D" w:rsidRDefault="00233215" w:rsidP="003516F5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+ 301,00</w:t>
            </w:r>
          </w:p>
        </w:tc>
      </w:tr>
      <w:tr w:rsidR="00233215" w:rsidRPr="00FF56D7" w:rsidTr="003516F5">
        <w:trPr>
          <w:trHeight w:val="291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3215" w:rsidRPr="004F480D" w:rsidRDefault="00233215" w:rsidP="003516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4F480D" w:rsidRDefault="00233215" w:rsidP="003516F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Kapitálové výdaje investičního odboru z transferů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233215" w:rsidRPr="004F480D" w:rsidRDefault="00233215" w:rsidP="003516F5">
            <w:pPr>
              <w:pStyle w:val="Odstavecseseznamem"/>
              <w:spacing w:after="0" w:line="256" w:lineRule="auto"/>
              <w:ind w:left="1004" w:right="70" w:hanging="29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233215" w:rsidRDefault="00233215" w:rsidP="00233215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33215" w:rsidSect="00B54895">
      <w:pgSz w:w="11906" w:h="16838" w:code="9"/>
      <w:pgMar w:top="1418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D09"/>
    <w:multiLevelType w:val="hybridMultilevel"/>
    <w:tmpl w:val="72242F6A"/>
    <w:lvl w:ilvl="0" w:tplc="54D04B1E">
      <w:start w:val="6121"/>
      <w:numFmt w:val="bullet"/>
      <w:suff w:val="nothing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1DC95918"/>
    <w:multiLevelType w:val="hybridMultilevel"/>
    <w:tmpl w:val="DC2C180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BC19B3"/>
    <w:multiLevelType w:val="hybridMultilevel"/>
    <w:tmpl w:val="C450E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44100"/>
    <w:multiLevelType w:val="hybridMultilevel"/>
    <w:tmpl w:val="1848D0DA"/>
    <w:lvl w:ilvl="0" w:tplc="A15CF282">
      <w:start w:val="5901"/>
      <w:numFmt w:val="bullet"/>
      <w:suff w:val="nothing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VPrQiIQQRfBSqMrZNDFQglS9SQEOkNwu97kW498bNf90vcd/qK5FRdXX2vjqUky3b5GurapcmkS5G7vG0/gOw==" w:salt="n+1KgTxGjRqUrWCQYwqF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15"/>
    <w:rsid w:val="0017245D"/>
    <w:rsid w:val="00233215"/>
    <w:rsid w:val="007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7D94B-0E9E-4B46-9D81-0C55FA28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6318</Characters>
  <Application>Microsoft Office Word</Application>
  <DocSecurity>8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3</cp:revision>
  <dcterms:created xsi:type="dcterms:W3CDTF">2020-12-07T07:57:00Z</dcterms:created>
  <dcterms:modified xsi:type="dcterms:W3CDTF">2020-12-08T09:51:00Z</dcterms:modified>
</cp:coreProperties>
</file>