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2AE" w:rsidRPr="00430AC3" w:rsidRDefault="007612AE" w:rsidP="007612AE">
      <w:pPr>
        <w:keepNext/>
        <w:pBdr>
          <w:bottom w:val="single" w:sz="4" w:space="1" w:color="auto"/>
        </w:pBdr>
        <w:spacing w:after="0" w:line="240" w:lineRule="auto"/>
        <w:outlineLvl w:val="0"/>
        <w:rPr>
          <w:rFonts w:ascii="Tahoma" w:eastAsia="Times New Roman" w:hAnsi="Tahoma" w:cs="Tahoma"/>
          <w:kern w:val="22"/>
          <w:sz w:val="21"/>
          <w:szCs w:val="21"/>
          <w:lang w:eastAsia="cs-CZ"/>
        </w:rPr>
      </w:pPr>
      <w:r w:rsidRPr="00430AC3">
        <w:rPr>
          <w:rFonts w:ascii="Tahoma" w:eastAsia="Times New Roman" w:hAnsi="Tahoma" w:cs="Tahoma"/>
          <w:kern w:val="22"/>
          <w:sz w:val="21"/>
          <w:szCs w:val="21"/>
          <w:lang w:eastAsia="cs-CZ"/>
        </w:rPr>
        <w:t>Příloha č. 1 k usnesení</w:t>
      </w:r>
    </w:p>
    <w:p w:rsidR="007612AE" w:rsidRPr="00430AC3" w:rsidRDefault="007612AE" w:rsidP="007612AE">
      <w:pPr>
        <w:keepNext/>
        <w:pBdr>
          <w:bottom w:val="single" w:sz="4" w:space="1" w:color="auto"/>
        </w:pBdr>
        <w:spacing w:after="0" w:line="240" w:lineRule="auto"/>
        <w:outlineLvl w:val="0"/>
        <w:rPr>
          <w:rFonts w:ascii="Tahoma" w:eastAsia="Times New Roman" w:hAnsi="Tahoma" w:cs="Tahoma"/>
          <w:kern w:val="22"/>
          <w:sz w:val="21"/>
          <w:szCs w:val="21"/>
          <w:lang w:eastAsia="cs-CZ"/>
        </w:rPr>
      </w:pPr>
    </w:p>
    <w:p w:rsidR="007612AE" w:rsidRPr="00430AC3" w:rsidRDefault="007612AE" w:rsidP="007612AE">
      <w:pPr>
        <w:keepNext/>
        <w:pBdr>
          <w:bottom w:val="single" w:sz="4" w:space="1" w:color="auto"/>
        </w:pBdr>
        <w:spacing w:after="0" w:line="240" w:lineRule="auto"/>
        <w:jc w:val="center"/>
        <w:outlineLvl w:val="0"/>
        <w:rPr>
          <w:rFonts w:ascii="Tahoma" w:eastAsia="Times New Roman" w:hAnsi="Tahoma" w:cs="Tahoma"/>
          <w:b/>
          <w:kern w:val="22"/>
          <w:sz w:val="21"/>
          <w:szCs w:val="21"/>
          <w:lang w:eastAsia="cs-CZ"/>
        </w:rPr>
      </w:pPr>
    </w:p>
    <w:p w:rsidR="007612AE" w:rsidRPr="00430AC3" w:rsidRDefault="007612AE" w:rsidP="007612AE">
      <w:pPr>
        <w:keepNext/>
        <w:pBdr>
          <w:bottom w:val="single" w:sz="4" w:space="1" w:color="auto"/>
        </w:pBdr>
        <w:spacing w:after="0" w:line="240" w:lineRule="auto"/>
        <w:jc w:val="center"/>
        <w:outlineLvl w:val="0"/>
        <w:rPr>
          <w:rFonts w:ascii="Tahoma" w:eastAsia="Times New Roman" w:hAnsi="Tahoma" w:cs="Tahoma"/>
          <w:b/>
          <w:kern w:val="22"/>
          <w:sz w:val="21"/>
          <w:szCs w:val="21"/>
          <w:lang w:eastAsia="cs-CZ"/>
        </w:rPr>
      </w:pPr>
    </w:p>
    <w:p w:rsidR="007612AE" w:rsidRPr="00430AC3" w:rsidRDefault="007612AE" w:rsidP="007612AE">
      <w:pPr>
        <w:keepNext/>
        <w:pBdr>
          <w:bottom w:val="single" w:sz="4" w:space="1" w:color="auto"/>
        </w:pBdr>
        <w:spacing w:after="0" w:line="240" w:lineRule="auto"/>
        <w:jc w:val="center"/>
        <w:outlineLvl w:val="0"/>
        <w:rPr>
          <w:rFonts w:ascii="Tahoma" w:eastAsia="Times New Roman" w:hAnsi="Tahoma" w:cs="Tahoma"/>
          <w:b/>
          <w:kern w:val="22"/>
          <w:sz w:val="21"/>
          <w:szCs w:val="21"/>
          <w:lang w:eastAsia="cs-CZ"/>
        </w:rPr>
      </w:pPr>
      <w:r w:rsidRPr="00430AC3">
        <w:rPr>
          <w:rFonts w:ascii="Tahoma" w:eastAsia="Times New Roman" w:hAnsi="Tahoma" w:cs="Tahoma"/>
          <w:b/>
          <w:kern w:val="22"/>
          <w:sz w:val="21"/>
          <w:szCs w:val="21"/>
          <w:lang w:eastAsia="cs-CZ"/>
        </w:rPr>
        <w:t>STATUT A JEDNACÍ ŘÁD</w:t>
      </w:r>
    </w:p>
    <w:p w:rsidR="007612AE" w:rsidRPr="00430AC3" w:rsidRDefault="007612AE" w:rsidP="007612AE">
      <w:pPr>
        <w:keepNext/>
        <w:pBdr>
          <w:bottom w:val="single" w:sz="4" w:space="1" w:color="auto"/>
        </w:pBdr>
        <w:spacing w:after="0" w:line="240" w:lineRule="auto"/>
        <w:jc w:val="center"/>
        <w:outlineLvl w:val="3"/>
        <w:rPr>
          <w:rFonts w:ascii="Tahoma" w:eastAsia="Times New Roman" w:hAnsi="Tahoma" w:cs="Tahoma"/>
          <w:b/>
          <w:caps/>
          <w:kern w:val="22"/>
          <w:sz w:val="21"/>
          <w:szCs w:val="21"/>
          <w:lang w:eastAsia="cs-CZ"/>
        </w:rPr>
      </w:pPr>
      <w:r w:rsidRPr="00430AC3">
        <w:rPr>
          <w:rFonts w:ascii="Tahoma" w:eastAsia="Times New Roman" w:hAnsi="Tahoma" w:cs="Tahoma"/>
          <w:b/>
          <w:caps/>
          <w:kern w:val="22"/>
          <w:sz w:val="21"/>
          <w:szCs w:val="21"/>
          <w:lang w:eastAsia="cs-CZ"/>
        </w:rPr>
        <w:t>komise ÚZEMNÍHO PLÁNOVÁNÍ, ARCHITEKTURY a participace</w:t>
      </w:r>
    </w:p>
    <w:p w:rsidR="007612AE" w:rsidRPr="00430AC3" w:rsidRDefault="007612AE" w:rsidP="007612AE">
      <w:pPr>
        <w:keepNext/>
        <w:pBdr>
          <w:bottom w:val="single" w:sz="4" w:space="1" w:color="auto"/>
        </w:pBdr>
        <w:spacing w:after="0" w:line="240" w:lineRule="auto"/>
        <w:jc w:val="center"/>
        <w:outlineLvl w:val="3"/>
        <w:rPr>
          <w:rFonts w:ascii="Tahoma" w:eastAsia="Times New Roman" w:hAnsi="Tahoma" w:cs="Tahoma"/>
          <w:b/>
          <w:caps/>
          <w:kern w:val="22"/>
          <w:sz w:val="21"/>
          <w:szCs w:val="21"/>
          <w:lang w:eastAsia="cs-CZ"/>
        </w:rPr>
      </w:pPr>
      <w:r w:rsidRPr="00430AC3">
        <w:rPr>
          <w:rFonts w:ascii="Tahoma" w:eastAsia="Times New Roman" w:hAnsi="Tahoma" w:cs="Tahoma"/>
          <w:b/>
          <w:caps/>
          <w:kern w:val="22"/>
          <w:sz w:val="21"/>
          <w:szCs w:val="21"/>
          <w:lang w:eastAsia="cs-CZ"/>
        </w:rPr>
        <w:t>RADY MĚSTA FRÝDKU-MÍSTKU</w:t>
      </w:r>
    </w:p>
    <w:p w:rsidR="007612AE" w:rsidRPr="00430AC3" w:rsidRDefault="007612AE" w:rsidP="007612AE">
      <w:pPr>
        <w:spacing w:before="120" w:after="0" w:line="240" w:lineRule="auto"/>
        <w:jc w:val="both"/>
        <w:rPr>
          <w:rFonts w:ascii="Tahoma" w:eastAsia="Times New Roman" w:hAnsi="Tahoma" w:cs="Tahoma"/>
          <w:kern w:val="22"/>
          <w:sz w:val="21"/>
          <w:szCs w:val="21"/>
          <w:lang w:eastAsia="cs-CZ"/>
        </w:rPr>
      </w:pPr>
    </w:p>
    <w:p w:rsidR="007612AE" w:rsidRPr="00430AC3" w:rsidRDefault="007612AE" w:rsidP="007612AE">
      <w:pPr>
        <w:spacing w:after="0" w:line="240" w:lineRule="auto"/>
        <w:jc w:val="center"/>
        <w:rPr>
          <w:rFonts w:ascii="Tahoma" w:eastAsia="Times New Roman" w:hAnsi="Tahoma" w:cs="Tahoma"/>
          <w:b/>
          <w:kern w:val="22"/>
          <w:sz w:val="21"/>
          <w:szCs w:val="21"/>
          <w:lang w:eastAsia="cs-CZ"/>
        </w:rPr>
      </w:pPr>
      <w:r w:rsidRPr="00430AC3">
        <w:rPr>
          <w:rFonts w:ascii="Tahoma" w:eastAsia="Times New Roman" w:hAnsi="Tahoma" w:cs="Tahoma"/>
          <w:b/>
          <w:kern w:val="22"/>
          <w:sz w:val="21"/>
          <w:szCs w:val="21"/>
          <w:lang w:eastAsia="cs-CZ"/>
        </w:rPr>
        <w:t>I.</w:t>
      </w:r>
    </w:p>
    <w:p w:rsidR="007612AE" w:rsidRPr="00430AC3" w:rsidRDefault="007612AE" w:rsidP="007612AE">
      <w:pPr>
        <w:keepNext/>
        <w:spacing w:after="0" w:line="240" w:lineRule="auto"/>
        <w:jc w:val="center"/>
        <w:outlineLvl w:val="1"/>
        <w:rPr>
          <w:rFonts w:ascii="Tahoma" w:eastAsia="Times New Roman" w:hAnsi="Tahoma" w:cs="Tahoma"/>
          <w:b/>
          <w:kern w:val="22"/>
          <w:sz w:val="21"/>
          <w:szCs w:val="21"/>
          <w:lang w:eastAsia="cs-CZ"/>
        </w:rPr>
      </w:pPr>
      <w:r w:rsidRPr="00430AC3">
        <w:rPr>
          <w:rFonts w:ascii="Tahoma" w:eastAsia="Times New Roman" w:hAnsi="Tahoma" w:cs="Tahoma"/>
          <w:b/>
          <w:kern w:val="22"/>
          <w:sz w:val="21"/>
          <w:szCs w:val="21"/>
          <w:lang w:eastAsia="cs-CZ"/>
        </w:rPr>
        <w:t>Ustavení komise</w:t>
      </w:r>
    </w:p>
    <w:p w:rsidR="007612AE" w:rsidRPr="00430AC3" w:rsidRDefault="007612AE" w:rsidP="007612AE">
      <w:pPr>
        <w:spacing w:after="0" w:line="240" w:lineRule="auto"/>
        <w:rPr>
          <w:rFonts w:ascii="Tahoma" w:eastAsia="Times New Roman" w:hAnsi="Tahoma" w:cs="Tahoma"/>
          <w:kern w:val="22"/>
          <w:sz w:val="21"/>
          <w:szCs w:val="21"/>
          <w:lang w:eastAsia="cs-CZ"/>
        </w:rPr>
      </w:pPr>
    </w:p>
    <w:p w:rsidR="007612AE" w:rsidRPr="00430AC3" w:rsidRDefault="007612AE" w:rsidP="007612AE">
      <w:pPr>
        <w:numPr>
          <w:ilvl w:val="0"/>
          <w:numId w:val="1"/>
        </w:numPr>
        <w:spacing w:before="120" w:after="0" w:line="240" w:lineRule="auto"/>
        <w:jc w:val="both"/>
        <w:rPr>
          <w:rFonts w:ascii="Tahoma" w:eastAsia="Times New Roman" w:hAnsi="Tahoma" w:cs="Tahoma"/>
          <w:kern w:val="22"/>
          <w:sz w:val="21"/>
          <w:szCs w:val="21"/>
          <w:lang w:val="x-none" w:eastAsia="x-none"/>
        </w:rPr>
      </w:pPr>
      <w:r w:rsidRPr="00430AC3">
        <w:rPr>
          <w:rFonts w:ascii="Tahoma" w:eastAsia="Times New Roman" w:hAnsi="Tahoma" w:cs="Tahoma"/>
          <w:kern w:val="22"/>
          <w:sz w:val="21"/>
          <w:szCs w:val="21"/>
          <w:lang w:eastAsia="cs-CZ"/>
        </w:rPr>
        <w:t xml:space="preserve">Komise územního plánování, architektury a participace </w:t>
      </w:r>
      <w:r w:rsidRPr="00430AC3">
        <w:rPr>
          <w:rFonts w:ascii="Tahoma" w:eastAsia="Times New Roman" w:hAnsi="Tahoma" w:cs="Tahoma"/>
          <w:kern w:val="22"/>
          <w:sz w:val="21"/>
          <w:szCs w:val="21"/>
          <w:lang w:val="x-none" w:eastAsia="x-none"/>
        </w:rPr>
        <w:t xml:space="preserve">(dále jen „komise“) byla zřízena usnesením z 1. schůze Rady města Frýdku-Místku (dále jen </w:t>
      </w:r>
      <w:r w:rsidRPr="00430AC3">
        <w:rPr>
          <w:rFonts w:ascii="Tahoma" w:eastAsia="Times New Roman" w:hAnsi="Tahoma" w:cs="Tahoma"/>
          <w:kern w:val="22"/>
          <w:sz w:val="21"/>
          <w:szCs w:val="21"/>
          <w:lang w:eastAsia="x-none"/>
        </w:rPr>
        <w:t>„</w:t>
      </w:r>
      <w:r w:rsidRPr="00430AC3">
        <w:rPr>
          <w:rFonts w:ascii="Tahoma" w:eastAsia="Times New Roman" w:hAnsi="Tahoma" w:cs="Tahoma"/>
          <w:kern w:val="22"/>
          <w:sz w:val="21"/>
          <w:szCs w:val="21"/>
          <w:lang w:val="x-none" w:eastAsia="x-none"/>
        </w:rPr>
        <w:t>rady města</w:t>
      </w:r>
      <w:r w:rsidRPr="00430AC3">
        <w:rPr>
          <w:rFonts w:ascii="Tahoma" w:eastAsia="Times New Roman" w:hAnsi="Tahoma" w:cs="Tahoma"/>
          <w:kern w:val="22"/>
          <w:sz w:val="21"/>
          <w:szCs w:val="21"/>
          <w:lang w:eastAsia="x-none"/>
        </w:rPr>
        <w:t>“</w:t>
      </w:r>
      <w:r w:rsidRPr="00430AC3">
        <w:rPr>
          <w:rFonts w:ascii="Tahoma" w:eastAsia="Times New Roman" w:hAnsi="Tahoma" w:cs="Tahoma"/>
          <w:kern w:val="22"/>
          <w:sz w:val="21"/>
          <w:szCs w:val="21"/>
          <w:lang w:val="x-none" w:eastAsia="x-none"/>
        </w:rPr>
        <w:t xml:space="preserve">) konané dne </w:t>
      </w:r>
      <w:r w:rsidRPr="00430AC3">
        <w:rPr>
          <w:rFonts w:ascii="Tahoma" w:eastAsia="Times New Roman" w:hAnsi="Tahoma" w:cs="Tahoma"/>
          <w:kern w:val="22"/>
          <w:sz w:val="21"/>
          <w:szCs w:val="21"/>
          <w:lang w:val="x-none" w:eastAsia="x-none"/>
        </w:rPr>
        <w:br/>
        <w:t xml:space="preserve">30. 10. 2018 v souladu s ustanovením § 102 odst. 2 písm. h) a § 122 odst. 1 zákona </w:t>
      </w:r>
      <w:r w:rsidRPr="00430AC3">
        <w:rPr>
          <w:rFonts w:ascii="Tahoma" w:eastAsia="Times New Roman" w:hAnsi="Tahoma" w:cs="Tahoma"/>
          <w:kern w:val="22"/>
          <w:sz w:val="21"/>
          <w:szCs w:val="21"/>
          <w:lang w:val="x-none" w:eastAsia="x-none"/>
        </w:rPr>
        <w:br/>
        <w:t>č. 128/2000 Sb., o obcích (obecní zřízení), ve znění pozdějších předpisů, a je radě města ze své činnosti odpovědna.</w:t>
      </w:r>
    </w:p>
    <w:p w:rsidR="007612AE" w:rsidRPr="00430AC3" w:rsidRDefault="007612AE" w:rsidP="007612AE">
      <w:pPr>
        <w:numPr>
          <w:ilvl w:val="0"/>
          <w:numId w:val="1"/>
        </w:numPr>
        <w:tabs>
          <w:tab w:val="num" w:pos="426"/>
          <w:tab w:val="left" w:pos="1080"/>
        </w:tabs>
        <w:spacing w:before="120" w:after="0" w:line="240" w:lineRule="auto"/>
        <w:jc w:val="both"/>
        <w:rPr>
          <w:rFonts w:ascii="Tahoma" w:eastAsia="Times New Roman" w:hAnsi="Tahoma" w:cs="Tahoma"/>
          <w:kern w:val="22"/>
          <w:sz w:val="21"/>
          <w:szCs w:val="21"/>
          <w:lang w:val="x-none" w:eastAsia="x-none"/>
        </w:rPr>
      </w:pPr>
      <w:r w:rsidRPr="00430AC3">
        <w:rPr>
          <w:rFonts w:ascii="Tahoma" w:eastAsia="Times New Roman" w:hAnsi="Tahoma" w:cs="Tahoma"/>
          <w:kern w:val="22"/>
          <w:sz w:val="21"/>
          <w:szCs w:val="21"/>
          <w:lang w:val="x-none" w:eastAsia="x-none"/>
        </w:rPr>
        <w:t xml:space="preserve">Komise má </w:t>
      </w:r>
      <w:r w:rsidRPr="00430AC3">
        <w:rPr>
          <w:rFonts w:ascii="Tahoma" w:eastAsia="Times New Roman" w:hAnsi="Tahoma" w:cs="Tahoma"/>
          <w:kern w:val="22"/>
          <w:sz w:val="21"/>
          <w:szCs w:val="21"/>
          <w:lang w:eastAsia="x-none"/>
        </w:rPr>
        <w:t>9</w:t>
      </w:r>
      <w:r w:rsidRPr="00430AC3">
        <w:rPr>
          <w:rFonts w:ascii="Tahoma" w:eastAsia="Times New Roman" w:hAnsi="Tahoma" w:cs="Tahoma"/>
          <w:kern w:val="22"/>
          <w:sz w:val="21"/>
          <w:szCs w:val="21"/>
          <w:lang w:val="x-none" w:eastAsia="x-none"/>
        </w:rPr>
        <w:t xml:space="preserve"> členů. </w:t>
      </w:r>
    </w:p>
    <w:p w:rsidR="007612AE" w:rsidRPr="00430AC3" w:rsidRDefault="007612AE" w:rsidP="007612AE">
      <w:pPr>
        <w:numPr>
          <w:ilvl w:val="0"/>
          <w:numId w:val="1"/>
        </w:numPr>
        <w:tabs>
          <w:tab w:val="num" w:pos="426"/>
          <w:tab w:val="left" w:pos="1080"/>
        </w:tabs>
        <w:spacing w:before="120" w:after="0" w:line="240" w:lineRule="auto"/>
        <w:jc w:val="both"/>
        <w:rPr>
          <w:rFonts w:ascii="Tahoma" w:eastAsia="Times New Roman" w:hAnsi="Tahoma" w:cs="Tahoma"/>
          <w:kern w:val="22"/>
          <w:sz w:val="21"/>
          <w:szCs w:val="21"/>
          <w:lang w:val="x-none" w:eastAsia="x-none"/>
        </w:rPr>
      </w:pPr>
      <w:r w:rsidRPr="00430AC3">
        <w:rPr>
          <w:rFonts w:ascii="Tahoma" w:eastAsia="Times New Roman" w:hAnsi="Tahoma" w:cs="Tahoma"/>
          <w:kern w:val="22"/>
          <w:sz w:val="21"/>
          <w:szCs w:val="21"/>
          <w:lang w:val="x-none" w:eastAsia="x-none"/>
        </w:rPr>
        <w:t xml:space="preserve">Předsedu a členy komise navrhují zastupitelé, politické strany, hnutí a koalice, jmenuje </w:t>
      </w:r>
      <w:r w:rsidR="002204C8" w:rsidRPr="00430AC3">
        <w:rPr>
          <w:rFonts w:ascii="Tahoma" w:eastAsia="Times New Roman" w:hAnsi="Tahoma" w:cs="Tahoma"/>
          <w:kern w:val="22"/>
          <w:sz w:val="21"/>
          <w:szCs w:val="21"/>
          <w:lang w:val="x-none" w:eastAsia="x-none"/>
        </w:rPr>
        <w:br/>
      </w:r>
      <w:r w:rsidRPr="00430AC3">
        <w:rPr>
          <w:rFonts w:ascii="Tahoma" w:eastAsia="Times New Roman" w:hAnsi="Tahoma" w:cs="Tahoma"/>
          <w:kern w:val="22"/>
          <w:sz w:val="21"/>
          <w:szCs w:val="21"/>
          <w:lang w:val="x-none" w:eastAsia="x-none"/>
        </w:rPr>
        <w:t>a odvolává je rada města.</w:t>
      </w:r>
    </w:p>
    <w:p w:rsidR="007612AE" w:rsidRPr="00430AC3" w:rsidRDefault="007612AE" w:rsidP="007612AE">
      <w:pPr>
        <w:tabs>
          <w:tab w:val="num" w:pos="426"/>
        </w:tabs>
        <w:spacing w:after="0" w:line="240" w:lineRule="auto"/>
        <w:jc w:val="center"/>
        <w:rPr>
          <w:rFonts w:ascii="Tahoma" w:eastAsia="Times New Roman" w:hAnsi="Tahoma" w:cs="Tahoma"/>
          <w:b/>
          <w:kern w:val="22"/>
          <w:sz w:val="21"/>
          <w:szCs w:val="21"/>
          <w:lang w:eastAsia="x-none"/>
        </w:rPr>
      </w:pPr>
    </w:p>
    <w:p w:rsidR="007612AE" w:rsidRPr="00430AC3" w:rsidRDefault="007612AE" w:rsidP="007612AE">
      <w:pPr>
        <w:spacing w:after="0" w:line="240" w:lineRule="auto"/>
        <w:jc w:val="center"/>
        <w:rPr>
          <w:rFonts w:ascii="Tahoma" w:eastAsia="Times New Roman" w:hAnsi="Tahoma" w:cs="Tahoma"/>
          <w:b/>
          <w:kern w:val="22"/>
          <w:sz w:val="21"/>
          <w:szCs w:val="21"/>
          <w:lang w:val="x-none" w:eastAsia="x-none"/>
        </w:rPr>
      </w:pPr>
      <w:r w:rsidRPr="00430AC3">
        <w:rPr>
          <w:rFonts w:ascii="Tahoma" w:eastAsia="Times New Roman" w:hAnsi="Tahoma" w:cs="Tahoma"/>
          <w:b/>
          <w:kern w:val="22"/>
          <w:sz w:val="21"/>
          <w:szCs w:val="21"/>
          <w:lang w:val="x-none" w:eastAsia="x-none"/>
        </w:rPr>
        <w:t>II.</w:t>
      </w:r>
      <w:bookmarkStart w:id="0" w:name="_GoBack"/>
      <w:bookmarkEnd w:id="0"/>
    </w:p>
    <w:p w:rsidR="007612AE" w:rsidRPr="00430AC3" w:rsidRDefault="007612AE" w:rsidP="007612AE">
      <w:pPr>
        <w:spacing w:after="0" w:line="240" w:lineRule="auto"/>
        <w:jc w:val="center"/>
        <w:rPr>
          <w:rFonts w:ascii="Tahoma" w:eastAsia="Times New Roman" w:hAnsi="Tahoma" w:cs="Tahoma"/>
          <w:b/>
          <w:kern w:val="22"/>
          <w:sz w:val="21"/>
          <w:szCs w:val="21"/>
          <w:lang w:eastAsia="x-none"/>
        </w:rPr>
      </w:pPr>
      <w:r w:rsidRPr="00430AC3">
        <w:rPr>
          <w:rFonts w:ascii="Tahoma" w:eastAsia="Times New Roman" w:hAnsi="Tahoma" w:cs="Tahoma"/>
          <w:b/>
          <w:kern w:val="22"/>
          <w:sz w:val="21"/>
          <w:szCs w:val="21"/>
          <w:lang w:val="x-none" w:eastAsia="x-none"/>
        </w:rPr>
        <w:t>Náplň činnosti komise</w:t>
      </w:r>
    </w:p>
    <w:p w:rsidR="007612AE" w:rsidRPr="00430AC3" w:rsidRDefault="007612AE" w:rsidP="007612AE">
      <w:pPr>
        <w:spacing w:after="0" w:line="240" w:lineRule="auto"/>
        <w:jc w:val="center"/>
        <w:rPr>
          <w:rFonts w:ascii="Tahoma" w:eastAsia="Times New Roman" w:hAnsi="Tahoma" w:cs="Tahoma"/>
          <w:b/>
          <w:kern w:val="22"/>
          <w:sz w:val="21"/>
          <w:szCs w:val="21"/>
          <w:lang w:eastAsia="x-none"/>
        </w:rPr>
      </w:pPr>
    </w:p>
    <w:p w:rsidR="007612AE" w:rsidRPr="00430AC3" w:rsidRDefault="007612AE" w:rsidP="007612AE">
      <w:pPr>
        <w:spacing w:before="120" w:after="0" w:line="240" w:lineRule="auto"/>
        <w:jc w:val="both"/>
        <w:rPr>
          <w:rFonts w:ascii="Tahoma" w:eastAsia="Times New Roman" w:hAnsi="Tahoma" w:cs="Tahoma"/>
          <w:kern w:val="22"/>
          <w:sz w:val="21"/>
          <w:szCs w:val="21"/>
          <w:lang w:eastAsia="cs-CZ"/>
        </w:rPr>
      </w:pPr>
      <w:r w:rsidRPr="00430AC3">
        <w:rPr>
          <w:rFonts w:ascii="Tahoma" w:eastAsia="Times New Roman" w:hAnsi="Tahoma" w:cs="Tahoma"/>
          <w:kern w:val="22"/>
          <w:sz w:val="21"/>
          <w:szCs w:val="21"/>
          <w:lang w:eastAsia="cs-CZ"/>
        </w:rPr>
        <w:t xml:space="preserve">Komise je iniciativním a poradním orgánem rady města. Zabývá se podněty rady města, zastupitelstva města, vlastními podněty a podněty občanů a institucí. Projednává zejména tyto záležitosti: </w:t>
      </w:r>
    </w:p>
    <w:p w:rsidR="007612AE" w:rsidRPr="00430AC3" w:rsidRDefault="007612AE" w:rsidP="007612AE">
      <w:pPr>
        <w:numPr>
          <w:ilvl w:val="0"/>
          <w:numId w:val="4"/>
        </w:numPr>
        <w:tabs>
          <w:tab w:val="left" w:pos="1080"/>
        </w:tabs>
        <w:spacing w:before="120" w:after="0" w:line="240" w:lineRule="auto"/>
        <w:jc w:val="both"/>
        <w:rPr>
          <w:rFonts w:ascii="Tahoma" w:eastAsia="Times New Roman" w:hAnsi="Tahoma" w:cs="Tahoma"/>
          <w:kern w:val="22"/>
          <w:sz w:val="21"/>
          <w:szCs w:val="21"/>
          <w:lang w:val="x-none" w:eastAsia="x-none"/>
        </w:rPr>
      </w:pPr>
      <w:r w:rsidRPr="00430AC3">
        <w:rPr>
          <w:rFonts w:ascii="Tahoma" w:eastAsia="Times New Roman" w:hAnsi="Tahoma" w:cs="Tahoma"/>
          <w:kern w:val="22"/>
          <w:sz w:val="21"/>
          <w:szCs w:val="21"/>
          <w:lang w:val="x-none" w:eastAsia="x-none"/>
        </w:rPr>
        <w:t>Projednává územně plánovací dokumentace, její změny a územně plánovací podklady</w:t>
      </w:r>
      <w:r w:rsidRPr="00430AC3">
        <w:rPr>
          <w:rFonts w:ascii="Tahoma" w:eastAsia="Times New Roman" w:hAnsi="Tahoma" w:cs="Tahoma"/>
          <w:kern w:val="22"/>
          <w:sz w:val="21"/>
          <w:szCs w:val="21"/>
          <w:lang w:eastAsia="x-none"/>
        </w:rPr>
        <w:t>.</w:t>
      </w:r>
    </w:p>
    <w:p w:rsidR="007612AE" w:rsidRPr="00430AC3" w:rsidRDefault="007612AE" w:rsidP="007612AE">
      <w:pPr>
        <w:numPr>
          <w:ilvl w:val="0"/>
          <w:numId w:val="4"/>
        </w:numPr>
        <w:tabs>
          <w:tab w:val="left" w:pos="1080"/>
        </w:tabs>
        <w:spacing w:before="120" w:after="0" w:line="240" w:lineRule="auto"/>
        <w:jc w:val="both"/>
        <w:rPr>
          <w:rFonts w:ascii="Tahoma" w:eastAsia="Times New Roman" w:hAnsi="Tahoma" w:cs="Tahoma"/>
          <w:kern w:val="22"/>
          <w:sz w:val="21"/>
          <w:szCs w:val="21"/>
          <w:lang w:val="x-none" w:eastAsia="x-none"/>
        </w:rPr>
      </w:pPr>
      <w:r w:rsidRPr="00430AC3">
        <w:rPr>
          <w:rFonts w:ascii="Tahoma" w:eastAsia="Times New Roman" w:hAnsi="Tahoma" w:cs="Tahoma"/>
          <w:kern w:val="22"/>
          <w:sz w:val="21"/>
          <w:szCs w:val="21"/>
          <w:lang w:val="x-none" w:eastAsia="x-none"/>
        </w:rPr>
        <w:t>Dává doporučení k záležitostem, kdy rozhodování o nich přísluší do kompetence rady města nebo do činnosti hlavního architekta města. Jedná se zejména o rozvojové záměry města, použití prostředků z fondu regenerace MPZ, z fondu regenerace památkově chráněných objektů</w:t>
      </w:r>
      <w:r w:rsidRPr="00430AC3">
        <w:rPr>
          <w:rFonts w:ascii="Tahoma" w:eastAsia="Times New Roman" w:hAnsi="Tahoma" w:cs="Tahoma"/>
          <w:kern w:val="22"/>
          <w:sz w:val="21"/>
          <w:szCs w:val="21"/>
          <w:lang w:eastAsia="x-none"/>
        </w:rPr>
        <w:t>.</w:t>
      </w:r>
      <w:r w:rsidRPr="00430AC3">
        <w:rPr>
          <w:rFonts w:ascii="Tahoma" w:eastAsia="Times New Roman" w:hAnsi="Tahoma" w:cs="Tahoma"/>
          <w:kern w:val="22"/>
          <w:sz w:val="21"/>
          <w:szCs w:val="21"/>
          <w:lang w:val="x-none" w:eastAsia="x-none"/>
        </w:rPr>
        <w:t xml:space="preserve"> </w:t>
      </w:r>
    </w:p>
    <w:p w:rsidR="007612AE" w:rsidRPr="00430AC3" w:rsidRDefault="007612AE" w:rsidP="007612AE">
      <w:pPr>
        <w:numPr>
          <w:ilvl w:val="0"/>
          <w:numId w:val="4"/>
        </w:numPr>
        <w:tabs>
          <w:tab w:val="left" w:pos="1080"/>
        </w:tabs>
        <w:spacing w:before="120" w:after="0" w:line="240" w:lineRule="auto"/>
        <w:jc w:val="both"/>
        <w:rPr>
          <w:rFonts w:ascii="Tahoma" w:eastAsia="Times New Roman" w:hAnsi="Tahoma" w:cs="Tahoma"/>
          <w:kern w:val="22"/>
          <w:sz w:val="21"/>
          <w:szCs w:val="21"/>
          <w:lang w:val="x-none" w:eastAsia="x-none"/>
        </w:rPr>
      </w:pPr>
      <w:r w:rsidRPr="00430AC3">
        <w:rPr>
          <w:rFonts w:ascii="Tahoma" w:eastAsia="Times New Roman" w:hAnsi="Tahoma" w:cs="Tahoma"/>
          <w:kern w:val="22"/>
          <w:sz w:val="21"/>
          <w:szCs w:val="21"/>
          <w:lang w:val="x-none" w:eastAsia="x-none"/>
        </w:rPr>
        <w:t>V případě potřeby provádí místní šetření za účelem zjištění skutečného stavu věci.</w:t>
      </w:r>
    </w:p>
    <w:p w:rsidR="007612AE" w:rsidRPr="00430AC3" w:rsidRDefault="007612AE" w:rsidP="007612AE">
      <w:pPr>
        <w:numPr>
          <w:ilvl w:val="0"/>
          <w:numId w:val="4"/>
        </w:numPr>
        <w:tabs>
          <w:tab w:val="left" w:pos="1080"/>
        </w:tabs>
        <w:spacing w:before="120" w:after="0" w:line="240" w:lineRule="auto"/>
        <w:jc w:val="both"/>
        <w:rPr>
          <w:rFonts w:ascii="Tahoma" w:eastAsia="Times New Roman" w:hAnsi="Tahoma" w:cs="Tahoma"/>
          <w:kern w:val="22"/>
          <w:sz w:val="21"/>
          <w:szCs w:val="21"/>
          <w:lang w:val="x-none" w:eastAsia="x-none"/>
        </w:rPr>
      </w:pPr>
      <w:r w:rsidRPr="00430AC3">
        <w:rPr>
          <w:rFonts w:ascii="Tahoma" w:eastAsia="Times New Roman" w:hAnsi="Tahoma" w:cs="Tahoma"/>
          <w:kern w:val="22"/>
          <w:sz w:val="21"/>
          <w:szCs w:val="21"/>
          <w:lang w:val="x-none" w:eastAsia="x-none"/>
        </w:rPr>
        <w:t>Zabývá se iniciativními návrhy z řad členů komise v oblasti architektury a stavebnictví na území města. Návrh, který má být projednán na komisi, bude předán předsedovi komise min. 10 dnů před plánovaným jednáním komise.</w:t>
      </w:r>
    </w:p>
    <w:p w:rsidR="007612AE" w:rsidRPr="00430AC3" w:rsidRDefault="007612AE" w:rsidP="007612AE">
      <w:pPr>
        <w:numPr>
          <w:ilvl w:val="0"/>
          <w:numId w:val="4"/>
        </w:numPr>
        <w:tabs>
          <w:tab w:val="left" w:pos="1080"/>
        </w:tabs>
        <w:spacing w:before="120" w:after="0" w:line="240" w:lineRule="auto"/>
        <w:jc w:val="both"/>
        <w:rPr>
          <w:rFonts w:ascii="Tahoma" w:eastAsia="Times New Roman" w:hAnsi="Tahoma" w:cs="Tahoma"/>
          <w:kern w:val="22"/>
          <w:sz w:val="21"/>
          <w:szCs w:val="21"/>
          <w:lang w:val="x-none" w:eastAsia="x-none"/>
        </w:rPr>
      </w:pPr>
      <w:r w:rsidRPr="00430AC3">
        <w:rPr>
          <w:rFonts w:ascii="Tahoma" w:eastAsia="Times New Roman" w:hAnsi="Tahoma" w:cs="Tahoma"/>
          <w:kern w:val="22"/>
          <w:sz w:val="21"/>
          <w:szCs w:val="21"/>
          <w:lang w:val="x-none" w:eastAsia="x-none"/>
        </w:rPr>
        <w:t>Posuzuje a komentuje připravované investiční záměry města.</w:t>
      </w:r>
    </w:p>
    <w:p w:rsidR="007612AE" w:rsidRPr="00430AC3" w:rsidRDefault="007612AE" w:rsidP="007612AE">
      <w:pPr>
        <w:numPr>
          <w:ilvl w:val="0"/>
          <w:numId w:val="4"/>
        </w:numPr>
        <w:tabs>
          <w:tab w:val="left" w:pos="1080"/>
        </w:tabs>
        <w:spacing w:before="120" w:after="0" w:line="240" w:lineRule="auto"/>
        <w:jc w:val="both"/>
        <w:rPr>
          <w:rFonts w:ascii="Tahoma" w:eastAsia="Times New Roman" w:hAnsi="Tahoma" w:cs="Tahoma"/>
          <w:kern w:val="22"/>
          <w:sz w:val="21"/>
          <w:szCs w:val="21"/>
          <w:lang w:val="x-none" w:eastAsia="x-none"/>
        </w:rPr>
      </w:pPr>
      <w:r w:rsidRPr="00430AC3">
        <w:rPr>
          <w:rFonts w:ascii="Tahoma" w:eastAsia="Times New Roman" w:hAnsi="Tahoma" w:cs="Tahoma"/>
          <w:kern w:val="22"/>
          <w:sz w:val="21"/>
          <w:szCs w:val="21"/>
          <w:lang w:val="x-none" w:eastAsia="x-none"/>
        </w:rPr>
        <w:t>Hlavní architekt a oddělení územního rozvoje předkládají k posouzení významnější investiční záměry soukromých investorů a vlastní podněty v oblasti architektury, stavebnictví,</w:t>
      </w:r>
      <w:r w:rsidRPr="00430AC3">
        <w:rPr>
          <w:rFonts w:ascii="Tahoma" w:eastAsia="Times New Roman" w:hAnsi="Tahoma" w:cs="Tahoma"/>
          <w:color w:val="FF0000"/>
          <w:kern w:val="22"/>
          <w:sz w:val="21"/>
          <w:szCs w:val="21"/>
          <w:lang w:val="x-none" w:eastAsia="x-none"/>
        </w:rPr>
        <w:t xml:space="preserve"> </w:t>
      </w:r>
      <w:r w:rsidRPr="00430AC3">
        <w:rPr>
          <w:rFonts w:ascii="Tahoma" w:eastAsia="Times New Roman" w:hAnsi="Tahoma" w:cs="Tahoma"/>
          <w:kern w:val="22"/>
          <w:sz w:val="21"/>
          <w:szCs w:val="21"/>
          <w:lang w:val="x-none" w:eastAsia="x-none"/>
        </w:rPr>
        <w:t>urbanismu.</w:t>
      </w:r>
    </w:p>
    <w:p w:rsidR="007612AE" w:rsidRPr="00430AC3" w:rsidRDefault="007612AE" w:rsidP="007612AE">
      <w:pPr>
        <w:numPr>
          <w:ilvl w:val="0"/>
          <w:numId w:val="4"/>
        </w:numPr>
        <w:tabs>
          <w:tab w:val="left" w:pos="1080"/>
        </w:tabs>
        <w:spacing w:before="120" w:after="0" w:line="240" w:lineRule="auto"/>
        <w:jc w:val="both"/>
        <w:rPr>
          <w:rFonts w:ascii="Tahoma" w:eastAsia="Times New Roman" w:hAnsi="Tahoma" w:cs="Tahoma"/>
          <w:kern w:val="22"/>
          <w:sz w:val="21"/>
          <w:szCs w:val="21"/>
          <w:lang w:val="x-none" w:eastAsia="x-none"/>
        </w:rPr>
      </w:pPr>
      <w:r w:rsidRPr="00430AC3">
        <w:rPr>
          <w:rFonts w:ascii="Tahoma" w:eastAsia="Times New Roman" w:hAnsi="Tahoma" w:cs="Tahoma"/>
          <w:kern w:val="22"/>
          <w:sz w:val="21"/>
          <w:szCs w:val="21"/>
          <w:lang w:val="x-none" w:eastAsia="x-none"/>
        </w:rPr>
        <w:t>Strategické plánování města</w:t>
      </w:r>
      <w:r w:rsidRPr="00430AC3">
        <w:rPr>
          <w:rFonts w:ascii="Tahoma" w:eastAsia="Times New Roman" w:hAnsi="Tahoma" w:cs="Tahoma"/>
          <w:kern w:val="22"/>
          <w:sz w:val="21"/>
          <w:szCs w:val="21"/>
          <w:lang w:eastAsia="x-none"/>
        </w:rPr>
        <w:t>:</w:t>
      </w:r>
    </w:p>
    <w:p w:rsidR="007612AE" w:rsidRPr="00430AC3" w:rsidRDefault="007612AE" w:rsidP="007612AE">
      <w:pPr>
        <w:numPr>
          <w:ilvl w:val="0"/>
          <w:numId w:val="2"/>
        </w:numPr>
        <w:spacing w:before="120" w:after="0" w:line="240" w:lineRule="auto"/>
        <w:jc w:val="both"/>
        <w:rPr>
          <w:rFonts w:ascii="Tahoma" w:eastAsia="Times New Roman" w:hAnsi="Tahoma" w:cs="Tahoma"/>
          <w:kern w:val="22"/>
          <w:sz w:val="21"/>
          <w:szCs w:val="21"/>
          <w:lang w:eastAsia="cs-CZ"/>
        </w:rPr>
      </w:pPr>
      <w:r w:rsidRPr="00430AC3">
        <w:rPr>
          <w:rFonts w:ascii="Tahoma" w:eastAsia="Times New Roman" w:hAnsi="Tahoma" w:cs="Tahoma"/>
          <w:kern w:val="22"/>
          <w:sz w:val="21"/>
          <w:szCs w:val="21"/>
          <w:lang w:eastAsia="cs-CZ"/>
        </w:rPr>
        <w:t>Sledování, vyhodnocování a formulování možných myšlenek pro zpracování návrhu „Plánu ekonomického rozvoje města Frýdku-Místku“. Zaměřuje se zejména na rozvoj podnikání, investic, vytváření nových pracovních míst v návaznosti na schválené rozvojové dokumenty města Frýdku-Místku a regionu Moravskoslezského kraje.</w:t>
      </w:r>
    </w:p>
    <w:p w:rsidR="007612AE" w:rsidRPr="00430AC3" w:rsidRDefault="007612AE" w:rsidP="007612AE">
      <w:pPr>
        <w:numPr>
          <w:ilvl w:val="0"/>
          <w:numId w:val="2"/>
        </w:numPr>
        <w:spacing w:before="120" w:after="0" w:line="240" w:lineRule="auto"/>
        <w:jc w:val="both"/>
        <w:rPr>
          <w:rFonts w:ascii="Tahoma" w:eastAsia="Times New Roman" w:hAnsi="Tahoma" w:cs="Tahoma"/>
          <w:kern w:val="22"/>
          <w:sz w:val="21"/>
          <w:szCs w:val="21"/>
          <w:lang w:eastAsia="cs-CZ"/>
        </w:rPr>
      </w:pPr>
      <w:r w:rsidRPr="00430AC3">
        <w:rPr>
          <w:rFonts w:ascii="Tahoma" w:eastAsia="Times New Roman" w:hAnsi="Tahoma" w:cs="Tahoma"/>
          <w:kern w:val="22"/>
          <w:sz w:val="21"/>
          <w:szCs w:val="21"/>
          <w:lang w:eastAsia="cs-CZ"/>
        </w:rPr>
        <w:t>Plán bude postaven na principu koncentrace úsilí do prioritních oblastí rozvoje a na výběru takových aktivit a projektů, které nejefektivněji přispějí k dalšímu rozvoji města.</w:t>
      </w:r>
    </w:p>
    <w:p w:rsidR="007612AE" w:rsidRPr="00430AC3" w:rsidRDefault="007612AE" w:rsidP="007612AE">
      <w:pPr>
        <w:numPr>
          <w:ilvl w:val="0"/>
          <w:numId w:val="4"/>
        </w:numPr>
        <w:spacing w:before="120" w:after="0" w:line="240" w:lineRule="auto"/>
        <w:jc w:val="both"/>
        <w:rPr>
          <w:rFonts w:ascii="Tahoma" w:eastAsia="Times New Roman" w:hAnsi="Tahoma" w:cs="Tahoma"/>
          <w:kern w:val="22"/>
          <w:sz w:val="21"/>
          <w:szCs w:val="21"/>
          <w:lang w:eastAsia="cs-CZ"/>
        </w:rPr>
      </w:pPr>
      <w:r w:rsidRPr="00430AC3">
        <w:rPr>
          <w:rFonts w:ascii="Tahoma" w:eastAsia="Times New Roman" w:hAnsi="Tahoma" w:cs="Tahoma"/>
          <w:kern w:val="22"/>
          <w:sz w:val="21"/>
          <w:szCs w:val="21"/>
          <w:lang w:eastAsia="cs-CZ"/>
        </w:rPr>
        <w:t>Strategie komunikace s veřejností:</w:t>
      </w:r>
    </w:p>
    <w:p w:rsidR="007612AE" w:rsidRPr="00430AC3" w:rsidRDefault="007612AE" w:rsidP="007612AE">
      <w:pPr>
        <w:numPr>
          <w:ilvl w:val="0"/>
          <w:numId w:val="3"/>
        </w:numPr>
        <w:spacing w:before="120" w:after="0" w:line="240" w:lineRule="auto"/>
        <w:jc w:val="both"/>
        <w:rPr>
          <w:rFonts w:ascii="Tahoma" w:eastAsia="Times New Roman" w:hAnsi="Tahoma" w:cs="Tahoma"/>
          <w:kern w:val="22"/>
          <w:sz w:val="21"/>
          <w:szCs w:val="21"/>
          <w:lang w:eastAsia="cs-CZ"/>
        </w:rPr>
      </w:pPr>
      <w:r w:rsidRPr="00430AC3">
        <w:rPr>
          <w:rFonts w:ascii="Tahoma" w:eastAsia="Times New Roman" w:hAnsi="Tahoma" w:cs="Tahoma"/>
          <w:kern w:val="22"/>
          <w:sz w:val="21"/>
          <w:szCs w:val="21"/>
          <w:lang w:eastAsia="cs-CZ"/>
        </w:rPr>
        <w:t>Vyjadřuje se k průzkumu názorů občanů.</w:t>
      </w:r>
    </w:p>
    <w:p w:rsidR="007612AE" w:rsidRPr="00430AC3" w:rsidRDefault="007612AE" w:rsidP="007612AE">
      <w:pPr>
        <w:numPr>
          <w:ilvl w:val="0"/>
          <w:numId w:val="3"/>
        </w:numPr>
        <w:spacing w:before="120" w:after="0" w:line="240" w:lineRule="auto"/>
        <w:jc w:val="both"/>
        <w:rPr>
          <w:rFonts w:ascii="Tahoma" w:eastAsia="Times New Roman" w:hAnsi="Tahoma" w:cs="Tahoma"/>
          <w:kern w:val="22"/>
          <w:sz w:val="21"/>
          <w:szCs w:val="21"/>
          <w:lang w:eastAsia="cs-CZ"/>
        </w:rPr>
      </w:pPr>
      <w:r w:rsidRPr="00430AC3">
        <w:rPr>
          <w:rFonts w:ascii="Tahoma" w:eastAsia="Times New Roman" w:hAnsi="Tahoma" w:cs="Tahoma"/>
          <w:kern w:val="22"/>
          <w:sz w:val="21"/>
          <w:szCs w:val="21"/>
          <w:lang w:eastAsia="cs-CZ"/>
        </w:rPr>
        <w:lastRenderedPageBreak/>
        <w:t>Vyjadřuje se k využití sdělovacích prostředků a komunikační techniky pro podporu nových záměrů.</w:t>
      </w:r>
    </w:p>
    <w:p w:rsidR="007612AE" w:rsidRPr="00430AC3" w:rsidRDefault="007612AE" w:rsidP="00577C85">
      <w:pPr>
        <w:numPr>
          <w:ilvl w:val="0"/>
          <w:numId w:val="4"/>
        </w:numPr>
        <w:spacing w:before="120" w:after="0" w:line="240" w:lineRule="auto"/>
        <w:jc w:val="both"/>
        <w:rPr>
          <w:rFonts w:ascii="Tahoma" w:eastAsia="Times New Roman" w:hAnsi="Tahoma" w:cs="Tahoma"/>
          <w:kern w:val="22"/>
          <w:sz w:val="21"/>
          <w:szCs w:val="21"/>
          <w:lang w:eastAsia="cs-CZ"/>
        </w:rPr>
      </w:pPr>
      <w:r w:rsidRPr="00430AC3">
        <w:rPr>
          <w:rFonts w:ascii="Tahoma" w:eastAsia="Times New Roman" w:hAnsi="Tahoma" w:cs="Tahoma"/>
          <w:kern w:val="22"/>
          <w:sz w:val="21"/>
          <w:szCs w:val="21"/>
          <w:lang w:eastAsia="cs-CZ"/>
        </w:rPr>
        <w:t>Participace:</w:t>
      </w:r>
    </w:p>
    <w:p w:rsidR="007612AE" w:rsidRPr="00430AC3" w:rsidRDefault="007612AE" w:rsidP="007612AE">
      <w:pPr>
        <w:pStyle w:val="Odstavecseseznamem"/>
        <w:numPr>
          <w:ilvl w:val="0"/>
          <w:numId w:val="7"/>
        </w:numPr>
        <w:spacing w:before="120" w:after="120" w:line="240" w:lineRule="auto"/>
        <w:jc w:val="both"/>
        <w:rPr>
          <w:rFonts w:ascii="Tahoma" w:eastAsia="Times New Roman" w:hAnsi="Tahoma" w:cs="Tahoma"/>
          <w:kern w:val="22"/>
          <w:sz w:val="21"/>
          <w:szCs w:val="21"/>
          <w:lang w:eastAsia="cs-CZ"/>
        </w:rPr>
      </w:pPr>
      <w:r w:rsidRPr="00430AC3">
        <w:rPr>
          <w:rFonts w:ascii="Tahoma" w:eastAsia="Times New Roman" w:hAnsi="Tahoma" w:cs="Tahoma"/>
          <w:kern w:val="22"/>
          <w:sz w:val="21"/>
          <w:szCs w:val="21"/>
          <w:lang w:eastAsia="cs-CZ"/>
        </w:rPr>
        <w:t>Projednává a navrhuje opatření na zavádění participace do plánování investičních akcí města.</w:t>
      </w:r>
    </w:p>
    <w:p w:rsidR="007612AE" w:rsidRPr="00430AC3" w:rsidRDefault="007612AE" w:rsidP="007612AE">
      <w:pPr>
        <w:pStyle w:val="Odstavecseseznamem"/>
        <w:spacing w:before="120" w:after="120" w:line="240" w:lineRule="auto"/>
        <w:ind w:left="1080"/>
        <w:jc w:val="both"/>
        <w:rPr>
          <w:rFonts w:ascii="Tahoma" w:eastAsia="Times New Roman" w:hAnsi="Tahoma" w:cs="Tahoma"/>
          <w:kern w:val="22"/>
          <w:sz w:val="21"/>
          <w:szCs w:val="21"/>
          <w:lang w:eastAsia="cs-CZ"/>
        </w:rPr>
      </w:pPr>
    </w:p>
    <w:p w:rsidR="007612AE" w:rsidRPr="00430AC3" w:rsidRDefault="007612AE" w:rsidP="007612AE">
      <w:pPr>
        <w:pStyle w:val="Odstavecseseznamem"/>
        <w:numPr>
          <w:ilvl w:val="0"/>
          <w:numId w:val="7"/>
        </w:numPr>
        <w:spacing w:before="120" w:after="120" w:line="240" w:lineRule="auto"/>
        <w:jc w:val="both"/>
        <w:rPr>
          <w:rFonts w:ascii="Tahoma" w:eastAsia="Times New Roman" w:hAnsi="Tahoma" w:cs="Tahoma"/>
          <w:kern w:val="22"/>
          <w:sz w:val="21"/>
          <w:szCs w:val="21"/>
          <w:lang w:eastAsia="cs-CZ"/>
        </w:rPr>
      </w:pPr>
      <w:r w:rsidRPr="00430AC3">
        <w:rPr>
          <w:rFonts w:ascii="Tahoma" w:eastAsia="Times New Roman" w:hAnsi="Tahoma" w:cs="Tahoma"/>
          <w:kern w:val="22"/>
          <w:sz w:val="21"/>
          <w:szCs w:val="21"/>
          <w:lang w:eastAsia="cs-CZ"/>
        </w:rPr>
        <w:t>Projednává a navrhuje opatření na zavádění participativního rozpočtování na území města.</w:t>
      </w:r>
    </w:p>
    <w:p w:rsidR="007612AE" w:rsidRPr="00430AC3" w:rsidRDefault="007612AE" w:rsidP="007612AE">
      <w:pPr>
        <w:spacing w:after="0" w:line="240" w:lineRule="auto"/>
        <w:jc w:val="center"/>
        <w:rPr>
          <w:rFonts w:ascii="Tahoma" w:eastAsia="Times New Roman" w:hAnsi="Tahoma" w:cs="Tahoma"/>
          <w:b/>
          <w:kern w:val="22"/>
          <w:sz w:val="21"/>
          <w:szCs w:val="21"/>
          <w:lang w:eastAsia="x-none"/>
        </w:rPr>
      </w:pPr>
    </w:p>
    <w:p w:rsidR="007612AE" w:rsidRPr="00430AC3" w:rsidRDefault="007612AE" w:rsidP="007612AE">
      <w:pPr>
        <w:spacing w:after="0" w:line="240" w:lineRule="auto"/>
        <w:jc w:val="center"/>
        <w:rPr>
          <w:rFonts w:ascii="Tahoma" w:eastAsia="Times New Roman" w:hAnsi="Tahoma" w:cs="Tahoma"/>
          <w:b/>
          <w:kern w:val="22"/>
          <w:sz w:val="21"/>
          <w:szCs w:val="21"/>
          <w:lang w:eastAsia="x-none"/>
        </w:rPr>
      </w:pPr>
      <w:r w:rsidRPr="00430AC3">
        <w:rPr>
          <w:rFonts w:ascii="Tahoma" w:eastAsia="Times New Roman" w:hAnsi="Tahoma" w:cs="Tahoma"/>
          <w:b/>
          <w:kern w:val="22"/>
          <w:sz w:val="21"/>
          <w:szCs w:val="21"/>
          <w:lang w:eastAsia="x-none"/>
        </w:rPr>
        <w:t>¨</w:t>
      </w:r>
    </w:p>
    <w:p w:rsidR="007612AE" w:rsidRPr="00430AC3" w:rsidRDefault="007612AE" w:rsidP="007612AE">
      <w:pPr>
        <w:spacing w:after="0" w:line="240" w:lineRule="auto"/>
        <w:jc w:val="center"/>
        <w:rPr>
          <w:rFonts w:ascii="Tahoma" w:eastAsia="Times New Roman" w:hAnsi="Tahoma" w:cs="Tahoma"/>
          <w:b/>
          <w:kern w:val="22"/>
          <w:sz w:val="21"/>
          <w:szCs w:val="21"/>
          <w:lang w:eastAsia="x-none"/>
        </w:rPr>
      </w:pPr>
      <w:r w:rsidRPr="00430AC3">
        <w:rPr>
          <w:rFonts w:ascii="Tahoma" w:eastAsia="Times New Roman" w:hAnsi="Tahoma" w:cs="Tahoma"/>
          <w:b/>
          <w:kern w:val="22"/>
          <w:sz w:val="21"/>
          <w:szCs w:val="21"/>
          <w:lang w:eastAsia="x-none"/>
        </w:rPr>
        <w:t>III.</w:t>
      </w:r>
    </w:p>
    <w:p w:rsidR="007612AE" w:rsidRPr="00430AC3" w:rsidRDefault="007612AE" w:rsidP="007612AE">
      <w:pPr>
        <w:spacing w:after="0" w:line="240" w:lineRule="auto"/>
        <w:jc w:val="center"/>
        <w:rPr>
          <w:rFonts w:ascii="Tahoma" w:eastAsia="Times New Roman" w:hAnsi="Tahoma" w:cs="Tahoma"/>
          <w:b/>
          <w:kern w:val="22"/>
          <w:sz w:val="21"/>
          <w:szCs w:val="21"/>
          <w:lang w:eastAsia="x-none"/>
        </w:rPr>
      </w:pPr>
      <w:r w:rsidRPr="00430AC3">
        <w:rPr>
          <w:rFonts w:ascii="Tahoma" w:eastAsia="Times New Roman" w:hAnsi="Tahoma" w:cs="Tahoma"/>
          <w:b/>
          <w:kern w:val="22"/>
          <w:sz w:val="21"/>
          <w:szCs w:val="21"/>
          <w:lang w:val="x-none" w:eastAsia="x-none"/>
        </w:rPr>
        <w:t>Jednací řád komise</w:t>
      </w:r>
    </w:p>
    <w:p w:rsidR="007612AE" w:rsidRPr="00430AC3" w:rsidRDefault="007612AE" w:rsidP="007612AE">
      <w:pPr>
        <w:spacing w:after="0" w:line="240" w:lineRule="auto"/>
        <w:jc w:val="center"/>
        <w:rPr>
          <w:rFonts w:ascii="Tahoma" w:eastAsia="Times New Roman" w:hAnsi="Tahoma" w:cs="Tahoma"/>
          <w:b/>
          <w:kern w:val="22"/>
          <w:sz w:val="21"/>
          <w:szCs w:val="21"/>
          <w:lang w:eastAsia="x-none"/>
        </w:rPr>
      </w:pPr>
    </w:p>
    <w:p w:rsidR="007612AE" w:rsidRPr="00430AC3" w:rsidRDefault="007612AE" w:rsidP="007612AE">
      <w:pPr>
        <w:numPr>
          <w:ilvl w:val="0"/>
          <w:numId w:val="5"/>
        </w:numPr>
        <w:spacing w:before="120" w:after="0" w:line="240" w:lineRule="auto"/>
        <w:jc w:val="both"/>
        <w:rPr>
          <w:rFonts w:ascii="Tahoma" w:eastAsia="Times New Roman" w:hAnsi="Tahoma" w:cs="Tahoma"/>
          <w:kern w:val="22"/>
          <w:sz w:val="21"/>
          <w:szCs w:val="21"/>
          <w:lang w:eastAsia="cs-CZ"/>
        </w:rPr>
      </w:pPr>
      <w:r w:rsidRPr="00430AC3">
        <w:rPr>
          <w:rFonts w:ascii="Tahoma" w:eastAsia="Times New Roman" w:hAnsi="Tahoma" w:cs="Tahoma"/>
          <w:kern w:val="22"/>
          <w:sz w:val="21"/>
          <w:szCs w:val="21"/>
          <w:lang w:eastAsia="cs-CZ"/>
        </w:rPr>
        <w:t>Komise je povinna scházet se minimálně 4 x během pololetí ke svým jednáním.</w:t>
      </w:r>
    </w:p>
    <w:p w:rsidR="007612AE" w:rsidRPr="00430AC3" w:rsidRDefault="007612AE" w:rsidP="007612AE">
      <w:pPr>
        <w:numPr>
          <w:ilvl w:val="0"/>
          <w:numId w:val="5"/>
        </w:numPr>
        <w:spacing w:before="120" w:after="0" w:line="240" w:lineRule="auto"/>
        <w:jc w:val="both"/>
        <w:rPr>
          <w:rFonts w:ascii="Tahoma" w:eastAsia="Times New Roman" w:hAnsi="Tahoma" w:cs="Tahoma"/>
          <w:kern w:val="22"/>
          <w:sz w:val="21"/>
          <w:szCs w:val="21"/>
          <w:lang w:eastAsia="cs-CZ"/>
        </w:rPr>
      </w:pPr>
      <w:r w:rsidRPr="00430AC3">
        <w:rPr>
          <w:rFonts w:ascii="Tahoma" w:eastAsia="Times New Roman" w:hAnsi="Tahoma" w:cs="Tahoma"/>
          <w:kern w:val="22"/>
          <w:sz w:val="21"/>
          <w:szCs w:val="21"/>
          <w:lang w:eastAsia="cs-CZ"/>
        </w:rPr>
        <w:t>Jednání komise řídí její předseda. V nepřítomnosti předsedy řídí komisi místopředseda, popřípadě jiný člen komise pověřený předsedou. Místopředsedu volí komise na svém jednání.</w:t>
      </w:r>
    </w:p>
    <w:p w:rsidR="007612AE" w:rsidRPr="00430AC3" w:rsidRDefault="007612AE" w:rsidP="007612AE">
      <w:pPr>
        <w:numPr>
          <w:ilvl w:val="0"/>
          <w:numId w:val="5"/>
        </w:numPr>
        <w:spacing w:before="120" w:after="0" w:line="240" w:lineRule="auto"/>
        <w:jc w:val="both"/>
        <w:rPr>
          <w:rFonts w:ascii="Tahoma" w:eastAsia="Times New Roman" w:hAnsi="Tahoma" w:cs="Tahoma"/>
          <w:kern w:val="22"/>
          <w:sz w:val="21"/>
          <w:szCs w:val="21"/>
          <w:lang w:eastAsia="cs-CZ"/>
        </w:rPr>
      </w:pPr>
      <w:r w:rsidRPr="00430AC3">
        <w:rPr>
          <w:rFonts w:ascii="Tahoma" w:eastAsia="Times New Roman" w:hAnsi="Tahoma" w:cs="Tahoma"/>
          <w:kern w:val="22"/>
          <w:sz w:val="21"/>
          <w:szCs w:val="21"/>
          <w:lang w:eastAsia="cs-CZ"/>
        </w:rPr>
        <w:t xml:space="preserve">Jednání komise se zúčastní vedoucí odboru územního rozvoje a stavebního řádu, popřípadě pověřený zástupce tohoto odboru s  hlasem poradním. </w:t>
      </w:r>
    </w:p>
    <w:p w:rsidR="007612AE" w:rsidRPr="00430AC3" w:rsidRDefault="007612AE" w:rsidP="007612AE">
      <w:pPr>
        <w:numPr>
          <w:ilvl w:val="0"/>
          <w:numId w:val="5"/>
        </w:numPr>
        <w:spacing w:before="120" w:after="0" w:line="240" w:lineRule="auto"/>
        <w:jc w:val="both"/>
        <w:rPr>
          <w:rFonts w:ascii="Tahoma" w:eastAsia="Times New Roman" w:hAnsi="Tahoma" w:cs="Tahoma"/>
          <w:kern w:val="22"/>
          <w:sz w:val="21"/>
          <w:szCs w:val="21"/>
          <w:lang w:eastAsia="cs-CZ"/>
        </w:rPr>
      </w:pPr>
      <w:r w:rsidRPr="00430AC3">
        <w:rPr>
          <w:rFonts w:ascii="Tahoma" w:eastAsia="Times New Roman" w:hAnsi="Tahoma" w:cs="Tahoma"/>
          <w:kern w:val="22"/>
          <w:sz w:val="21"/>
          <w:szCs w:val="21"/>
          <w:lang w:eastAsia="cs-CZ"/>
        </w:rPr>
        <w:t>V případě potřeby se mohou jednání komise zúčastnit další zaměstnanci odboru územního rozvoje a stavebního řádu, popřípadě zaměstnanci jiných odborů magistrátu.</w:t>
      </w:r>
    </w:p>
    <w:p w:rsidR="007612AE" w:rsidRPr="00430AC3" w:rsidRDefault="007612AE" w:rsidP="007612AE">
      <w:pPr>
        <w:numPr>
          <w:ilvl w:val="0"/>
          <w:numId w:val="5"/>
        </w:numPr>
        <w:spacing w:before="120" w:after="0" w:line="240" w:lineRule="auto"/>
        <w:jc w:val="both"/>
        <w:rPr>
          <w:rFonts w:ascii="Tahoma" w:eastAsia="Times New Roman" w:hAnsi="Tahoma" w:cs="Tahoma"/>
          <w:kern w:val="22"/>
          <w:sz w:val="21"/>
          <w:szCs w:val="21"/>
          <w:lang w:eastAsia="cs-CZ"/>
        </w:rPr>
      </w:pPr>
      <w:r w:rsidRPr="00430AC3">
        <w:rPr>
          <w:rFonts w:ascii="Tahoma" w:eastAsia="Times New Roman" w:hAnsi="Tahoma" w:cs="Tahoma"/>
          <w:kern w:val="22"/>
          <w:sz w:val="21"/>
          <w:szCs w:val="21"/>
          <w:lang w:eastAsia="cs-CZ"/>
        </w:rPr>
        <w:t>Zápisy z  jednání komise vyhotovuje vedoucí příslušného odboru nebo jím pověřený zástupce. Zápis ověřuje svým podpisem předseda komise, v případě jeho nepřítomnosti místopředseda komise.</w:t>
      </w:r>
    </w:p>
    <w:p w:rsidR="007612AE" w:rsidRPr="00430AC3" w:rsidRDefault="007612AE" w:rsidP="007612AE">
      <w:pPr>
        <w:numPr>
          <w:ilvl w:val="0"/>
          <w:numId w:val="5"/>
        </w:numPr>
        <w:spacing w:before="120" w:after="0" w:line="240" w:lineRule="auto"/>
        <w:jc w:val="both"/>
        <w:rPr>
          <w:rFonts w:ascii="Tahoma" w:eastAsia="Times New Roman" w:hAnsi="Tahoma" w:cs="Tahoma"/>
          <w:kern w:val="22"/>
          <w:sz w:val="21"/>
          <w:szCs w:val="21"/>
          <w:lang w:eastAsia="cs-CZ"/>
        </w:rPr>
      </w:pPr>
      <w:r w:rsidRPr="00430AC3">
        <w:rPr>
          <w:rFonts w:ascii="Tahoma" w:eastAsia="Times New Roman" w:hAnsi="Tahoma" w:cs="Tahoma"/>
          <w:kern w:val="22"/>
          <w:sz w:val="21"/>
          <w:szCs w:val="21"/>
          <w:lang w:eastAsia="cs-CZ"/>
        </w:rPr>
        <w:t>Jednání komise je neveřejné.  O účasti dalších osob na jednání komise rozhodují její členové hlasováním.</w:t>
      </w:r>
    </w:p>
    <w:p w:rsidR="007612AE" w:rsidRPr="00430AC3" w:rsidRDefault="007612AE" w:rsidP="007612AE">
      <w:pPr>
        <w:numPr>
          <w:ilvl w:val="0"/>
          <w:numId w:val="5"/>
        </w:numPr>
        <w:spacing w:before="120" w:after="0" w:line="240" w:lineRule="auto"/>
        <w:jc w:val="both"/>
        <w:rPr>
          <w:rFonts w:ascii="Tahoma" w:eastAsia="Times New Roman" w:hAnsi="Tahoma" w:cs="Tahoma"/>
          <w:kern w:val="22"/>
          <w:sz w:val="21"/>
          <w:szCs w:val="21"/>
          <w:lang w:eastAsia="cs-CZ"/>
        </w:rPr>
      </w:pPr>
      <w:r w:rsidRPr="00430AC3">
        <w:rPr>
          <w:rFonts w:ascii="Tahoma" w:eastAsia="Times New Roman" w:hAnsi="Tahoma" w:cs="Tahoma"/>
          <w:kern w:val="22"/>
          <w:sz w:val="21"/>
          <w:szCs w:val="21"/>
          <w:lang w:eastAsia="cs-CZ"/>
        </w:rPr>
        <w:t>Usnesení komise je platné, jestliže s ním vyslovila souhlas nadpoloviční většina všech členů komise. Usnesení se vyhotovuje písemně jako součást zápisu z jednání.</w:t>
      </w:r>
    </w:p>
    <w:p w:rsidR="007612AE" w:rsidRPr="00430AC3" w:rsidRDefault="007612AE" w:rsidP="007612AE">
      <w:pPr>
        <w:numPr>
          <w:ilvl w:val="0"/>
          <w:numId w:val="5"/>
        </w:numPr>
        <w:spacing w:before="120" w:after="0" w:line="240" w:lineRule="auto"/>
        <w:jc w:val="both"/>
        <w:rPr>
          <w:rFonts w:ascii="Tahoma" w:eastAsia="Times New Roman" w:hAnsi="Tahoma" w:cs="Tahoma"/>
          <w:kern w:val="22"/>
          <w:sz w:val="21"/>
          <w:szCs w:val="21"/>
          <w:lang w:eastAsia="cs-CZ"/>
        </w:rPr>
      </w:pPr>
      <w:r w:rsidRPr="00430AC3">
        <w:rPr>
          <w:rFonts w:ascii="Tahoma" w:eastAsia="Times New Roman" w:hAnsi="Tahoma" w:cs="Tahoma"/>
          <w:kern w:val="22"/>
          <w:sz w:val="21"/>
          <w:szCs w:val="21"/>
          <w:lang w:eastAsia="cs-CZ"/>
        </w:rPr>
        <w:t>Jednotliví vedoucí odborů, případně další zaměstnanci statutárního města Frýdku-Místku zařazení do Magistrátu města Frýdku-Místku, jsou povinni komisi poskytovat potřebné podklady a informace.</w:t>
      </w:r>
    </w:p>
    <w:p w:rsidR="007612AE" w:rsidRPr="00430AC3" w:rsidRDefault="007612AE" w:rsidP="007612AE">
      <w:pPr>
        <w:numPr>
          <w:ilvl w:val="0"/>
          <w:numId w:val="5"/>
        </w:numPr>
        <w:spacing w:before="120" w:after="0" w:line="240" w:lineRule="auto"/>
        <w:jc w:val="both"/>
        <w:rPr>
          <w:rFonts w:ascii="Tahoma" w:eastAsia="Times New Roman" w:hAnsi="Tahoma" w:cs="Tahoma"/>
          <w:kern w:val="22"/>
          <w:sz w:val="21"/>
          <w:szCs w:val="21"/>
          <w:lang w:eastAsia="cs-CZ"/>
        </w:rPr>
      </w:pPr>
      <w:r w:rsidRPr="00430AC3">
        <w:rPr>
          <w:rFonts w:ascii="Tahoma" w:eastAsia="Times New Roman" w:hAnsi="Tahoma" w:cs="Tahoma"/>
          <w:kern w:val="22"/>
          <w:sz w:val="21"/>
          <w:szCs w:val="21"/>
          <w:lang w:eastAsia="cs-CZ"/>
        </w:rPr>
        <w:t xml:space="preserve">Člen komise, u něhož skutečnosti nasvědčují, že by jeho podíl na projednávání a rozhodování určité záležitosti mohl znamenat výhodu nebo škodu pro něj samotného, či pro osobu blízkou, pro fyzickou nebo právnickou osobu, kterou zastupuje na základě zákona či plné moci, je povinen sdělit tuto skutečnost předsedajícímu před zahájením jednání komise. </w:t>
      </w:r>
    </w:p>
    <w:p w:rsidR="007612AE" w:rsidRPr="00430AC3" w:rsidRDefault="007612AE" w:rsidP="007612AE">
      <w:pPr>
        <w:numPr>
          <w:ilvl w:val="0"/>
          <w:numId w:val="5"/>
        </w:numPr>
        <w:spacing w:before="120" w:after="0" w:line="240" w:lineRule="auto"/>
        <w:jc w:val="both"/>
        <w:rPr>
          <w:rFonts w:ascii="Tahoma" w:eastAsia="Times New Roman" w:hAnsi="Tahoma" w:cs="Tahoma"/>
          <w:kern w:val="22"/>
          <w:sz w:val="21"/>
          <w:szCs w:val="21"/>
          <w:lang w:eastAsia="cs-CZ"/>
        </w:rPr>
      </w:pPr>
      <w:r w:rsidRPr="00430AC3">
        <w:rPr>
          <w:rFonts w:ascii="Tahoma" w:eastAsia="Times New Roman" w:hAnsi="Tahoma" w:cs="Tahoma"/>
          <w:kern w:val="22"/>
          <w:sz w:val="21"/>
          <w:szCs w:val="21"/>
          <w:lang w:eastAsia="cs-CZ"/>
        </w:rPr>
        <w:t>Člen komise je povinen zachovat mlčenlivost o osobních údajích, se kterými přišel v rámci činnosti komise do styku, a to i po ukončení výkonu funkce člena komise. S osobními údaji je povinen nakládat v souladu s nařízením Evropského parlamentu a Rady (EU) 2016/679 ze dne 27. dubna 2016 o ochraně fyzických osob v souvislosti se zpracováním osobních údajů</w:t>
      </w:r>
      <w:r w:rsidR="002204C8" w:rsidRPr="00430AC3">
        <w:rPr>
          <w:rFonts w:ascii="Tahoma" w:eastAsia="Times New Roman" w:hAnsi="Tahoma" w:cs="Tahoma"/>
          <w:kern w:val="22"/>
          <w:sz w:val="21"/>
          <w:szCs w:val="21"/>
          <w:lang w:eastAsia="cs-CZ"/>
        </w:rPr>
        <w:br/>
      </w:r>
      <w:r w:rsidRPr="00430AC3">
        <w:rPr>
          <w:rFonts w:ascii="Tahoma" w:eastAsia="Times New Roman" w:hAnsi="Tahoma" w:cs="Tahoma"/>
          <w:kern w:val="22"/>
          <w:sz w:val="21"/>
          <w:szCs w:val="21"/>
          <w:lang w:eastAsia="cs-CZ"/>
        </w:rPr>
        <w:t xml:space="preserve">a o volném pohybu těchto údajů a o zrušení směrnice 95/46/ES (obecné nařízení o ochraně osobních údajů). </w:t>
      </w:r>
    </w:p>
    <w:p w:rsidR="007612AE" w:rsidRPr="00430AC3" w:rsidRDefault="007612AE" w:rsidP="007612AE">
      <w:pPr>
        <w:numPr>
          <w:ilvl w:val="0"/>
          <w:numId w:val="5"/>
        </w:numPr>
        <w:spacing w:before="120" w:after="0" w:line="240" w:lineRule="auto"/>
        <w:jc w:val="both"/>
        <w:rPr>
          <w:rFonts w:ascii="Tahoma" w:eastAsia="Times New Roman" w:hAnsi="Tahoma" w:cs="Tahoma"/>
          <w:kern w:val="22"/>
          <w:sz w:val="21"/>
          <w:szCs w:val="21"/>
          <w:lang w:eastAsia="cs-CZ"/>
        </w:rPr>
      </w:pPr>
      <w:r w:rsidRPr="00430AC3">
        <w:rPr>
          <w:rFonts w:ascii="Tahoma" w:eastAsia="Times New Roman" w:hAnsi="Tahoma" w:cs="Tahoma"/>
          <w:kern w:val="22"/>
          <w:sz w:val="21"/>
          <w:szCs w:val="21"/>
          <w:lang w:eastAsia="cs-CZ"/>
        </w:rPr>
        <w:t>O ostatních projednávaných informacích je člen komise povinen zachovat mlčenlivost, a to až do doby projednání záležitosti v příslušném orgánu města. Tímto není dotčena ochrana některých informací dle jiných právních předpisů (např. obchodní tajemst</w:t>
      </w:r>
      <w:r w:rsidR="00577C85" w:rsidRPr="00430AC3">
        <w:rPr>
          <w:rFonts w:ascii="Tahoma" w:eastAsia="Times New Roman" w:hAnsi="Tahoma" w:cs="Tahoma"/>
          <w:kern w:val="22"/>
          <w:sz w:val="21"/>
          <w:szCs w:val="21"/>
          <w:lang w:eastAsia="cs-CZ"/>
        </w:rPr>
        <w:t>ví, utajované informace atd.).</w:t>
      </w:r>
    </w:p>
    <w:p w:rsidR="007612AE" w:rsidRPr="00430AC3" w:rsidRDefault="007612AE" w:rsidP="007612AE">
      <w:pPr>
        <w:numPr>
          <w:ilvl w:val="0"/>
          <w:numId w:val="5"/>
        </w:numPr>
        <w:spacing w:before="120" w:after="0" w:line="240" w:lineRule="auto"/>
        <w:jc w:val="both"/>
        <w:rPr>
          <w:rFonts w:ascii="Tahoma" w:eastAsia="Times New Roman" w:hAnsi="Tahoma" w:cs="Tahoma"/>
          <w:kern w:val="22"/>
          <w:sz w:val="21"/>
          <w:szCs w:val="21"/>
          <w:lang w:eastAsia="cs-CZ"/>
        </w:rPr>
      </w:pPr>
      <w:r w:rsidRPr="00430AC3">
        <w:rPr>
          <w:rFonts w:ascii="Tahoma" w:eastAsia="Times New Roman" w:hAnsi="Tahoma" w:cs="Tahoma"/>
          <w:kern w:val="22"/>
          <w:sz w:val="21"/>
          <w:szCs w:val="21"/>
          <w:lang w:eastAsia="cs-CZ"/>
        </w:rPr>
        <w:t xml:space="preserve">Při místních šetřeních se členové komise prokazují průkazem člena komise. </w:t>
      </w:r>
    </w:p>
    <w:p w:rsidR="007612AE" w:rsidRPr="00430AC3" w:rsidRDefault="007612AE" w:rsidP="007612AE">
      <w:pPr>
        <w:numPr>
          <w:ilvl w:val="0"/>
          <w:numId w:val="5"/>
        </w:numPr>
        <w:spacing w:before="120" w:after="0" w:line="240" w:lineRule="auto"/>
        <w:jc w:val="both"/>
        <w:rPr>
          <w:rFonts w:ascii="Tahoma" w:eastAsia="Times New Roman" w:hAnsi="Tahoma" w:cs="Tahoma"/>
          <w:kern w:val="22"/>
          <w:sz w:val="21"/>
          <w:szCs w:val="21"/>
          <w:lang w:eastAsia="cs-CZ"/>
        </w:rPr>
      </w:pPr>
      <w:r w:rsidRPr="00430AC3">
        <w:rPr>
          <w:rFonts w:ascii="Tahoma" w:eastAsia="Times New Roman" w:hAnsi="Tahoma" w:cs="Tahoma"/>
          <w:kern w:val="22"/>
          <w:sz w:val="21"/>
          <w:szCs w:val="21"/>
          <w:lang w:eastAsia="cs-CZ"/>
        </w:rPr>
        <w:t xml:space="preserve">V případě, že z důvodu závažných organizačních příčin souvisejících s nepříznivým vývojem epidemiologické situace ve výskytu onemocnění COVID-19 způsobené </w:t>
      </w:r>
      <w:proofErr w:type="spellStart"/>
      <w:r w:rsidRPr="00430AC3">
        <w:rPr>
          <w:rFonts w:ascii="Tahoma" w:eastAsia="Times New Roman" w:hAnsi="Tahoma" w:cs="Tahoma"/>
          <w:kern w:val="22"/>
          <w:sz w:val="21"/>
          <w:szCs w:val="21"/>
          <w:lang w:eastAsia="cs-CZ"/>
        </w:rPr>
        <w:t>koronavirem</w:t>
      </w:r>
      <w:proofErr w:type="spellEnd"/>
      <w:r w:rsidRPr="00430AC3">
        <w:rPr>
          <w:rFonts w:ascii="Tahoma" w:eastAsia="Times New Roman" w:hAnsi="Tahoma" w:cs="Tahoma"/>
          <w:kern w:val="22"/>
          <w:sz w:val="21"/>
          <w:szCs w:val="21"/>
          <w:lang w:eastAsia="cs-CZ"/>
        </w:rPr>
        <w:t xml:space="preserve"> v ČR, </w:t>
      </w:r>
      <w:r w:rsidRPr="00430AC3">
        <w:rPr>
          <w:rFonts w:ascii="Tahoma" w:eastAsia="Times New Roman" w:hAnsi="Tahoma" w:cs="Tahoma"/>
          <w:kern w:val="22"/>
          <w:sz w:val="21"/>
          <w:szCs w:val="21"/>
          <w:lang w:eastAsia="cs-CZ"/>
        </w:rPr>
        <w:lastRenderedPageBreak/>
        <w:t>případně z důvodu jiných mimořádných opatření, v jejichž důsledku nebude možno svolat jednání komise formou osobní účasti jejich členů, je tajemník komise povinen po předchozí dohodě s předsedou komise zajistit jednání komise prostřednictvím tzv. videokonference, tedy takového prostředku elektronické komunikace, který konkrétním členům komise umožní bezprostřední interakci s ostatními členy komise. Členové komise jsou v tomto případě povinni si zajistit svou účast na jednání vlastními telekomunikačními prostředky.</w:t>
      </w:r>
    </w:p>
    <w:p w:rsidR="007612AE" w:rsidRPr="00430AC3" w:rsidRDefault="007612AE" w:rsidP="007612AE">
      <w:pPr>
        <w:spacing w:before="120" w:after="0" w:line="240" w:lineRule="auto"/>
        <w:ind w:left="397"/>
        <w:jc w:val="both"/>
        <w:rPr>
          <w:rFonts w:ascii="Tahoma" w:eastAsia="Times New Roman" w:hAnsi="Tahoma" w:cs="Tahoma"/>
          <w:kern w:val="22"/>
          <w:sz w:val="21"/>
          <w:szCs w:val="21"/>
          <w:lang w:eastAsia="cs-CZ"/>
        </w:rPr>
      </w:pPr>
    </w:p>
    <w:p w:rsidR="007612AE" w:rsidRPr="00430AC3" w:rsidRDefault="007612AE" w:rsidP="007612AE">
      <w:pPr>
        <w:spacing w:after="0" w:line="240" w:lineRule="auto"/>
        <w:jc w:val="both"/>
        <w:rPr>
          <w:rFonts w:ascii="Tahoma" w:eastAsia="Times New Roman" w:hAnsi="Tahoma" w:cs="Tahoma"/>
          <w:kern w:val="22"/>
          <w:sz w:val="21"/>
          <w:szCs w:val="21"/>
          <w:lang w:eastAsia="cs-CZ"/>
        </w:rPr>
      </w:pPr>
    </w:p>
    <w:p w:rsidR="007612AE" w:rsidRPr="00430AC3" w:rsidRDefault="007612AE" w:rsidP="007612AE">
      <w:pPr>
        <w:spacing w:after="0" w:line="240" w:lineRule="auto"/>
        <w:jc w:val="center"/>
        <w:rPr>
          <w:rFonts w:ascii="Tahoma" w:eastAsia="Times New Roman" w:hAnsi="Tahoma" w:cs="Tahoma"/>
          <w:b/>
          <w:kern w:val="22"/>
          <w:sz w:val="21"/>
          <w:szCs w:val="21"/>
          <w:lang w:eastAsia="x-none"/>
        </w:rPr>
      </w:pPr>
      <w:r w:rsidRPr="00430AC3">
        <w:rPr>
          <w:rFonts w:ascii="Tahoma" w:eastAsia="Times New Roman" w:hAnsi="Tahoma" w:cs="Tahoma"/>
          <w:b/>
          <w:kern w:val="22"/>
          <w:sz w:val="21"/>
          <w:szCs w:val="21"/>
          <w:lang w:eastAsia="x-none"/>
        </w:rPr>
        <w:t>IV.</w:t>
      </w:r>
    </w:p>
    <w:p w:rsidR="007612AE" w:rsidRPr="00430AC3" w:rsidRDefault="007612AE" w:rsidP="007612AE">
      <w:pPr>
        <w:spacing w:after="0" w:line="240" w:lineRule="auto"/>
        <w:jc w:val="center"/>
        <w:rPr>
          <w:rFonts w:ascii="Tahoma" w:eastAsia="Times New Roman" w:hAnsi="Tahoma" w:cs="Tahoma"/>
          <w:b/>
          <w:kern w:val="22"/>
          <w:sz w:val="21"/>
          <w:szCs w:val="21"/>
          <w:lang w:eastAsia="x-none"/>
        </w:rPr>
      </w:pPr>
      <w:r w:rsidRPr="00430AC3">
        <w:rPr>
          <w:rFonts w:ascii="Tahoma" w:eastAsia="Times New Roman" w:hAnsi="Tahoma" w:cs="Tahoma"/>
          <w:b/>
          <w:kern w:val="22"/>
          <w:sz w:val="21"/>
          <w:szCs w:val="21"/>
          <w:lang w:eastAsia="x-none"/>
        </w:rPr>
        <w:t>Ostatní ustanovení</w:t>
      </w:r>
    </w:p>
    <w:p w:rsidR="007612AE" w:rsidRPr="00430AC3" w:rsidRDefault="007612AE" w:rsidP="007612AE">
      <w:pPr>
        <w:spacing w:after="0" w:line="240" w:lineRule="auto"/>
        <w:jc w:val="both"/>
        <w:rPr>
          <w:rFonts w:ascii="Tahoma" w:eastAsia="Times New Roman" w:hAnsi="Tahoma" w:cs="Tahoma"/>
          <w:kern w:val="22"/>
          <w:sz w:val="21"/>
          <w:szCs w:val="21"/>
          <w:lang w:eastAsia="cs-CZ"/>
        </w:rPr>
      </w:pPr>
    </w:p>
    <w:p w:rsidR="007612AE" w:rsidRPr="00430AC3" w:rsidRDefault="007612AE" w:rsidP="007612AE">
      <w:pPr>
        <w:numPr>
          <w:ilvl w:val="0"/>
          <w:numId w:val="6"/>
        </w:numPr>
        <w:spacing w:before="120" w:after="0" w:line="240" w:lineRule="auto"/>
        <w:ind w:left="357" w:hanging="357"/>
        <w:jc w:val="both"/>
        <w:rPr>
          <w:rFonts w:ascii="Tahoma" w:eastAsia="Times New Roman" w:hAnsi="Tahoma" w:cs="Tahoma"/>
          <w:kern w:val="22"/>
          <w:sz w:val="21"/>
          <w:szCs w:val="21"/>
          <w:lang w:eastAsia="cs-CZ"/>
        </w:rPr>
      </w:pPr>
      <w:r w:rsidRPr="00430AC3">
        <w:rPr>
          <w:rFonts w:ascii="Tahoma" w:eastAsia="Times New Roman" w:hAnsi="Tahoma" w:cs="Tahoma"/>
          <w:kern w:val="22"/>
          <w:sz w:val="21"/>
          <w:szCs w:val="21"/>
          <w:lang w:eastAsia="cs-CZ"/>
        </w:rPr>
        <w:t>Přílohou</w:t>
      </w:r>
      <w:r w:rsidRPr="00430AC3" w:rsidDel="00F07E54">
        <w:rPr>
          <w:rFonts w:ascii="Tahoma" w:eastAsia="Times New Roman" w:hAnsi="Tahoma" w:cs="Tahoma"/>
          <w:kern w:val="22"/>
          <w:sz w:val="21"/>
          <w:szCs w:val="21"/>
          <w:lang w:eastAsia="cs-CZ"/>
        </w:rPr>
        <w:t xml:space="preserve"> </w:t>
      </w:r>
      <w:r w:rsidRPr="00430AC3">
        <w:rPr>
          <w:rFonts w:ascii="Tahoma" w:eastAsia="Times New Roman" w:hAnsi="Tahoma" w:cs="Tahoma"/>
          <w:kern w:val="22"/>
          <w:sz w:val="21"/>
          <w:szCs w:val="21"/>
          <w:lang w:eastAsia="cs-CZ"/>
        </w:rPr>
        <w:t>tohoto Statutu a jednacího řádu je Postup při podávání návrhů na odvolání členů komisí rady města a členů výborů města, schválený usnesením rady města z její 50. schůze konané dne 21. 8. 2012.</w:t>
      </w:r>
    </w:p>
    <w:p w:rsidR="007612AE" w:rsidRPr="00430AC3" w:rsidRDefault="007612AE" w:rsidP="007612AE">
      <w:pPr>
        <w:numPr>
          <w:ilvl w:val="0"/>
          <w:numId w:val="6"/>
        </w:numPr>
        <w:spacing w:before="120" w:after="0" w:line="240" w:lineRule="auto"/>
        <w:jc w:val="both"/>
        <w:rPr>
          <w:rFonts w:ascii="Tahoma" w:eastAsia="Times New Roman" w:hAnsi="Tahoma" w:cs="Tahoma"/>
          <w:kern w:val="22"/>
          <w:sz w:val="21"/>
          <w:szCs w:val="21"/>
          <w:lang w:eastAsia="cs-CZ"/>
        </w:rPr>
      </w:pPr>
      <w:r w:rsidRPr="00430AC3">
        <w:rPr>
          <w:rFonts w:ascii="Tahoma" w:eastAsia="Times New Roman" w:hAnsi="Tahoma" w:cs="Tahoma"/>
          <w:kern w:val="22"/>
          <w:sz w:val="21"/>
          <w:szCs w:val="21"/>
          <w:lang w:eastAsia="cs-CZ"/>
        </w:rPr>
        <w:t xml:space="preserve">Tímto Statutem a jednacím řádem se ruší Statut a jednací řád komise územního plánování </w:t>
      </w:r>
      <w:r w:rsidR="002204C8" w:rsidRPr="00430AC3">
        <w:rPr>
          <w:rFonts w:ascii="Tahoma" w:eastAsia="Times New Roman" w:hAnsi="Tahoma" w:cs="Tahoma"/>
          <w:kern w:val="22"/>
          <w:sz w:val="21"/>
          <w:szCs w:val="21"/>
          <w:lang w:eastAsia="cs-CZ"/>
        </w:rPr>
        <w:br/>
      </w:r>
      <w:r w:rsidRPr="00430AC3">
        <w:rPr>
          <w:rFonts w:ascii="Tahoma" w:eastAsia="Times New Roman" w:hAnsi="Tahoma" w:cs="Tahoma"/>
          <w:kern w:val="22"/>
          <w:sz w:val="21"/>
          <w:szCs w:val="21"/>
          <w:lang w:eastAsia="cs-CZ"/>
        </w:rPr>
        <w:t xml:space="preserve">a architektury Rady města Frýdku-Místku schválený na </w:t>
      </w:r>
      <w:r w:rsidR="00577C85" w:rsidRPr="00430AC3">
        <w:rPr>
          <w:rFonts w:ascii="Tahoma" w:eastAsia="Times New Roman" w:hAnsi="Tahoma" w:cs="Tahoma"/>
          <w:kern w:val="22"/>
          <w:sz w:val="21"/>
          <w:szCs w:val="21"/>
          <w:lang w:eastAsia="cs-CZ"/>
        </w:rPr>
        <w:t>62</w:t>
      </w:r>
      <w:r w:rsidRPr="00430AC3">
        <w:rPr>
          <w:rFonts w:ascii="Tahoma" w:eastAsia="Times New Roman" w:hAnsi="Tahoma" w:cs="Tahoma"/>
          <w:kern w:val="22"/>
          <w:sz w:val="21"/>
          <w:szCs w:val="21"/>
          <w:lang w:eastAsia="cs-CZ"/>
        </w:rPr>
        <w:t xml:space="preserve">. schůzi Rady města Frýdku-Místku konané dne </w:t>
      </w:r>
      <w:r w:rsidR="00577C85" w:rsidRPr="00430AC3">
        <w:rPr>
          <w:rFonts w:ascii="Tahoma" w:eastAsia="Times New Roman" w:hAnsi="Tahoma" w:cs="Tahoma"/>
          <w:kern w:val="22"/>
          <w:sz w:val="21"/>
          <w:szCs w:val="21"/>
          <w:lang w:eastAsia="cs-CZ"/>
        </w:rPr>
        <w:t xml:space="preserve">10. </w:t>
      </w:r>
      <w:r w:rsidRPr="00430AC3">
        <w:rPr>
          <w:rFonts w:ascii="Tahoma" w:eastAsia="Times New Roman" w:hAnsi="Tahoma" w:cs="Tahoma"/>
          <w:kern w:val="22"/>
          <w:sz w:val="21"/>
          <w:szCs w:val="21"/>
          <w:lang w:eastAsia="cs-CZ"/>
        </w:rPr>
        <w:t>11.</w:t>
      </w:r>
      <w:r w:rsidR="00577C85" w:rsidRPr="00430AC3">
        <w:rPr>
          <w:rFonts w:ascii="Tahoma" w:eastAsia="Times New Roman" w:hAnsi="Tahoma" w:cs="Tahoma"/>
          <w:kern w:val="22"/>
          <w:sz w:val="21"/>
          <w:szCs w:val="21"/>
          <w:lang w:eastAsia="cs-CZ"/>
        </w:rPr>
        <w:t xml:space="preserve"> </w:t>
      </w:r>
      <w:r w:rsidRPr="00430AC3">
        <w:rPr>
          <w:rFonts w:ascii="Tahoma" w:eastAsia="Times New Roman" w:hAnsi="Tahoma" w:cs="Tahoma"/>
          <w:kern w:val="22"/>
          <w:sz w:val="21"/>
          <w:szCs w:val="21"/>
          <w:lang w:eastAsia="cs-CZ"/>
        </w:rPr>
        <w:t>20</w:t>
      </w:r>
      <w:r w:rsidR="00577C85" w:rsidRPr="00430AC3">
        <w:rPr>
          <w:rFonts w:ascii="Tahoma" w:eastAsia="Times New Roman" w:hAnsi="Tahoma" w:cs="Tahoma"/>
          <w:kern w:val="22"/>
          <w:sz w:val="21"/>
          <w:szCs w:val="21"/>
          <w:lang w:eastAsia="cs-CZ"/>
        </w:rPr>
        <w:t>20</w:t>
      </w:r>
      <w:r w:rsidRPr="00430AC3">
        <w:rPr>
          <w:rFonts w:ascii="Tahoma" w:eastAsia="Times New Roman" w:hAnsi="Tahoma" w:cs="Tahoma"/>
          <w:kern w:val="22"/>
          <w:sz w:val="21"/>
          <w:szCs w:val="21"/>
          <w:lang w:eastAsia="cs-CZ"/>
        </w:rPr>
        <w:t>.</w:t>
      </w:r>
    </w:p>
    <w:p w:rsidR="007612AE" w:rsidRPr="00430AC3" w:rsidRDefault="007612AE" w:rsidP="007612AE">
      <w:pPr>
        <w:numPr>
          <w:ilvl w:val="0"/>
          <w:numId w:val="6"/>
        </w:numPr>
        <w:spacing w:before="120" w:after="0" w:line="240" w:lineRule="auto"/>
        <w:jc w:val="both"/>
        <w:rPr>
          <w:rFonts w:ascii="Tahoma" w:eastAsia="Times New Roman" w:hAnsi="Tahoma" w:cs="Tahoma"/>
          <w:kern w:val="22"/>
          <w:sz w:val="21"/>
          <w:szCs w:val="21"/>
          <w:lang w:eastAsia="cs-CZ"/>
        </w:rPr>
      </w:pPr>
      <w:r w:rsidRPr="00430AC3">
        <w:rPr>
          <w:rFonts w:ascii="Tahoma" w:eastAsia="Times New Roman" w:hAnsi="Tahoma" w:cs="Tahoma"/>
          <w:kern w:val="22"/>
          <w:sz w:val="21"/>
          <w:szCs w:val="21"/>
          <w:lang w:eastAsia="cs-CZ"/>
        </w:rPr>
        <w:t>Tento Statut</w:t>
      </w:r>
      <w:r w:rsidR="00577C85" w:rsidRPr="00430AC3">
        <w:rPr>
          <w:rFonts w:ascii="Tahoma" w:eastAsia="Times New Roman" w:hAnsi="Tahoma" w:cs="Tahoma"/>
          <w:kern w:val="22"/>
          <w:sz w:val="21"/>
          <w:szCs w:val="21"/>
          <w:lang w:eastAsia="cs-CZ"/>
        </w:rPr>
        <w:t xml:space="preserve"> a jednací řád byl schválen na 95</w:t>
      </w:r>
      <w:r w:rsidRPr="00430AC3">
        <w:rPr>
          <w:rFonts w:ascii="Tahoma" w:eastAsia="Times New Roman" w:hAnsi="Tahoma" w:cs="Tahoma"/>
          <w:kern w:val="22"/>
          <w:sz w:val="21"/>
          <w:szCs w:val="21"/>
          <w:lang w:eastAsia="cs-CZ"/>
        </w:rPr>
        <w:t xml:space="preserve">. schůzi Rady města Frýdku-Místku konané dne </w:t>
      </w:r>
      <w:r w:rsidR="00577C85" w:rsidRPr="00430AC3">
        <w:rPr>
          <w:rFonts w:ascii="Tahoma" w:eastAsia="Times New Roman" w:hAnsi="Tahoma" w:cs="Tahoma"/>
          <w:kern w:val="22"/>
          <w:sz w:val="21"/>
          <w:szCs w:val="21"/>
          <w:lang w:eastAsia="cs-CZ"/>
        </w:rPr>
        <w:t xml:space="preserve">25. </w:t>
      </w:r>
      <w:r w:rsidRPr="00430AC3">
        <w:rPr>
          <w:rFonts w:ascii="Tahoma" w:eastAsia="Times New Roman" w:hAnsi="Tahoma" w:cs="Tahoma"/>
          <w:kern w:val="22"/>
          <w:sz w:val="21"/>
          <w:szCs w:val="21"/>
          <w:lang w:eastAsia="cs-CZ"/>
        </w:rPr>
        <w:t>1.</w:t>
      </w:r>
      <w:r w:rsidR="00577C85" w:rsidRPr="00430AC3">
        <w:rPr>
          <w:rFonts w:ascii="Tahoma" w:eastAsia="Times New Roman" w:hAnsi="Tahoma" w:cs="Tahoma"/>
          <w:kern w:val="22"/>
          <w:sz w:val="21"/>
          <w:szCs w:val="21"/>
          <w:lang w:eastAsia="cs-CZ"/>
        </w:rPr>
        <w:t xml:space="preserve"> </w:t>
      </w:r>
      <w:r w:rsidRPr="00430AC3">
        <w:rPr>
          <w:rFonts w:ascii="Tahoma" w:eastAsia="Times New Roman" w:hAnsi="Tahoma" w:cs="Tahoma"/>
          <w:kern w:val="22"/>
          <w:sz w:val="21"/>
          <w:szCs w:val="21"/>
          <w:lang w:eastAsia="cs-CZ"/>
        </w:rPr>
        <w:t>202</w:t>
      </w:r>
      <w:r w:rsidR="00461A7E" w:rsidRPr="00430AC3">
        <w:rPr>
          <w:rFonts w:ascii="Tahoma" w:eastAsia="Times New Roman" w:hAnsi="Tahoma" w:cs="Tahoma"/>
          <w:kern w:val="22"/>
          <w:sz w:val="21"/>
          <w:szCs w:val="21"/>
          <w:lang w:eastAsia="cs-CZ"/>
        </w:rPr>
        <w:t>2</w:t>
      </w:r>
      <w:r w:rsidRPr="00430AC3">
        <w:rPr>
          <w:rFonts w:ascii="Tahoma" w:eastAsia="Times New Roman" w:hAnsi="Tahoma" w:cs="Tahoma"/>
          <w:kern w:val="22"/>
          <w:sz w:val="21"/>
          <w:szCs w:val="21"/>
          <w:lang w:eastAsia="cs-CZ"/>
        </w:rPr>
        <w:t xml:space="preserve"> a nabývá tímto dnem účinnosti.</w:t>
      </w:r>
    </w:p>
    <w:p w:rsidR="002D15FF" w:rsidRDefault="002D15FF">
      <w:pPr>
        <w:rPr>
          <w:rFonts w:ascii="Tahoma" w:hAnsi="Tahoma" w:cs="Tahoma"/>
          <w:sz w:val="21"/>
          <w:szCs w:val="21"/>
        </w:rPr>
      </w:pPr>
    </w:p>
    <w:p w:rsidR="002204C8" w:rsidRDefault="002204C8">
      <w:pPr>
        <w:rPr>
          <w:rFonts w:ascii="Tahoma" w:hAnsi="Tahoma" w:cs="Tahoma"/>
          <w:sz w:val="21"/>
          <w:szCs w:val="21"/>
        </w:rPr>
      </w:pPr>
    </w:p>
    <w:p w:rsidR="002204C8" w:rsidRDefault="002204C8">
      <w:pPr>
        <w:rPr>
          <w:rFonts w:ascii="Tahoma" w:hAnsi="Tahoma" w:cs="Tahoma"/>
          <w:sz w:val="21"/>
          <w:szCs w:val="21"/>
        </w:rPr>
      </w:pPr>
    </w:p>
    <w:p w:rsidR="002204C8" w:rsidRDefault="002204C8">
      <w:pPr>
        <w:rPr>
          <w:rFonts w:ascii="Tahoma" w:hAnsi="Tahoma" w:cs="Tahoma"/>
          <w:sz w:val="21"/>
          <w:szCs w:val="21"/>
        </w:rPr>
      </w:pPr>
    </w:p>
    <w:p w:rsidR="002204C8" w:rsidRDefault="002204C8">
      <w:pPr>
        <w:rPr>
          <w:rFonts w:ascii="Tahoma" w:hAnsi="Tahoma" w:cs="Tahoma"/>
          <w:sz w:val="21"/>
          <w:szCs w:val="21"/>
        </w:rPr>
      </w:pPr>
    </w:p>
    <w:p w:rsidR="002204C8" w:rsidRDefault="002204C8">
      <w:pPr>
        <w:rPr>
          <w:rFonts w:ascii="Tahoma" w:hAnsi="Tahoma" w:cs="Tahoma"/>
          <w:sz w:val="21"/>
          <w:szCs w:val="21"/>
        </w:rPr>
      </w:pPr>
    </w:p>
    <w:p w:rsidR="002204C8" w:rsidRPr="007612AE" w:rsidRDefault="002204C8">
      <w:pPr>
        <w:rPr>
          <w:rFonts w:ascii="Tahoma" w:hAnsi="Tahoma" w:cs="Tahoma"/>
          <w:sz w:val="21"/>
          <w:szCs w:val="21"/>
        </w:rPr>
      </w:pPr>
    </w:p>
    <w:sectPr w:rsidR="002204C8" w:rsidRPr="007612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C7D0E"/>
    <w:multiLevelType w:val="singleLevel"/>
    <w:tmpl w:val="4C1C3792"/>
    <w:lvl w:ilvl="0">
      <w:start w:val="1"/>
      <w:numFmt w:val="decimal"/>
      <w:lvlText w:val="%1."/>
      <w:lvlJc w:val="left"/>
      <w:pPr>
        <w:tabs>
          <w:tab w:val="num" w:pos="397"/>
        </w:tabs>
        <w:ind w:left="397" w:hanging="397"/>
      </w:pPr>
    </w:lvl>
  </w:abstractNum>
  <w:abstractNum w:abstractNumId="1" w15:restartNumberingAfterBreak="0">
    <w:nsid w:val="240633F7"/>
    <w:multiLevelType w:val="singleLevel"/>
    <w:tmpl w:val="933E20B8"/>
    <w:lvl w:ilvl="0">
      <w:start w:val="1"/>
      <w:numFmt w:val="decimal"/>
      <w:lvlText w:val="%1."/>
      <w:lvlJc w:val="left"/>
      <w:pPr>
        <w:tabs>
          <w:tab w:val="num" w:pos="397"/>
        </w:tabs>
        <w:ind w:left="397" w:hanging="397"/>
      </w:pPr>
    </w:lvl>
  </w:abstractNum>
  <w:abstractNum w:abstractNumId="2" w15:restartNumberingAfterBreak="0">
    <w:nsid w:val="4E02558D"/>
    <w:multiLevelType w:val="singleLevel"/>
    <w:tmpl w:val="0405000F"/>
    <w:lvl w:ilvl="0">
      <w:start w:val="1"/>
      <w:numFmt w:val="decimal"/>
      <w:lvlText w:val="%1."/>
      <w:lvlJc w:val="left"/>
      <w:pPr>
        <w:tabs>
          <w:tab w:val="num" w:pos="360"/>
        </w:tabs>
        <w:ind w:left="360" w:hanging="360"/>
      </w:pPr>
      <w:rPr>
        <w:rFonts w:hint="default"/>
      </w:rPr>
    </w:lvl>
  </w:abstractNum>
  <w:abstractNum w:abstractNumId="3" w15:restartNumberingAfterBreak="0">
    <w:nsid w:val="5BC1533A"/>
    <w:multiLevelType w:val="hybridMultilevel"/>
    <w:tmpl w:val="3418FD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6DA0A75"/>
    <w:multiLevelType w:val="hybridMultilevel"/>
    <w:tmpl w:val="D3028A4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682B0058"/>
    <w:multiLevelType w:val="hybridMultilevel"/>
    <w:tmpl w:val="B18483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00C5E4A"/>
    <w:multiLevelType w:val="singleLevel"/>
    <w:tmpl w:val="933E20B8"/>
    <w:lvl w:ilvl="0">
      <w:start w:val="1"/>
      <w:numFmt w:val="decimal"/>
      <w:lvlText w:val="%1."/>
      <w:lvlJc w:val="left"/>
      <w:pPr>
        <w:tabs>
          <w:tab w:val="num" w:pos="397"/>
        </w:tabs>
        <w:ind w:left="397" w:hanging="397"/>
      </w:pPr>
    </w:lvl>
  </w:abstractNum>
  <w:num w:numId="1">
    <w:abstractNumId w:val="1"/>
  </w:num>
  <w:num w:numId="2">
    <w:abstractNumId w:val="5"/>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2AE"/>
    <w:rsid w:val="002204C8"/>
    <w:rsid w:val="002D15FF"/>
    <w:rsid w:val="00430AC3"/>
    <w:rsid w:val="00461A7E"/>
    <w:rsid w:val="004636AB"/>
    <w:rsid w:val="00577C85"/>
    <w:rsid w:val="007612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CB86C-3F88-4417-BE91-5E05E593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612AE"/>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61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915</Words>
  <Characters>5404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Edita PŘÍHODOVÁ</dc:creator>
  <cp:keywords/>
  <dc:description/>
  <cp:lastModifiedBy>Bc. Jakub KOHOUTEK</cp:lastModifiedBy>
  <cp:revision>8</cp:revision>
  <cp:lastPrinted>2022-01-18T10:20:00Z</cp:lastPrinted>
  <dcterms:created xsi:type="dcterms:W3CDTF">2022-01-18T09:45:00Z</dcterms:created>
  <dcterms:modified xsi:type="dcterms:W3CDTF">2022-01-28T12:31:00Z</dcterms:modified>
</cp:coreProperties>
</file>