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7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bookmarkStart w:id="0" w:name="_GoBack"/>
      <w:bookmarkEnd w:id="0"/>
      <w:r w:rsidRPr="00FD6EDF">
        <w:rPr>
          <w:rFonts w:ascii="Tahoma" w:hAnsi="Tahoma" w:cs="Tahoma"/>
          <w:i/>
          <w:sz w:val="21"/>
          <w:szCs w:val="21"/>
          <w:highlight w:val="cyan"/>
        </w:rPr>
        <w:t>1. Identifikační číslo</w:t>
      </w:r>
      <w:r w:rsidRPr="00FD6EDF">
        <w:rPr>
          <w:rFonts w:ascii="Tahoma" w:hAnsi="Tahoma" w:cs="Tahoma"/>
          <w:i/>
          <w:sz w:val="21"/>
          <w:szCs w:val="21"/>
        </w:rPr>
        <w:t xml:space="preserve">       </w:t>
      </w:r>
    </w:p>
    <w:p w:rsidR="0084402C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FD6EDF">
        <w:rPr>
          <w:rFonts w:ascii="Tahoma" w:hAnsi="Tahoma" w:cs="Tahoma"/>
          <w:i/>
          <w:sz w:val="21"/>
          <w:szCs w:val="21"/>
          <w:highlight w:val="cyan"/>
        </w:rPr>
        <w:t xml:space="preserve">2.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Kód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</w:t>
      </w:r>
    </w:p>
    <w:p w:rsidR="0057422F" w:rsidRPr="00BB1AE2" w:rsidRDefault="0057422F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3. Pojmenování (název)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2F3AEE" w:rsidRPr="00BB1AE2" w:rsidRDefault="002F3AEE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9A1437" w:rsidRPr="00BB1AE2" w:rsidRDefault="00714F32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>Hlášení oprav v obecních bytech a nebytových prostorech</w:t>
      </w:r>
      <w:r w:rsidR="009A1437" w:rsidRPr="00BB1AE2">
        <w:rPr>
          <w:rFonts w:ascii="Tahoma" w:hAnsi="Tahoma" w:cs="Tahoma"/>
          <w:b/>
          <w:sz w:val="21"/>
          <w:szCs w:val="21"/>
        </w:rPr>
        <w:t xml:space="preserve">          </w:t>
      </w:r>
      <w:r w:rsidR="009A1437" w:rsidRPr="00BB1AE2">
        <w:rPr>
          <w:rFonts w:ascii="Tahoma" w:hAnsi="Tahoma" w:cs="Tahoma"/>
          <w:sz w:val="21"/>
          <w:szCs w:val="21"/>
        </w:rPr>
        <w:t xml:space="preserve">    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4. Základní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</w:t>
      </w:r>
    </w:p>
    <w:p w:rsidR="0084402C" w:rsidRPr="00BB1AE2" w:rsidRDefault="00DF0D97" w:rsidP="0040485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Nájemce bytu nebo nebytového prostoru</w:t>
      </w:r>
      <w:r w:rsidR="00930BC4" w:rsidRPr="00BB1AE2">
        <w:rPr>
          <w:rFonts w:ascii="Tahoma" w:hAnsi="Tahoma" w:cs="Tahoma"/>
          <w:sz w:val="21"/>
          <w:szCs w:val="21"/>
        </w:rPr>
        <w:t>, jehož vlastníkem je statutární město Frýdek-Místek,</w:t>
      </w:r>
      <w:r w:rsidRPr="00BB1AE2">
        <w:rPr>
          <w:rFonts w:ascii="Tahoma" w:hAnsi="Tahoma" w:cs="Tahoma"/>
          <w:sz w:val="21"/>
          <w:szCs w:val="21"/>
        </w:rPr>
        <w:t xml:space="preserve"> oznamuje pronajímateli </w:t>
      </w:r>
      <w:r w:rsidR="006A68FC" w:rsidRPr="00BB1AE2">
        <w:rPr>
          <w:rFonts w:ascii="Tahoma" w:hAnsi="Tahoma" w:cs="Tahoma"/>
          <w:sz w:val="21"/>
          <w:szCs w:val="21"/>
        </w:rPr>
        <w:t xml:space="preserve">závadu vyžadující </w:t>
      </w:r>
      <w:r w:rsidRPr="00BB1AE2">
        <w:rPr>
          <w:rFonts w:ascii="Tahoma" w:hAnsi="Tahoma" w:cs="Tahoma"/>
          <w:sz w:val="21"/>
          <w:szCs w:val="21"/>
        </w:rPr>
        <w:t>oprav</w:t>
      </w:r>
      <w:r w:rsidR="006A68FC" w:rsidRPr="00BB1AE2">
        <w:rPr>
          <w:rFonts w:ascii="Tahoma" w:hAnsi="Tahoma" w:cs="Tahoma"/>
          <w:sz w:val="21"/>
          <w:szCs w:val="21"/>
        </w:rPr>
        <w:t>u</w:t>
      </w:r>
      <w:r w:rsidRPr="00BB1AE2">
        <w:rPr>
          <w:rFonts w:ascii="Tahoma" w:hAnsi="Tahoma" w:cs="Tahoma"/>
          <w:sz w:val="21"/>
          <w:szCs w:val="21"/>
        </w:rPr>
        <w:t>.</w:t>
      </w:r>
    </w:p>
    <w:p w:rsidR="002F3AEE" w:rsidRPr="00BB1AE2" w:rsidRDefault="002F3AEE" w:rsidP="002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provádí a hradí pouze běžnou údržbu a drobné opravy související s užíváním bytu </w:t>
      </w:r>
      <w:r w:rsidR="00296C32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>a</w:t>
      </w:r>
      <w:r w:rsidR="00296C32" w:rsidRPr="00BB1AE2">
        <w:rPr>
          <w:rFonts w:ascii="Tahoma" w:hAnsi="Tahoma" w:cs="Tahoma"/>
          <w:sz w:val="21"/>
          <w:szCs w:val="21"/>
        </w:rPr>
        <w:t xml:space="preserve"> </w:t>
      </w:r>
      <w:r w:rsidRPr="00BB1AE2">
        <w:rPr>
          <w:rFonts w:ascii="Tahoma" w:hAnsi="Tahoma" w:cs="Tahoma"/>
          <w:sz w:val="21"/>
          <w:szCs w:val="21"/>
        </w:rPr>
        <w:t xml:space="preserve">nebytového prostoru. </w:t>
      </w:r>
      <w:r w:rsidR="001262BD" w:rsidRPr="00BB1AE2">
        <w:rPr>
          <w:rFonts w:ascii="Tahoma" w:hAnsi="Tahoma" w:cs="Tahoma"/>
          <w:sz w:val="21"/>
          <w:szCs w:val="21"/>
        </w:rPr>
        <w:t xml:space="preserve">To zahrnuje také vnitřní nátěry u dveří, oken, kuchyňské linky, vestavěných skříní apod. </w:t>
      </w:r>
      <w:r w:rsidRPr="00BB1AE2">
        <w:rPr>
          <w:rFonts w:ascii="Tahoma" w:hAnsi="Tahoma" w:cs="Tahoma"/>
          <w:sz w:val="21"/>
          <w:szCs w:val="21"/>
        </w:rPr>
        <w:t xml:space="preserve">Potřebu jiných oprav neprodleně oznámí pronajímateli, nejen s ohledem na rychlé zajištění plné funkčnosti užívaných prostor, ale též s ohledem na zabránění případného vzniku dalších škod. 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Za drobné opravy se považují tyto opravy a výměny: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a)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vrchních částí podlah, opravy podlahových krytin a výměny prahů </w:t>
      </w:r>
      <w:r w:rsidRPr="00BB1AE2">
        <w:rPr>
          <w:rFonts w:ascii="Tahoma" w:hAnsi="Tahoma" w:cs="Tahoma"/>
          <w:sz w:val="21"/>
          <w:szCs w:val="21"/>
        </w:rPr>
        <w:br/>
        <w:t xml:space="preserve">a lišt,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b)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částí dveří a oken a jejich součástí, kování a klik, výměny zámků včetně elektronického otevírání vstupních dveří bytu a opravy rolet a žaluzií u oken zasahujících do vnitřního prostoru bytu,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c)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</w:t>
      </w:r>
      <w:r w:rsidR="001A0FD8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 xml:space="preserve">k otevírání vchodových dveří do domu, opravy řídicích jednotek a spínačů ventilace, klimatizace a centrálního vysavače, opravy elektronických systémů zabezpečení a automatických hlásičů pohybu,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d)</w:t>
      </w:r>
      <w:r w:rsidRPr="00BB1AE2">
        <w:rPr>
          <w:rFonts w:ascii="Tahoma" w:hAnsi="Tahoma" w:cs="Tahoma"/>
          <w:sz w:val="21"/>
          <w:szCs w:val="21"/>
        </w:rPr>
        <w:tab/>
        <w:t xml:space="preserve">výměny uzavíracích ventilů u rozvodu plynu s výjimkou hlavního uzávěru pro byt,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e)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uzavíracích armatur na rozvodech vody s výjimkou hlavního uzávěru pro byt, výměny sifonů a lapačů tuku,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f)</w:t>
      </w:r>
      <w:r w:rsidRPr="00BB1AE2">
        <w:rPr>
          <w:rFonts w:ascii="Tahoma" w:hAnsi="Tahoma" w:cs="Tahoma"/>
          <w:sz w:val="21"/>
          <w:szCs w:val="21"/>
        </w:rPr>
        <w:tab/>
        <w:t xml:space="preserve"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g)</w:t>
      </w:r>
      <w:r w:rsidRPr="00BB1AE2">
        <w:rPr>
          <w:rFonts w:ascii="Tahoma" w:hAnsi="Tahoma" w:cs="Tahoma"/>
          <w:sz w:val="21"/>
          <w:szCs w:val="21"/>
        </w:rPr>
        <w:tab/>
        <w:t xml:space="preserve"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h)</w:t>
      </w:r>
      <w:r w:rsidRPr="00BB1AE2">
        <w:rPr>
          <w:rFonts w:ascii="Tahoma" w:hAnsi="Tahoma" w:cs="Tahoma"/>
          <w:sz w:val="21"/>
          <w:szCs w:val="21"/>
        </w:rPr>
        <w:tab/>
        <w:t xml:space="preserve">opravy kamen na pevná paliva, plyn a elektřinu, kouřovodů, kotlů etážového topení na elektřinu, kapalná a plynná paliva, kouřovodů a uzavíracích a regulačních armatur a ovládacích </w:t>
      </w:r>
      <w:r w:rsidR="001A0FD8" w:rsidRPr="00BB1AE2">
        <w:rPr>
          <w:rFonts w:ascii="Tahoma" w:hAnsi="Tahoma" w:cs="Tahoma"/>
          <w:sz w:val="21"/>
          <w:szCs w:val="21"/>
        </w:rPr>
        <w:t>t</w:t>
      </w:r>
      <w:r w:rsidRPr="00BB1AE2">
        <w:rPr>
          <w:rFonts w:ascii="Tahoma" w:hAnsi="Tahoma" w:cs="Tahoma"/>
          <w:sz w:val="21"/>
          <w:szCs w:val="21"/>
        </w:rPr>
        <w:t xml:space="preserve">ermostatů etážového topení; nepovažují se však za ně opravy radiátorů a rozvodů ústředního topení,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i)</w:t>
      </w:r>
      <w:r w:rsidRPr="00BB1AE2">
        <w:rPr>
          <w:rFonts w:ascii="Tahoma" w:hAnsi="Tahoma" w:cs="Tahoma"/>
          <w:sz w:val="21"/>
          <w:szCs w:val="21"/>
        </w:rPr>
        <w:tab/>
        <w:t>výměny drobných součástí předmětů uvedených v písmenech g) a h).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Podle výše nákladu se za drobné opravy považují další opravy bytu a jeho vybavení a výměny součástí jednotlivých předmětů tohoto vybavení, jestliže náklad na jednu opravu nepřesáhne částku 1.000 Kč.  </w:t>
      </w:r>
    </w:p>
    <w:p w:rsidR="002F3AEE" w:rsidRPr="00BB1AE2" w:rsidRDefault="002F3AE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5. Kdo je oprávněn v této věci jednat (podat žádost apod.)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9A1437" w:rsidRDefault="00DF0D97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dotčeného </w:t>
      </w:r>
      <w:r w:rsidR="00930BC4" w:rsidRPr="00BB1AE2">
        <w:rPr>
          <w:rFonts w:ascii="Tahoma" w:hAnsi="Tahoma" w:cs="Tahoma"/>
          <w:sz w:val="21"/>
          <w:szCs w:val="21"/>
        </w:rPr>
        <w:t xml:space="preserve">obecního </w:t>
      </w:r>
      <w:r w:rsidRPr="00BB1AE2">
        <w:rPr>
          <w:rFonts w:ascii="Tahoma" w:hAnsi="Tahoma" w:cs="Tahoma"/>
          <w:sz w:val="21"/>
          <w:szCs w:val="21"/>
        </w:rPr>
        <w:t xml:space="preserve">bytu nebo nebytového prostoru. </w:t>
      </w:r>
    </w:p>
    <w:p w:rsidR="00FD6EDF" w:rsidRPr="00BB1AE2" w:rsidRDefault="00FD6EDF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lastRenderedPageBreak/>
        <w:t>6. Jaké jsou podmínky a postup pro řešení</w:t>
      </w:r>
      <w:r w:rsidR="009A1437" w:rsidRPr="00BB1AE2">
        <w:rPr>
          <w:rFonts w:ascii="Tahoma" w:hAnsi="Tahoma" w:cs="Tahoma"/>
          <w:i/>
          <w:sz w:val="21"/>
          <w:szCs w:val="21"/>
          <w:highlight w:val="cyan"/>
        </w:rPr>
        <w:t xml:space="preserve"> životní situace</w:t>
      </w:r>
      <w:r w:rsidR="009A1437" w:rsidRPr="00BB1AE2">
        <w:rPr>
          <w:rFonts w:ascii="Tahoma" w:hAnsi="Tahoma" w:cs="Tahoma"/>
          <w:i/>
          <w:sz w:val="21"/>
          <w:szCs w:val="21"/>
        </w:rPr>
        <w:tab/>
      </w:r>
      <w:r w:rsidRPr="00BB1AE2">
        <w:rPr>
          <w:rFonts w:ascii="Tahoma" w:hAnsi="Tahoma" w:cs="Tahoma"/>
          <w:i/>
          <w:sz w:val="21"/>
          <w:szCs w:val="21"/>
        </w:rPr>
        <w:t xml:space="preserve">      </w:t>
      </w:r>
    </w:p>
    <w:p w:rsidR="006A68FC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Uzavřená platná nájemní smlouva k bytu nebo nebytovému prostoru. </w:t>
      </w:r>
    </w:p>
    <w:p w:rsidR="00251C6F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Žádost o o</w:t>
      </w:r>
      <w:r w:rsidR="00DF0D97" w:rsidRPr="00BB1AE2">
        <w:rPr>
          <w:rFonts w:ascii="Tahoma" w:hAnsi="Tahoma" w:cs="Tahoma"/>
          <w:sz w:val="21"/>
          <w:szCs w:val="21"/>
        </w:rPr>
        <w:t>prav</w:t>
      </w:r>
      <w:r w:rsidRPr="00BB1AE2">
        <w:rPr>
          <w:rFonts w:ascii="Tahoma" w:hAnsi="Tahoma" w:cs="Tahoma"/>
          <w:sz w:val="21"/>
          <w:szCs w:val="21"/>
        </w:rPr>
        <w:t>u</w:t>
      </w:r>
      <w:r w:rsidR="00DF0D97" w:rsidRPr="00BB1AE2">
        <w:rPr>
          <w:rFonts w:ascii="Tahoma" w:hAnsi="Tahoma" w:cs="Tahoma"/>
          <w:sz w:val="21"/>
          <w:szCs w:val="21"/>
        </w:rPr>
        <w:t xml:space="preserve"> nájemce </w:t>
      </w:r>
      <w:r w:rsidRPr="00BB1AE2">
        <w:rPr>
          <w:rFonts w:ascii="Tahoma" w:hAnsi="Tahoma" w:cs="Tahoma"/>
          <w:sz w:val="21"/>
          <w:szCs w:val="21"/>
        </w:rPr>
        <w:t>podává</w:t>
      </w:r>
      <w:r w:rsidR="00DF0D97" w:rsidRPr="00BB1AE2">
        <w:rPr>
          <w:rFonts w:ascii="Tahoma" w:hAnsi="Tahoma" w:cs="Tahoma"/>
          <w:sz w:val="21"/>
          <w:szCs w:val="21"/>
        </w:rPr>
        <w:t xml:space="preserve"> osobně, telefonicky</w:t>
      </w:r>
      <w:r w:rsidR="00930BC4" w:rsidRPr="00BB1AE2">
        <w:rPr>
          <w:rFonts w:ascii="Tahoma" w:hAnsi="Tahoma" w:cs="Tahoma"/>
          <w:sz w:val="21"/>
          <w:szCs w:val="21"/>
        </w:rPr>
        <w:t>,</w:t>
      </w:r>
      <w:r w:rsidR="00DF0D97" w:rsidRPr="00BB1AE2">
        <w:rPr>
          <w:rFonts w:ascii="Tahoma" w:hAnsi="Tahoma" w:cs="Tahoma"/>
          <w:sz w:val="21"/>
          <w:szCs w:val="21"/>
        </w:rPr>
        <w:t xml:space="preserve"> popř. e-mailem</w:t>
      </w:r>
      <w:r w:rsidR="00F95832" w:rsidRPr="00BB1AE2">
        <w:rPr>
          <w:rFonts w:ascii="Tahoma" w:hAnsi="Tahoma" w:cs="Tahoma"/>
          <w:sz w:val="21"/>
          <w:szCs w:val="21"/>
        </w:rPr>
        <w:t>.</w:t>
      </w:r>
    </w:p>
    <w:p w:rsidR="00F95832" w:rsidRPr="00BB1AE2" w:rsidRDefault="00F95832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251C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7. Jakým způsobem zahájit řešení životní situace</w:t>
      </w:r>
    </w:p>
    <w:p w:rsidR="0040739B" w:rsidRPr="00BB1AE2" w:rsidRDefault="0040739B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Podat informaci o vzniklé závadě:</w:t>
      </w:r>
    </w:p>
    <w:p w:rsidR="0040739B" w:rsidRPr="00BB1AE2" w:rsidRDefault="00B9136D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F95832" w:rsidRPr="00BB1AE2">
        <w:rPr>
          <w:rFonts w:ascii="Tahoma" w:hAnsi="Tahoma" w:cs="Tahoma"/>
          <w:sz w:val="21"/>
          <w:szCs w:val="21"/>
        </w:rPr>
        <w:t xml:space="preserve">osobně na </w:t>
      </w:r>
      <w:r w:rsidR="006A68FC" w:rsidRPr="00BB1AE2">
        <w:rPr>
          <w:rFonts w:ascii="Tahoma" w:hAnsi="Tahoma" w:cs="Tahoma"/>
          <w:sz w:val="21"/>
          <w:szCs w:val="21"/>
        </w:rPr>
        <w:t xml:space="preserve">oddělení správy budov </w:t>
      </w:r>
      <w:r w:rsidR="0040739B" w:rsidRPr="00BB1AE2">
        <w:rPr>
          <w:rFonts w:ascii="Tahoma" w:hAnsi="Tahoma" w:cs="Tahoma"/>
          <w:sz w:val="21"/>
          <w:szCs w:val="21"/>
        </w:rPr>
        <w:t xml:space="preserve">odboru správy obecního majetku </w:t>
      </w:r>
      <w:r w:rsidR="00F95832" w:rsidRPr="00BB1AE2">
        <w:rPr>
          <w:rFonts w:ascii="Tahoma" w:hAnsi="Tahoma" w:cs="Tahoma"/>
          <w:sz w:val="21"/>
          <w:szCs w:val="21"/>
        </w:rPr>
        <w:t>Magistrát</w:t>
      </w:r>
      <w:r w:rsidR="0040739B" w:rsidRPr="00BB1AE2">
        <w:rPr>
          <w:rFonts w:ascii="Tahoma" w:hAnsi="Tahoma" w:cs="Tahoma"/>
          <w:sz w:val="21"/>
          <w:szCs w:val="21"/>
        </w:rPr>
        <w:t>u</w:t>
      </w:r>
      <w:r w:rsidR="00F95832" w:rsidRPr="00BB1AE2">
        <w:rPr>
          <w:rFonts w:ascii="Tahoma" w:hAnsi="Tahoma" w:cs="Tahoma"/>
          <w:sz w:val="21"/>
          <w:szCs w:val="21"/>
        </w:rPr>
        <w:t xml:space="preserve"> města Frýdku-</w:t>
      </w:r>
      <w:r w:rsidR="00AB06B1" w:rsidRPr="00BB1AE2">
        <w:rPr>
          <w:rFonts w:ascii="Tahoma" w:hAnsi="Tahoma" w:cs="Tahoma"/>
          <w:sz w:val="21"/>
          <w:szCs w:val="21"/>
        </w:rPr>
        <w:br/>
        <w:t>-</w:t>
      </w:r>
      <w:r w:rsidR="00F95832" w:rsidRPr="00BB1AE2">
        <w:rPr>
          <w:rFonts w:ascii="Tahoma" w:hAnsi="Tahoma" w:cs="Tahoma"/>
          <w:sz w:val="21"/>
          <w:szCs w:val="21"/>
        </w:rPr>
        <w:t>Místku</w:t>
      </w:r>
      <w:r w:rsidR="0040739B" w:rsidRPr="00BB1AE2">
        <w:rPr>
          <w:rFonts w:ascii="Tahoma" w:hAnsi="Tahoma" w:cs="Tahoma"/>
          <w:sz w:val="21"/>
          <w:szCs w:val="21"/>
        </w:rPr>
        <w:t xml:space="preserve">, </w:t>
      </w:r>
      <w:r w:rsidR="006A68FC" w:rsidRPr="00BB1AE2">
        <w:rPr>
          <w:rFonts w:ascii="Tahoma" w:hAnsi="Tahoma" w:cs="Tahoma"/>
          <w:sz w:val="21"/>
          <w:szCs w:val="21"/>
        </w:rPr>
        <w:t xml:space="preserve">ul. </w:t>
      </w:r>
      <w:r w:rsidR="0040739B" w:rsidRPr="00BB1AE2">
        <w:rPr>
          <w:rFonts w:ascii="Tahoma" w:hAnsi="Tahoma" w:cs="Tahoma"/>
          <w:sz w:val="21"/>
          <w:szCs w:val="21"/>
        </w:rPr>
        <w:t xml:space="preserve">Radniční 10, </w:t>
      </w:r>
      <w:proofErr w:type="spellStart"/>
      <w:r w:rsidR="0040739B" w:rsidRPr="00BB1AE2">
        <w:rPr>
          <w:rFonts w:ascii="Tahoma" w:hAnsi="Tahoma" w:cs="Tahoma"/>
          <w:sz w:val="21"/>
          <w:szCs w:val="21"/>
        </w:rPr>
        <w:t>kanc</w:t>
      </w:r>
      <w:proofErr w:type="spellEnd"/>
      <w:r w:rsidR="0040739B" w:rsidRPr="00BB1AE2">
        <w:rPr>
          <w:rFonts w:ascii="Tahoma" w:hAnsi="Tahoma" w:cs="Tahoma"/>
          <w:sz w:val="21"/>
          <w:szCs w:val="21"/>
        </w:rPr>
        <w:t>. č. 212</w:t>
      </w:r>
      <w:r w:rsidR="001A0FD8" w:rsidRPr="00BB1AE2">
        <w:rPr>
          <w:rFonts w:ascii="Tahoma" w:hAnsi="Tahoma" w:cs="Tahoma"/>
          <w:sz w:val="21"/>
          <w:szCs w:val="21"/>
        </w:rPr>
        <w:t>, 211</w:t>
      </w:r>
    </w:p>
    <w:p w:rsidR="007935E7" w:rsidRPr="00BB1AE2" w:rsidRDefault="007935E7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</w:p>
    <w:p w:rsidR="007935E7" w:rsidRPr="00BB1AE2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40739B" w:rsidRPr="00BB1AE2">
        <w:rPr>
          <w:rFonts w:ascii="Tahoma" w:hAnsi="Tahoma" w:cs="Tahoma"/>
          <w:sz w:val="21"/>
          <w:szCs w:val="21"/>
        </w:rPr>
        <w:t>telefonicky na č. 558</w:t>
      </w:r>
      <w:r w:rsidR="00045154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609</w:t>
      </w:r>
      <w:r w:rsidR="007935E7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361</w:t>
      </w:r>
      <w:r w:rsidR="007935E7" w:rsidRPr="00BB1AE2">
        <w:rPr>
          <w:rFonts w:ascii="Tahoma" w:hAnsi="Tahoma" w:cs="Tahoma"/>
          <w:sz w:val="21"/>
          <w:szCs w:val="21"/>
        </w:rPr>
        <w:t xml:space="preserve">, e-mailem na adresu: </w:t>
      </w:r>
      <w:proofErr w:type="gramStart"/>
      <w:r w:rsidR="00C40F03">
        <w:rPr>
          <w:rFonts w:ascii="Tahoma" w:hAnsi="Tahoma" w:cs="Tahoma"/>
          <w:sz w:val="21"/>
          <w:szCs w:val="21"/>
        </w:rPr>
        <w:t>horinova</w:t>
      </w:r>
      <w:r w:rsidR="007935E7" w:rsidRPr="00BB1AE2">
        <w:rPr>
          <w:rFonts w:ascii="Tahoma" w:hAnsi="Tahoma" w:cs="Tahoma"/>
          <w:sz w:val="21"/>
          <w:szCs w:val="21"/>
        </w:rPr>
        <w:t>.</w:t>
      </w:r>
      <w:r w:rsidR="00C40F03">
        <w:rPr>
          <w:rFonts w:ascii="Tahoma" w:hAnsi="Tahoma" w:cs="Tahoma"/>
          <w:sz w:val="21"/>
          <w:szCs w:val="21"/>
        </w:rPr>
        <w:t>dagmar</w:t>
      </w:r>
      <w:proofErr w:type="gramEnd"/>
      <w:r w:rsidR="00FF4E52">
        <w:fldChar w:fldCharType="begin"/>
      </w:r>
      <w:r w:rsidR="00FF4E52">
        <w:instrText xml:space="preserve"> HYPERLINK "mailto:blaskova.dana@frydekmistek.cz" </w:instrText>
      </w:r>
      <w:r w:rsidR="00FF4E52">
        <w:fldChar w:fldCharType="separate"/>
      </w:r>
      <w:r w:rsidR="007935E7" w:rsidRPr="00BB1AE2">
        <w:rPr>
          <w:rStyle w:val="Hypertextovodkaz"/>
          <w:rFonts w:ascii="Tahoma" w:hAnsi="Tahoma" w:cs="Tahoma"/>
          <w:sz w:val="21"/>
          <w:szCs w:val="21"/>
        </w:rPr>
        <w:t>@frydekmistek.cz</w:t>
      </w:r>
      <w:r w:rsidR="00FF4E52">
        <w:rPr>
          <w:rStyle w:val="Hypertextovodkaz"/>
          <w:rFonts w:ascii="Tahoma" w:hAnsi="Tahoma" w:cs="Tahoma"/>
          <w:sz w:val="21"/>
          <w:szCs w:val="21"/>
        </w:rPr>
        <w:fldChar w:fldCharType="end"/>
      </w:r>
      <w:r w:rsidR="0040739B" w:rsidRPr="00BB1AE2">
        <w:rPr>
          <w:rFonts w:ascii="Tahoma" w:hAnsi="Tahoma" w:cs="Tahoma"/>
          <w:sz w:val="21"/>
          <w:szCs w:val="21"/>
        </w:rPr>
        <w:t xml:space="preserve"> </w:t>
      </w:r>
      <w:r w:rsidR="007935E7" w:rsidRPr="00BB1AE2">
        <w:rPr>
          <w:rFonts w:ascii="Tahoma" w:hAnsi="Tahoma" w:cs="Tahoma"/>
          <w:sz w:val="21"/>
          <w:szCs w:val="21"/>
        </w:rPr>
        <w:t xml:space="preserve">  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Místek: čp. 6 (jednotky – SVJ),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549 (1 jednotka),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Sportovní areály (fotbalový areál Stovky,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Frýdek, sportovní areály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Lískovec, baseballové hřiště,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Místek)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Objekt čp. 3515 (obřadní síň),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Frýdek, objekty v areálu hřbitova,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Lískovec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Zpevněné plochy, opěrné zídky apod.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Veřejné WC: malý podchod, křížový podchod, ul. Těšínská (pod MMFM)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Inženýrské sítě ve vlastnictví statutárního města (vyjma vodovodů a kanalizací)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Kašny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Sociální zařízení ul. Míru</w:t>
      </w:r>
    </w:p>
    <w:p w:rsidR="00670F06" w:rsidRPr="00BB1AE2" w:rsidRDefault="00670F06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EB5B48" w:rsidRPr="00BB1AE2" w:rsidRDefault="00EB5B48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558 609 172, e-mailem na adresu: </w:t>
      </w:r>
      <w:proofErr w:type="gramStart"/>
      <w:r w:rsidR="003B14A7" w:rsidRPr="00BB1AE2">
        <w:rPr>
          <w:rFonts w:ascii="Tahoma" w:hAnsi="Tahoma" w:cs="Tahoma"/>
          <w:sz w:val="21"/>
          <w:szCs w:val="21"/>
        </w:rPr>
        <w:t>ho</w:t>
      </w:r>
      <w:r w:rsidR="00C40F03">
        <w:rPr>
          <w:rFonts w:ascii="Tahoma" w:hAnsi="Tahoma" w:cs="Tahoma"/>
          <w:sz w:val="21"/>
          <w:szCs w:val="21"/>
        </w:rPr>
        <w:t>linka</w:t>
      </w:r>
      <w:r w:rsidR="000F1C72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</w:t>
      </w:r>
      <w:r w:rsidR="00C40F03">
        <w:rPr>
          <w:rFonts w:ascii="Tahoma" w:hAnsi="Tahoma" w:cs="Tahoma"/>
          <w:sz w:val="21"/>
          <w:szCs w:val="21"/>
        </w:rPr>
        <w:t>vid</w:t>
      </w:r>
      <w:proofErr w:type="gramEnd"/>
      <w:r w:rsidR="00FF4E52">
        <w:fldChar w:fldCharType="begin"/>
      </w:r>
      <w:r w:rsidR="00FF4E52">
        <w:instrText xml:space="preserve"> HYPERLINK "mailto:blaskova.dana@frydekmistek.cz" </w:instrText>
      </w:r>
      <w:r w:rsidR="00FF4E52">
        <w:fldChar w:fldCharType="separate"/>
      </w:r>
      <w:r w:rsidRPr="00BB1AE2">
        <w:rPr>
          <w:rStyle w:val="Hypertextovodkaz"/>
          <w:rFonts w:ascii="Tahoma" w:hAnsi="Tahoma" w:cs="Tahoma"/>
          <w:sz w:val="21"/>
          <w:szCs w:val="21"/>
        </w:rPr>
        <w:t>@frydekmistek.cz</w:t>
      </w:r>
      <w:r w:rsidR="00FF4E52">
        <w:rPr>
          <w:rStyle w:val="Hypertextovodkaz"/>
          <w:rFonts w:ascii="Tahoma" w:hAnsi="Tahoma" w:cs="Tahoma"/>
          <w:sz w:val="21"/>
          <w:szCs w:val="21"/>
        </w:rPr>
        <w:fldChar w:fldCharType="end"/>
      </w:r>
      <w:r w:rsidRPr="00BB1AE2">
        <w:rPr>
          <w:rFonts w:ascii="Tahoma" w:hAnsi="Tahoma" w:cs="Tahoma"/>
          <w:sz w:val="21"/>
          <w:szCs w:val="21"/>
        </w:rPr>
        <w:t xml:space="preserve">   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46, 49, 647, 1248, 1257, 2299, 2319, 2320, 2321, 2322, 3062, 3244, 3245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328, 400, 456, 633, 634, 646, objekt bez čp. – bývalý sklad bavlny, čp. 3109 (ZŠ – pouze „CO kryt“)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1313, 1347</w:t>
      </w:r>
    </w:p>
    <w:p w:rsidR="00EB5B48" w:rsidRPr="00BB1AE2" w:rsidRDefault="00EB5B48" w:rsidP="00B6192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66F56" w:rsidRPr="00BB1AE2" w:rsidRDefault="000E46F8" w:rsidP="00866F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</w:t>
      </w:r>
      <w:r w:rsidR="00866F56" w:rsidRPr="00BB1AE2">
        <w:rPr>
          <w:rFonts w:ascii="Tahoma" w:hAnsi="Tahoma" w:cs="Tahoma"/>
          <w:sz w:val="21"/>
          <w:szCs w:val="21"/>
        </w:rPr>
        <w:t xml:space="preserve">558 609 347, e-mailem na adresu kajpusova.helena@frydekmistek.cz 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Budovy MMFM (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Frýdek: čp. 13, 1147, 1148, 1149, 9, 10, 1083,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2478)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Objekty hasičských zbrojnic: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 (čp. 1861),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Skalice (čp. 426),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Lískovec (čp. 370),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PND (čp. 2441),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39),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291)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61, Kulturní dům,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k.ú.Skalice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36,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Zelinkovice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čp. 1 a č.p. 110,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2477,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nového autobusového nádraží včetně č.p. 3530,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Frýdek,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Areály parků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129, 133, 405, 1309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G</w:t>
      </w:r>
      <w:r w:rsidRPr="00E012F6">
        <w:rPr>
          <w:rFonts w:ascii="Tahoma" w:hAnsi="Tahoma" w:cs="Tahoma"/>
          <w:b/>
          <w:sz w:val="21"/>
          <w:szCs w:val="21"/>
        </w:rPr>
        <w:t xml:space="preserve">aráže na ul. Hlavní,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Podchody </w:t>
      </w:r>
      <w:proofErr w:type="gramStart"/>
      <w:r>
        <w:rPr>
          <w:rFonts w:ascii="Tahoma" w:hAnsi="Tahoma" w:cs="Tahoma"/>
          <w:b/>
          <w:sz w:val="21"/>
          <w:szCs w:val="21"/>
        </w:rPr>
        <w:t xml:space="preserve">Místek - </w:t>
      </w:r>
      <w:r w:rsidRPr="00E012F6">
        <w:rPr>
          <w:rFonts w:ascii="Tahoma" w:hAnsi="Tahoma" w:cs="Tahoma"/>
          <w:b/>
          <w:sz w:val="21"/>
          <w:szCs w:val="21"/>
        </w:rPr>
        <w:t>malý</w:t>
      </w:r>
      <w:proofErr w:type="gramEnd"/>
      <w:r w:rsidRPr="00E012F6">
        <w:rPr>
          <w:rFonts w:ascii="Tahoma" w:hAnsi="Tahoma" w:cs="Tahoma"/>
          <w:b/>
          <w:sz w:val="21"/>
          <w:szCs w:val="21"/>
        </w:rPr>
        <w:t xml:space="preserve"> podchod, křížový podchod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Osadní výbory</w:t>
      </w:r>
    </w:p>
    <w:p w:rsidR="00866F56" w:rsidRPr="00BB1AE2" w:rsidRDefault="00866F56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E012F6" w:rsidRPr="00BB1AE2" w:rsidRDefault="00E012F6" w:rsidP="00E012F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- telefonicky na č. 558 609 </w:t>
      </w:r>
      <w:r w:rsidR="0068137D">
        <w:rPr>
          <w:rFonts w:ascii="Tahoma" w:hAnsi="Tahoma" w:cs="Tahoma"/>
          <w:sz w:val="21"/>
          <w:szCs w:val="21"/>
        </w:rPr>
        <w:t>362</w:t>
      </w:r>
      <w:r w:rsidRPr="00BB1AE2">
        <w:rPr>
          <w:rFonts w:ascii="Tahoma" w:hAnsi="Tahoma" w:cs="Tahoma"/>
          <w:sz w:val="21"/>
          <w:szCs w:val="21"/>
        </w:rPr>
        <w:t xml:space="preserve">, e-mailem na adresu </w:t>
      </w:r>
      <w:r w:rsidR="0068137D">
        <w:rPr>
          <w:rFonts w:ascii="Tahoma" w:hAnsi="Tahoma" w:cs="Tahoma"/>
          <w:sz w:val="21"/>
          <w:szCs w:val="21"/>
        </w:rPr>
        <w:t>satinska</w:t>
      </w:r>
      <w:r w:rsidRPr="00BB1AE2">
        <w:rPr>
          <w:rFonts w:ascii="Tahoma" w:hAnsi="Tahoma" w:cs="Tahoma"/>
          <w:sz w:val="21"/>
          <w:szCs w:val="21"/>
        </w:rPr>
        <w:t>.</w:t>
      </w:r>
      <w:r w:rsidR="0068137D">
        <w:rPr>
          <w:rFonts w:ascii="Tahoma" w:hAnsi="Tahoma" w:cs="Tahoma"/>
          <w:sz w:val="21"/>
          <w:szCs w:val="21"/>
        </w:rPr>
        <w:t>eva</w:t>
      </w:r>
      <w:r w:rsidRPr="00BB1AE2">
        <w:rPr>
          <w:rFonts w:ascii="Tahoma" w:hAnsi="Tahoma" w:cs="Tahoma"/>
          <w:sz w:val="21"/>
          <w:szCs w:val="21"/>
        </w:rPr>
        <w:t xml:space="preserve">@frydekmistek.cz  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Frýdek: čp. 1325, 1326, 1344, 1345, 1334, 1335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72, 799, 1711–1719, 689, 811</w:t>
      </w:r>
    </w:p>
    <w:p w:rsidR="00E012F6" w:rsidRDefault="00E012F6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558 609 185, e-mailem na adresu horutova.dagmar@frydekmistek.cz 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 xml:space="preserve">. Frýdek: čp. 54, 55, 56, 82, 604, 605, 606, 1166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čp. 146, 147, 158, 159, 7, 882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objekt bez čp. na ul. Frýdlantská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lastRenderedPageBreak/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čp. 781, 2313, 2318,</w:t>
      </w:r>
    </w:p>
    <w:p w:rsidR="00847039" w:rsidRPr="00BB1AE2" w:rsidRDefault="00847039" w:rsidP="00F51C4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sz w:val="21"/>
          <w:szCs w:val="21"/>
        </w:rPr>
      </w:pPr>
    </w:p>
    <w:p w:rsidR="00847039" w:rsidRPr="00BB1AE2" w:rsidRDefault="00847039" w:rsidP="008470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773 768 106, e-mailem na adresu pokorny.alexandr@frydekmistek.cz  </w:t>
      </w:r>
    </w:p>
    <w:p w:rsidR="00847039" w:rsidRPr="00BB1AE2" w:rsidRDefault="00847039" w:rsidP="006813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b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 xml:space="preserve">objekty v areálu bývalých kasáren, ulice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Palkovická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>. Místek</w:t>
      </w: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8. Na které instituci životní situaci řešit</w:t>
      </w:r>
      <w:r w:rsidRPr="00BB1AE2">
        <w:rPr>
          <w:rFonts w:ascii="Tahoma" w:hAnsi="Tahoma" w:cs="Tahoma"/>
          <w:i/>
          <w:sz w:val="21"/>
          <w:szCs w:val="21"/>
        </w:rPr>
        <w:t xml:space="preserve">     </w:t>
      </w:r>
    </w:p>
    <w:p w:rsidR="0084402C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Magistrát města Frýdku-Místku, Radniční </w:t>
      </w:r>
      <w:r w:rsidR="00F95832" w:rsidRPr="00BB1AE2">
        <w:rPr>
          <w:rFonts w:ascii="Tahoma" w:hAnsi="Tahoma" w:cs="Tahoma"/>
          <w:sz w:val="21"/>
          <w:szCs w:val="21"/>
        </w:rPr>
        <w:t>1</w:t>
      </w:r>
      <w:r w:rsidR="0040739B" w:rsidRPr="00BB1AE2">
        <w:rPr>
          <w:rFonts w:ascii="Tahoma" w:hAnsi="Tahoma" w:cs="Tahoma"/>
          <w:sz w:val="21"/>
          <w:szCs w:val="21"/>
        </w:rPr>
        <w:t>148</w:t>
      </w:r>
    </w:p>
    <w:p w:rsidR="00281B3A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Kde, s kým a kdy životní situaci řešit</w:t>
      </w:r>
    </w:p>
    <w:p w:rsidR="00831D66" w:rsidRPr="00BB1AE2" w:rsidRDefault="00281B3A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Na oddělení správy </w:t>
      </w:r>
      <w:r w:rsidR="00F95832" w:rsidRPr="00BB1AE2">
        <w:rPr>
          <w:rFonts w:ascii="Tahoma" w:hAnsi="Tahoma" w:cs="Tahoma"/>
          <w:sz w:val="21"/>
          <w:szCs w:val="21"/>
        </w:rPr>
        <w:t xml:space="preserve">budov odboru správy </w:t>
      </w:r>
      <w:r w:rsidRPr="00BB1AE2">
        <w:rPr>
          <w:rFonts w:ascii="Tahoma" w:hAnsi="Tahoma" w:cs="Tahoma"/>
          <w:sz w:val="21"/>
          <w:szCs w:val="21"/>
        </w:rPr>
        <w:t>obecního majetku Magistrátu</w:t>
      </w:r>
      <w:r w:rsidR="0084402C" w:rsidRPr="00BB1AE2">
        <w:rPr>
          <w:rFonts w:ascii="Tahoma" w:hAnsi="Tahoma" w:cs="Tahoma"/>
          <w:sz w:val="21"/>
          <w:szCs w:val="21"/>
        </w:rPr>
        <w:t xml:space="preserve"> </w:t>
      </w:r>
      <w:r w:rsidR="00957CF5" w:rsidRPr="00BB1AE2">
        <w:rPr>
          <w:rFonts w:ascii="Tahoma" w:hAnsi="Tahoma" w:cs="Tahoma"/>
          <w:sz w:val="21"/>
          <w:szCs w:val="21"/>
        </w:rPr>
        <w:t xml:space="preserve">města Frýdku-Místku, ul. Radniční </w:t>
      </w:r>
      <w:r w:rsidR="00F95832" w:rsidRPr="00BB1AE2">
        <w:rPr>
          <w:rFonts w:ascii="Tahoma" w:hAnsi="Tahoma" w:cs="Tahoma"/>
          <w:sz w:val="21"/>
          <w:szCs w:val="21"/>
        </w:rPr>
        <w:t xml:space="preserve">10, </w:t>
      </w:r>
      <w:proofErr w:type="spellStart"/>
      <w:r w:rsidR="00957CF5" w:rsidRPr="00BB1AE2">
        <w:rPr>
          <w:rFonts w:ascii="Tahoma" w:hAnsi="Tahoma" w:cs="Tahoma"/>
          <w:b/>
          <w:sz w:val="21"/>
          <w:szCs w:val="21"/>
        </w:rPr>
        <w:t>kanc</w:t>
      </w:r>
      <w:proofErr w:type="spellEnd"/>
      <w:r w:rsidR="00957CF5" w:rsidRPr="00BB1AE2">
        <w:rPr>
          <w:rFonts w:ascii="Tahoma" w:hAnsi="Tahoma" w:cs="Tahoma"/>
          <w:b/>
          <w:sz w:val="21"/>
          <w:szCs w:val="21"/>
        </w:rPr>
        <w:t xml:space="preserve">. č. </w:t>
      </w:r>
      <w:r w:rsidR="00F95832" w:rsidRPr="00BB1AE2">
        <w:rPr>
          <w:rFonts w:ascii="Tahoma" w:hAnsi="Tahoma" w:cs="Tahoma"/>
          <w:b/>
          <w:sz w:val="21"/>
          <w:szCs w:val="21"/>
        </w:rPr>
        <w:t>212</w:t>
      </w:r>
      <w:r w:rsidR="00C47500" w:rsidRPr="00BB1AE2">
        <w:rPr>
          <w:rFonts w:ascii="Tahoma" w:hAnsi="Tahoma" w:cs="Tahoma"/>
          <w:sz w:val="21"/>
          <w:szCs w:val="21"/>
        </w:rPr>
        <w:t>,</w:t>
      </w:r>
      <w:r w:rsidR="00C47500" w:rsidRPr="00BB1AE2">
        <w:rPr>
          <w:rFonts w:ascii="Tahoma" w:hAnsi="Tahoma" w:cs="Tahoma"/>
          <w:b/>
          <w:sz w:val="21"/>
          <w:szCs w:val="21"/>
        </w:rPr>
        <w:t xml:space="preserve"> 211</w:t>
      </w:r>
      <w:r w:rsidR="000E46F8" w:rsidRPr="00BB1AE2">
        <w:rPr>
          <w:rFonts w:ascii="Tahoma" w:hAnsi="Tahoma" w:cs="Tahoma"/>
          <w:sz w:val="21"/>
          <w:szCs w:val="21"/>
        </w:rPr>
        <w:t>,</w:t>
      </w:r>
      <w:r w:rsidR="00AB38D9">
        <w:rPr>
          <w:rFonts w:ascii="Tahoma" w:hAnsi="Tahoma" w:cs="Tahoma"/>
          <w:sz w:val="21"/>
          <w:szCs w:val="21"/>
        </w:rPr>
        <w:t xml:space="preserve"> </w:t>
      </w:r>
      <w:r w:rsidR="00AA64CB" w:rsidRPr="00AB38D9">
        <w:rPr>
          <w:rFonts w:ascii="Tahoma" w:hAnsi="Tahoma" w:cs="Tahoma"/>
          <w:b/>
          <w:sz w:val="21"/>
          <w:szCs w:val="21"/>
        </w:rPr>
        <w:t>210</w:t>
      </w:r>
    </w:p>
    <w:p w:rsidR="00470AEB" w:rsidRDefault="00470AEB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B38D9" w:rsidRDefault="00494BCF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68137D">
        <w:rPr>
          <w:rFonts w:ascii="Tahoma" w:hAnsi="Tahoma" w:cs="Tahoma"/>
          <w:sz w:val="21"/>
          <w:szCs w:val="21"/>
        </w:rPr>
        <w:t>Horinová Dagmar</w:t>
      </w:r>
      <w:r w:rsidR="00E131B8" w:rsidRPr="00BB1AE2">
        <w:rPr>
          <w:rFonts w:ascii="Tahoma" w:hAnsi="Tahoma" w:cs="Tahoma"/>
          <w:sz w:val="21"/>
          <w:szCs w:val="21"/>
        </w:rPr>
        <w:t>, vedoucí oddělení správy budov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558 609 361, </w:t>
      </w:r>
    </w:p>
    <w:p w:rsidR="003B14A7" w:rsidRPr="00BB1AE2" w:rsidRDefault="003B14A7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Ho</w:t>
      </w:r>
      <w:r w:rsidR="00357640">
        <w:rPr>
          <w:rFonts w:ascii="Tahoma" w:hAnsi="Tahoma" w:cs="Tahoma"/>
          <w:sz w:val="21"/>
          <w:szCs w:val="21"/>
        </w:rPr>
        <w:t>linka</w:t>
      </w:r>
      <w:r w:rsidRPr="00BB1AE2">
        <w:rPr>
          <w:rFonts w:ascii="Tahoma" w:hAnsi="Tahoma" w:cs="Tahoma"/>
          <w:sz w:val="21"/>
          <w:szCs w:val="21"/>
        </w:rPr>
        <w:t xml:space="preserve"> Da</w:t>
      </w:r>
      <w:r w:rsidR="00357640">
        <w:rPr>
          <w:rFonts w:ascii="Tahoma" w:hAnsi="Tahoma" w:cs="Tahoma"/>
          <w:sz w:val="21"/>
          <w:szCs w:val="21"/>
        </w:rPr>
        <w:t>vid</w:t>
      </w:r>
      <w:r w:rsidRPr="00BB1AE2">
        <w:rPr>
          <w:rFonts w:ascii="Tahoma" w:hAnsi="Tahoma" w:cs="Tahoma"/>
          <w:sz w:val="21"/>
          <w:szCs w:val="21"/>
        </w:rPr>
        <w:t>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172,</w:t>
      </w:r>
    </w:p>
    <w:p w:rsidR="00E131B8" w:rsidRPr="00BB1AE2" w:rsidRDefault="00E131B8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Kajpušová Helena,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347,</w:t>
      </w:r>
    </w:p>
    <w:p w:rsidR="00AB38D9" w:rsidRDefault="000E46F8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558 609 185,  </w:t>
      </w:r>
    </w:p>
    <w:p w:rsidR="008A3231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Eva</w:t>
      </w:r>
      <w:r w:rsidR="008A3231" w:rsidRPr="00BB1AE2">
        <w:rPr>
          <w:rFonts w:ascii="Tahoma" w:hAnsi="Tahoma" w:cs="Tahoma"/>
          <w:sz w:val="21"/>
          <w:szCs w:val="21"/>
        </w:rPr>
        <w:t>, technik</w:t>
      </w:r>
      <w:r w:rsidR="008A3231">
        <w:rPr>
          <w:rFonts w:ascii="Tahoma" w:hAnsi="Tahoma" w:cs="Tahoma"/>
          <w:sz w:val="21"/>
          <w:szCs w:val="21"/>
        </w:rPr>
        <w:t xml:space="preserve">, tel. </w:t>
      </w:r>
      <w:r w:rsidR="008A3231" w:rsidRPr="00BB1AE2">
        <w:rPr>
          <w:rFonts w:ascii="Tahoma" w:hAnsi="Tahoma" w:cs="Tahoma"/>
          <w:sz w:val="21"/>
          <w:szCs w:val="21"/>
        </w:rPr>
        <w:t xml:space="preserve">558 609 362, </w:t>
      </w:r>
    </w:p>
    <w:p w:rsidR="00EC51B0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Pokorný Alexandr</w:t>
      </w:r>
      <w:r w:rsidR="00AA64CB" w:rsidRPr="00BB1AE2">
        <w:rPr>
          <w:rFonts w:ascii="Tahoma" w:hAnsi="Tahoma" w:cs="Tahoma"/>
          <w:sz w:val="21"/>
          <w:szCs w:val="21"/>
        </w:rPr>
        <w:t>, energetik</w:t>
      </w:r>
      <w:r w:rsidR="00715954">
        <w:rPr>
          <w:rFonts w:ascii="Tahoma" w:hAnsi="Tahoma" w:cs="Tahoma"/>
          <w:sz w:val="21"/>
          <w:szCs w:val="21"/>
        </w:rPr>
        <w:t>.</w:t>
      </w:r>
    </w:p>
    <w:p w:rsidR="00470AEB" w:rsidRPr="00BB1AE2" w:rsidRDefault="00470AEB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31D66" w:rsidRPr="00BB1AE2" w:rsidRDefault="00831D66" w:rsidP="00831D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Úřední hodiny: Po, St: 8.00 – 17.00, Čt: 13.00 – 15.00.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10. Jaké doklady je nutné mít s</w:t>
      </w:r>
      <w:r w:rsidR="00281B3A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sebou</w:t>
      </w:r>
    </w:p>
    <w:p w:rsidR="00866F56" w:rsidRPr="00BB1AE2" w:rsidRDefault="00866F56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B35744" w:rsidRPr="00BB1AE2" w:rsidRDefault="0084402C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11. Jaké jsou potřebné formuláře a kde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jsou k dispozici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930BC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Formulář není k dispozici.</w:t>
      </w:r>
    </w:p>
    <w:p w:rsidR="0084402C" w:rsidRPr="00BB1AE2" w:rsidRDefault="005354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12. Jaké jsou poplatky a jak je lze uhradit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</w:t>
      </w:r>
    </w:p>
    <w:p w:rsidR="0053545E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Poplatky nejsou</w:t>
      </w:r>
      <w:r w:rsidR="00930BC4" w:rsidRPr="00BB1AE2">
        <w:rPr>
          <w:rFonts w:ascii="Tahoma" w:hAnsi="Tahoma" w:cs="Tahoma"/>
          <w:sz w:val="21"/>
          <w:szCs w:val="21"/>
        </w:rPr>
        <w:t>.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13. Jaké jsou lhůty pro vyřízení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Do </w:t>
      </w:r>
      <w:r w:rsidR="009E6811" w:rsidRPr="00BB1AE2">
        <w:rPr>
          <w:rFonts w:ascii="Tahoma" w:hAnsi="Tahoma" w:cs="Tahoma"/>
          <w:sz w:val="21"/>
          <w:szCs w:val="21"/>
        </w:rPr>
        <w:t>30 dnů</w:t>
      </w:r>
      <w:r w:rsidRPr="00BB1AE2">
        <w:rPr>
          <w:rFonts w:ascii="Tahoma" w:hAnsi="Tahoma" w:cs="Tahoma"/>
          <w:sz w:val="21"/>
          <w:szCs w:val="21"/>
        </w:rPr>
        <w:t xml:space="preserve"> od podání </w:t>
      </w:r>
      <w:r w:rsidR="009E6811" w:rsidRPr="00BB1AE2">
        <w:rPr>
          <w:rFonts w:ascii="Tahoma" w:hAnsi="Tahoma" w:cs="Tahoma"/>
          <w:sz w:val="21"/>
          <w:szCs w:val="21"/>
        </w:rPr>
        <w:t>informace</w:t>
      </w:r>
      <w:r w:rsidR="00D65E84" w:rsidRPr="00BB1AE2">
        <w:rPr>
          <w:rFonts w:ascii="Tahoma" w:hAnsi="Tahoma" w:cs="Tahoma"/>
          <w:sz w:val="21"/>
          <w:szCs w:val="21"/>
        </w:rPr>
        <w:t xml:space="preserve"> o závadě</w:t>
      </w:r>
      <w:r w:rsidR="004831BB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</w:t>
      </w:r>
      <w:r w:rsidR="0053545E" w:rsidRPr="00BB1AE2">
        <w:rPr>
          <w:rFonts w:ascii="Tahoma" w:hAnsi="Tahoma" w:cs="Tahoma"/>
          <w:sz w:val="21"/>
          <w:szCs w:val="21"/>
        </w:rPr>
        <w:t xml:space="preserve">                       </w:t>
      </w: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14. Kteří jsou další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účastníci (dotčení)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řešení životní</w:t>
      </w:r>
      <w:r w:rsidR="00930BC4" w:rsidRPr="00BB1AE2">
        <w:rPr>
          <w:rFonts w:ascii="Tahoma" w:hAnsi="Tahoma" w:cs="Tahoma"/>
          <w:i/>
          <w:sz w:val="21"/>
          <w:szCs w:val="21"/>
          <w:highlight w:val="cyan"/>
        </w:rPr>
        <w:t xml:space="preserve"> situace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15. Jaké další činnosti jsou po žadateli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požadovány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</w:t>
      </w:r>
    </w:p>
    <w:p w:rsidR="00996AC3" w:rsidRPr="00BB1AE2" w:rsidRDefault="00996AC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3B1787" w:rsidRPr="00BB1AE2" w:rsidRDefault="0084402C" w:rsidP="003B17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16. Elektronická služba, kterou lze využít</w:t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</w:p>
    <w:p w:rsidR="00866F56" w:rsidRPr="00BB1AE2" w:rsidRDefault="0035764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h</w:t>
      </w:r>
      <w:r w:rsidR="003B14A7" w:rsidRPr="00BB1AE2">
        <w:rPr>
          <w:rFonts w:ascii="Tahoma" w:hAnsi="Tahoma" w:cs="Tahoma"/>
          <w:sz w:val="21"/>
          <w:szCs w:val="21"/>
        </w:rPr>
        <w:t>orinova</w:t>
      </w:r>
      <w:r w:rsidR="005C0DA9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dagmar</w:t>
      </w:r>
      <w:proofErr w:type="gramEnd"/>
      <w:r w:rsidR="00FF4E52">
        <w:fldChar w:fldCharType="begin"/>
      </w:r>
      <w:r w:rsidR="00FF4E52">
        <w:instrText xml:space="preserve"> HYPERLINK "mailto:blaskova.dana@frydekmistek.cz" </w:instrText>
      </w:r>
      <w:r w:rsidR="00FF4E52">
        <w:fldChar w:fldCharType="separate"/>
      </w:r>
      <w:r w:rsidR="005C0DA9" w:rsidRPr="00BB1AE2">
        <w:rPr>
          <w:rStyle w:val="Hypertextovodkaz"/>
          <w:rFonts w:ascii="Tahoma" w:hAnsi="Tahoma" w:cs="Tahoma"/>
          <w:sz w:val="21"/>
          <w:szCs w:val="21"/>
        </w:rPr>
        <w:t>@frydekmistek.cz</w:t>
      </w:r>
      <w:r w:rsidR="00FF4E52">
        <w:rPr>
          <w:rStyle w:val="Hypertextovodkaz"/>
          <w:rFonts w:ascii="Tahoma" w:hAnsi="Tahoma" w:cs="Tahoma"/>
          <w:sz w:val="21"/>
          <w:szCs w:val="21"/>
        </w:rPr>
        <w:fldChar w:fldCharType="end"/>
      </w:r>
      <w:r w:rsidR="005C0DA9" w:rsidRPr="00BB1AE2">
        <w:rPr>
          <w:rFonts w:ascii="Tahoma" w:hAnsi="Tahoma" w:cs="Tahoma"/>
          <w:sz w:val="21"/>
          <w:szCs w:val="21"/>
        </w:rPr>
        <w:t xml:space="preserve">   </w:t>
      </w:r>
    </w:p>
    <w:p w:rsidR="005C0DA9" w:rsidRPr="00BB1AE2" w:rsidRDefault="00866F56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kajpusova.helena@frydekmistek.cz</w:t>
      </w:r>
      <w:r w:rsidR="005C0DA9" w:rsidRPr="00BB1AE2">
        <w:rPr>
          <w:rFonts w:ascii="Tahoma" w:hAnsi="Tahoma" w:cs="Tahoma"/>
          <w:sz w:val="21"/>
          <w:szCs w:val="21"/>
        </w:rPr>
        <w:t xml:space="preserve"> </w:t>
      </w:r>
    </w:p>
    <w:p w:rsidR="000E46F8" w:rsidRPr="00BB1AE2" w:rsidRDefault="00FF4E52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5" w:history="1">
        <w:r w:rsidR="00EC51B0" w:rsidRPr="00BB1AE2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8A3231" w:rsidRDefault="00FF4E52" w:rsidP="008A323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rFonts w:ascii="Tahoma" w:hAnsi="Tahoma" w:cs="Tahoma"/>
          <w:sz w:val="21"/>
          <w:szCs w:val="21"/>
        </w:rPr>
      </w:pPr>
      <w:hyperlink r:id="rId6" w:history="1"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h</w:t>
        </w:r>
        <w:r w:rsidR="008A3231">
          <w:rPr>
            <w:rStyle w:val="Hypertextovodkaz"/>
            <w:rFonts w:ascii="Tahoma" w:hAnsi="Tahoma" w:cs="Tahoma"/>
            <w:sz w:val="21"/>
            <w:szCs w:val="21"/>
          </w:rPr>
          <w:t>olinka.david</w:t>
        </w:r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</w:p>
    <w:p w:rsidR="00357640" w:rsidRPr="00BB1AE2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Style w:val="Hypertextovodkaz"/>
          <w:rFonts w:ascii="Tahoma" w:hAnsi="Tahoma" w:cs="Tahoma"/>
          <w:sz w:val="21"/>
          <w:szCs w:val="21"/>
        </w:rPr>
        <w:t>satinska.eva@frydekmistek.cz</w:t>
      </w:r>
    </w:p>
    <w:p w:rsidR="00EC51B0" w:rsidRPr="00BB1AE2" w:rsidRDefault="00EC51B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pokorny.alexandr@frydekmistek.cz</w:t>
      </w:r>
    </w:p>
    <w:p w:rsidR="00831D66" w:rsidRPr="00BB1AE2" w:rsidRDefault="00831D6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17. Podle kterého právního předpisu se postupuje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357640" w:rsidRDefault="00996AC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Z</w:t>
      </w:r>
      <w:r w:rsidR="00B35744" w:rsidRPr="00BB1AE2">
        <w:rPr>
          <w:rFonts w:ascii="Tahoma" w:hAnsi="Tahoma" w:cs="Tahoma"/>
          <w:sz w:val="21"/>
          <w:szCs w:val="21"/>
        </w:rPr>
        <w:t>ák</w:t>
      </w:r>
      <w:r w:rsidR="00B3641C" w:rsidRPr="00BB1AE2">
        <w:rPr>
          <w:rFonts w:ascii="Tahoma" w:hAnsi="Tahoma" w:cs="Tahoma"/>
          <w:sz w:val="21"/>
          <w:szCs w:val="21"/>
        </w:rPr>
        <w:t>on</w:t>
      </w:r>
      <w:r w:rsidR="00B35744" w:rsidRPr="00BB1AE2">
        <w:rPr>
          <w:rFonts w:ascii="Tahoma" w:hAnsi="Tahoma" w:cs="Tahoma"/>
          <w:sz w:val="21"/>
          <w:szCs w:val="21"/>
        </w:rPr>
        <w:t xml:space="preserve"> č. </w:t>
      </w:r>
      <w:r w:rsidR="002F3AEE" w:rsidRPr="00BB1AE2">
        <w:rPr>
          <w:rFonts w:ascii="Tahoma" w:hAnsi="Tahoma" w:cs="Tahoma"/>
          <w:sz w:val="21"/>
          <w:szCs w:val="21"/>
        </w:rPr>
        <w:t>89</w:t>
      </w:r>
      <w:r w:rsidR="00B35744" w:rsidRPr="00BB1AE2">
        <w:rPr>
          <w:rFonts w:ascii="Tahoma" w:hAnsi="Tahoma" w:cs="Tahoma"/>
          <w:sz w:val="21"/>
          <w:szCs w:val="21"/>
        </w:rPr>
        <w:t>/</w:t>
      </w:r>
      <w:r w:rsidR="002F3AEE" w:rsidRPr="00BB1AE2">
        <w:rPr>
          <w:rFonts w:ascii="Tahoma" w:hAnsi="Tahoma" w:cs="Tahoma"/>
          <w:sz w:val="21"/>
          <w:szCs w:val="21"/>
        </w:rPr>
        <w:t>2012</w:t>
      </w:r>
      <w:r w:rsidR="00B35744" w:rsidRPr="00BB1AE2">
        <w:rPr>
          <w:rFonts w:ascii="Tahoma" w:hAnsi="Tahoma" w:cs="Tahoma"/>
          <w:sz w:val="21"/>
          <w:szCs w:val="21"/>
        </w:rPr>
        <w:t xml:space="preserve"> Sb., </w:t>
      </w:r>
      <w:r w:rsidR="00B3641C" w:rsidRPr="00BB1AE2">
        <w:rPr>
          <w:rFonts w:ascii="Tahoma" w:hAnsi="Tahoma" w:cs="Tahoma"/>
          <w:sz w:val="21"/>
          <w:szCs w:val="21"/>
        </w:rPr>
        <w:t>občanský zákoník</w:t>
      </w:r>
      <w:r w:rsidR="00A638B1" w:rsidRPr="00BB1AE2">
        <w:rPr>
          <w:rFonts w:ascii="Tahoma" w:hAnsi="Tahoma" w:cs="Tahoma"/>
          <w:sz w:val="21"/>
          <w:szCs w:val="21"/>
        </w:rPr>
        <w:t xml:space="preserve">, </w:t>
      </w:r>
      <w:r w:rsidR="000F1C72" w:rsidRPr="00BB1AE2">
        <w:rPr>
          <w:rFonts w:ascii="Tahoma" w:hAnsi="Tahoma" w:cs="Tahoma"/>
          <w:sz w:val="21"/>
          <w:szCs w:val="21"/>
        </w:rPr>
        <w:t>v</w:t>
      </w:r>
      <w:r w:rsidR="002C7B41" w:rsidRPr="00BB1AE2">
        <w:rPr>
          <w:rFonts w:ascii="Tahoma" w:hAnsi="Tahoma" w:cs="Tahoma"/>
          <w:sz w:val="21"/>
          <w:szCs w:val="21"/>
        </w:rPr>
        <w:t>e znění pozdějších předpisů.</w:t>
      </w:r>
      <w:r w:rsidR="000F1C72" w:rsidRPr="00BB1AE2">
        <w:rPr>
          <w:rFonts w:ascii="Tahoma" w:hAnsi="Tahoma" w:cs="Tahoma"/>
          <w:sz w:val="21"/>
          <w:szCs w:val="21"/>
        </w:rPr>
        <w:t xml:space="preserve"> </w:t>
      </w:r>
    </w:p>
    <w:p w:rsidR="00B35744" w:rsidRPr="00BB1AE2" w:rsidRDefault="00A638B1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Nařízení vlády č. 308/2015 Sb. o vymezení pojmů běžná údržba a drobné opravy související s užíváním bytu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3F12C8" w:rsidRPr="00BB1AE2" w:rsidRDefault="003F12C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18. Jaké jsou související předpisy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Jaké jsou opravné prostředky a jak se uplatňují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Neuplatňují se</w:t>
      </w:r>
    </w:p>
    <w:p w:rsidR="0055235E" w:rsidRPr="00BB1AE2" w:rsidRDefault="005523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20. Jaké sankce mohou být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uplatněny v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případě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nedodržení povinností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B35744" w:rsidRPr="00BB1AE2" w:rsidRDefault="0084402C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21. Nejčastější dotazy</w:t>
      </w:r>
      <w:r w:rsidRPr="00BB1AE2">
        <w:rPr>
          <w:rFonts w:ascii="Tahoma" w:hAnsi="Tahoma" w:cs="Tahoma"/>
          <w:i/>
          <w:sz w:val="21"/>
          <w:szCs w:val="21"/>
        </w:rPr>
        <w:t xml:space="preserve">       </w:t>
      </w:r>
    </w:p>
    <w:p w:rsidR="008A681E" w:rsidRPr="00BB1AE2" w:rsidRDefault="008A681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22. Další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B35744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Před </w:t>
      </w:r>
      <w:r w:rsidR="009E6811" w:rsidRPr="00BB1AE2">
        <w:rPr>
          <w:rFonts w:ascii="Tahoma" w:hAnsi="Tahoma" w:cs="Tahoma"/>
          <w:sz w:val="21"/>
          <w:szCs w:val="21"/>
        </w:rPr>
        <w:t xml:space="preserve">zadáním </w:t>
      </w:r>
      <w:r w:rsidRPr="00BB1AE2">
        <w:rPr>
          <w:rFonts w:ascii="Tahoma" w:hAnsi="Tahoma" w:cs="Tahoma"/>
          <w:sz w:val="21"/>
          <w:szCs w:val="21"/>
        </w:rPr>
        <w:t xml:space="preserve">opravy se provádí zjištění, zda nájemce nemá dluh </w:t>
      </w:r>
      <w:r w:rsidR="00357640">
        <w:rPr>
          <w:rFonts w:ascii="Tahoma" w:hAnsi="Tahoma" w:cs="Tahoma"/>
          <w:sz w:val="21"/>
          <w:szCs w:val="21"/>
        </w:rPr>
        <w:t>na nájmu</w:t>
      </w:r>
      <w:r w:rsidRPr="00BB1AE2">
        <w:rPr>
          <w:rFonts w:ascii="Tahoma" w:hAnsi="Tahoma" w:cs="Tahoma"/>
          <w:sz w:val="21"/>
          <w:szCs w:val="21"/>
        </w:rPr>
        <w:t xml:space="preserve"> a požaduje se jeho úhrada před provedením opravy.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23. Informace o popisovaném postupu (o řešení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životní situace) je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možné získat také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z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jiných zdrojů nebo v jiné formě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023DE1" w:rsidRPr="00BB1AE2" w:rsidRDefault="00023DE1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24. Související životní situace a návody, jak je řešit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25. Za správnost popisu 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o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dpovídá útvar</w:t>
      </w:r>
      <w:r w:rsidRPr="00BB1AE2">
        <w:rPr>
          <w:rFonts w:ascii="Tahoma" w:hAnsi="Tahoma" w:cs="Tahoma"/>
          <w:i/>
          <w:sz w:val="21"/>
          <w:szCs w:val="21"/>
        </w:rPr>
        <w:t xml:space="preserve">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Odbor správy obecního majetku Magistrátu města Frýdku-Místku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C3C18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26. Kontaktní osoba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E131B8" w:rsidRPr="00BB1AE2" w:rsidRDefault="00494BCF" w:rsidP="00E131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357640">
        <w:rPr>
          <w:rFonts w:ascii="Tahoma" w:hAnsi="Tahoma" w:cs="Tahoma"/>
          <w:sz w:val="21"/>
          <w:szCs w:val="21"/>
        </w:rPr>
        <w:t>Horinová Dagmar</w:t>
      </w:r>
      <w:r w:rsidRPr="00BB1AE2">
        <w:rPr>
          <w:rFonts w:ascii="Tahoma" w:hAnsi="Tahoma" w:cs="Tahoma"/>
          <w:sz w:val="21"/>
          <w:szCs w:val="21"/>
        </w:rPr>
        <w:t xml:space="preserve"> – </w:t>
      </w:r>
      <w:r w:rsidR="00E131B8" w:rsidRPr="00BB1AE2">
        <w:rPr>
          <w:rFonts w:ascii="Tahoma" w:hAnsi="Tahoma" w:cs="Tahoma"/>
          <w:sz w:val="21"/>
          <w:szCs w:val="21"/>
        </w:rPr>
        <w:t xml:space="preserve">vedoucí oddělení správy budov </w:t>
      </w:r>
    </w:p>
    <w:p w:rsidR="00866F56" w:rsidRPr="00BB1AE2" w:rsidRDefault="00866F56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Kajpušová Helena </w:t>
      </w:r>
      <w:r w:rsidR="000E46F8" w:rsidRPr="00BB1AE2">
        <w:rPr>
          <w:rFonts w:ascii="Tahoma" w:hAnsi="Tahoma" w:cs="Tahoma"/>
          <w:sz w:val="21"/>
          <w:szCs w:val="21"/>
        </w:rPr>
        <w:t>–</w:t>
      </w:r>
      <w:r w:rsidRPr="00BB1AE2">
        <w:rPr>
          <w:rFonts w:ascii="Tahoma" w:hAnsi="Tahoma" w:cs="Tahoma"/>
          <w:sz w:val="21"/>
          <w:szCs w:val="21"/>
        </w:rPr>
        <w:t xml:space="preserve">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 –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Holinka David</w:t>
      </w:r>
      <w:r w:rsidRPr="00BB1AE2">
        <w:rPr>
          <w:rFonts w:ascii="Tahoma" w:hAnsi="Tahoma" w:cs="Tahoma"/>
          <w:sz w:val="21"/>
          <w:szCs w:val="21"/>
        </w:rPr>
        <w:t xml:space="preserve"> – technik</w:t>
      </w:r>
    </w:p>
    <w:p w:rsidR="00357640" w:rsidRDefault="0035764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</w:rPr>
        <w:t xml:space="preserve">Eva - </w:t>
      </w:r>
      <w:proofErr w:type="spellStart"/>
      <w:r>
        <w:rPr>
          <w:rFonts w:ascii="Tahoma" w:hAnsi="Tahoma" w:cs="Tahoma"/>
          <w:sz w:val="21"/>
          <w:szCs w:val="21"/>
        </w:rPr>
        <w:t>techik</w:t>
      </w:r>
      <w:proofErr w:type="spellEnd"/>
      <w:proofErr w:type="gramEnd"/>
    </w:p>
    <w:p w:rsidR="00EC51B0" w:rsidRPr="00BB1AE2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Pokorný </w:t>
      </w:r>
      <w:proofErr w:type="gramStart"/>
      <w:r w:rsidRPr="00BB1AE2">
        <w:rPr>
          <w:rFonts w:ascii="Tahoma" w:hAnsi="Tahoma" w:cs="Tahoma"/>
          <w:sz w:val="21"/>
          <w:szCs w:val="21"/>
        </w:rPr>
        <w:t>Alexandr - energetik</w:t>
      </w:r>
      <w:proofErr w:type="gramEnd"/>
    </w:p>
    <w:p w:rsidR="00217FA3" w:rsidRPr="00BB1AE2" w:rsidRDefault="00217FA3" w:rsidP="00217FA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27. Popis je zpracován p</w:t>
      </w:r>
      <w:r w:rsidR="006C3C18" w:rsidRPr="00BB1AE2">
        <w:rPr>
          <w:rFonts w:ascii="Tahoma" w:hAnsi="Tahoma" w:cs="Tahoma"/>
          <w:i/>
          <w:sz w:val="21"/>
          <w:szCs w:val="21"/>
          <w:highlight w:val="cyan"/>
        </w:rPr>
        <w:t xml:space="preserve">odle právního stavu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ke dni</w:t>
      </w:r>
    </w:p>
    <w:p w:rsidR="00B35744" w:rsidRPr="00BB1AE2" w:rsidRDefault="00F140B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AB38D9">
        <w:rPr>
          <w:rFonts w:ascii="Tahoma" w:hAnsi="Tahoma" w:cs="Tahoma"/>
          <w:sz w:val="21"/>
          <w:szCs w:val="21"/>
        </w:rPr>
        <w:t>0</w:t>
      </w:r>
      <w:r w:rsidR="005E67D6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E022B4" w:rsidRPr="00BB1AE2">
        <w:rPr>
          <w:rFonts w:ascii="Tahoma" w:hAnsi="Tahoma" w:cs="Tahoma"/>
          <w:sz w:val="21"/>
          <w:szCs w:val="21"/>
        </w:rPr>
        <w:t>.</w:t>
      </w:r>
      <w:r w:rsidR="005E67D6" w:rsidRPr="00BB1AE2">
        <w:rPr>
          <w:rFonts w:ascii="Tahoma" w:hAnsi="Tahoma" w:cs="Tahoma"/>
          <w:sz w:val="21"/>
          <w:szCs w:val="21"/>
        </w:rPr>
        <w:t>20</w:t>
      </w:r>
      <w:r w:rsidR="00AB38D9">
        <w:rPr>
          <w:rFonts w:ascii="Tahoma" w:hAnsi="Tahoma" w:cs="Tahoma"/>
          <w:sz w:val="21"/>
          <w:szCs w:val="21"/>
        </w:rPr>
        <w:t>2</w:t>
      </w:r>
      <w:r w:rsidR="008A3231">
        <w:rPr>
          <w:rFonts w:ascii="Tahoma" w:hAnsi="Tahoma" w:cs="Tahoma"/>
          <w:sz w:val="21"/>
          <w:szCs w:val="21"/>
        </w:rPr>
        <w:t>2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28. Popis byl naposledy aktualizován             </w:t>
      </w:r>
    </w:p>
    <w:p w:rsidR="0084402C" w:rsidRPr="00BB1AE2" w:rsidRDefault="00F140B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AB38D9">
        <w:rPr>
          <w:rFonts w:ascii="Tahoma" w:hAnsi="Tahoma" w:cs="Tahoma"/>
          <w:sz w:val="21"/>
          <w:szCs w:val="21"/>
        </w:rPr>
        <w:t>0</w:t>
      </w:r>
      <w:r w:rsidR="00EC51B0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EC51B0" w:rsidRPr="00BB1AE2">
        <w:rPr>
          <w:rFonts w:ascii="Tahoma" w:hAnsi="Tahoma" w:cs="Tahoma"/>
          <w:sz w:val="21"/>
          <w:szCs w:val="21"/>
        </w:rPr>
        <w:t>.202</w:t>
      </w:r>
      <w:r w:rsidR="008A3231">
        <w:rPr>
          <w:rFonts w:ascii="Tahoma" w:hAnsi="Tahoma" w:cs="Tahoma"/>
          <w:sz w:val="21"/>
          <w:szCs w:val="21"/>
        </w:rPr>
        <w:t>2</w:t>
      </w:r>
    </w:p>
    <w:p w:rsidR="00866F56" w:rsidRPr="00BB1AE2" w:rsidRDefault="00866F5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29. Datum konce platnosti popisu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</w:t>
      </w:r>
      <w:r w:rsidR="006C3C18" w:rsidRPr="00BB1AE2">
        <w:rPr>
          <w:rFonts w:ascii="Tahoma" w:hAnsi="Tahoma" w:cs="Tahoma"/>
          <w:i/>
          <w:sz w:val="21"/>
          <w:szCs w:val="21"/>
        </w:rPr>
        <w:t xml:space="preserve">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Nestanoveno</w:t>
      </w:r>
    </w:p>
    <w:p w:rsidR="006C3C18" w:rsidRPr="00BB1AE2" w:rsidRDefault="006C3C1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30. Případná upřesnění a poznámky k řešení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C87A3C" w:rsidRDefault="00C87A3C"/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7C1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E8C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A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45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A9E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F7303"/>
    <w:multiLevelType w:val="hybridMultilevel"/>
    <w:tmpl w:val="731C6472"/>
    <w:lvl w:ilvl="0" w:tplc="1B9A5766">
      <w:start w:val="7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0DF1195C"/>
    <w:multiLevelType w:val="hybridMultilevel"/>
    <w:tmpl w:val="3110A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80C78"/>
    <w:multiLevelType w:val="hybridMultilevel"/>
    <w:tmpl w:val="E024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F3C"/>
    <w:multiLevelType w:val="hybridMultilevel"/>
    <w:tmpl w:val="3772961A"/>
    <w:lvl w:ilvl="0" w:tplc="45FC5EBE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02A"/>
    <w:multiLevelType w:val="hybridMultilevel"/>
    <w:tmpl w:val="185242EE"/>
    <w:lvl w:ilvl="0" w:tplc="9192F0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E79"/>
    <w:multiLevelType w:val="hybridMultilevel"/>
    <w:tmpl w:val="255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16B"/>
    <w:multiLevelType w:val="hybridMultilevel"/>
    <w:tmpl w:val="3E189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431"/>
    <w:multiLevelType w:val="hybridMultilevel"/>
    <w:tmpl w:val="982C55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22897"/>
    <w:multiLevelType w:val="hybridMultilevel"/>
    <w:tmpl w:val="CF3A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C"/>
    <w:rsid w:val="000207DD"/>
    <w:rsid w:val="00023DE1"/>
    <w:rsid w:val="00034105"/>
    <w:rsid w:val="00045154"/>
    <w:rsid w:val="00066D2E"/>
    <w:rsid w:val="0007600C"/>
    <w:rsid w:val="000A47BB"/>
    <w:rsid w:val="000B4622"/>
    <w:rsid w:val="000C0FF8"/>
    <w:rsid w:val="000C6A71"/>
    <w:rsid w:val="000C7652"/>
    <w:rsid w:val="000C7C64"/>
    <w:rsid w:val="000E426E"/>
    <w:rsid w:val="000E46F8"/>
    <w:rsid w:val="000F0DEB"/>
    <w:rsid w:val="000F1C72"/>
    <w:rsid w:val="000F1F8E"/>
    <w:rsid w:val="00110EFF"/>
    <w:rsid w:val="00112F0B"/>
    <w:rsid w:val="001262BD"/>
    <w:rsid w:val="00172FB9"/>
    <w:rsid w:val="0017381F"/>
    <w:rsid w:val="00182ECA"/>
    <w:rsid w:val="0019470B"/>
    <w:rsid w:val="001A0FD8"/>
    <w:rsid w:val="001A199A"/>
    <w:rsid w:val="001B727D"/>
    <w:rsid w:val="00217FA3"/>
    <w:rsid w:val="00227811"/>
    <w:rsid w:val="002348D3"/>
    <w:rsid w:val="00244000"/>
    <w:rsid w:val="00251C6F"/>
    <w:rsid w:val="0025630F"/>
    <w:rsid w:val="00265A10"/>
    <w:rsid w:val="0027411B"/>
    <w:rsid w:val="00281B3A"/>
    <w:rsid w:val="00296C32"/>
    <w:rsid w:val="002C7B41"/>
    <w:rsid w:val="002D11A2"/>
    <w:rsid w:val="002F3AEE"/>
    <w:rsid w:val="00302D36"/>
    <w:rsid w:val="00342521"/>
    <w:rsid w:val="00343345"/>
    <w:rsid w:val="00357640"/>
    <w:rsid w:val="00366E88"/>
    <w:rsid w:val="003B14A7"/>
    <w:rsid w:val="003B1787"/>
    <w:rsid w:val="003C7450"/>
    <w:rsid w:val="003D761E"/>
    <w:rsid w:val="003F12C8"/>
    <w:rsid w:val="003F6DFC"/>
    <w:rsid w:val="00404856"/>
    <w:rsid w:val="00405A77"/>
    <w:rsid w:val="0040739B"/>
    <w:rsid w:val="004218BC"/>
    <w:rsid w:val="00462EF1"/>
    <w:rsid w:val="004653B1"/>
    <w:rsid w:val="00470AEB"/>
    <w:rsid w:val="0047570B"/>
    <w:rsid w:val="004831BB"/>
    <w:rsid w:val="00494BCF"/>
    <w:rsid w:val="00500EC3"/>
    <w:rsid w:val="0053545E"/>
    <w:rsid w:val="0055235E"/>
    <w:rsid w:val="00562D76"/>
    <w:rsid w:val="0057422F"/>
    <w:rsid w:val="00576EB2"/>
    <w:rsid w:val="00577EF6"/>
    <w:rsid w:val="005A7E2A"/>
    <w:rsid w:val="005C0DA9"/>
    <w:rsid w:val="005C7BA5"/>
    <w:rsid w:val="005E67D6"/>
    <w:rsid w:val="005F3434"/>
    <w:rsid w:val="00605233"/>
    <w:rsid w:val="00621E78"/>
    <w:rsid w:val="00663F0D"/>
    <w:rsid w:val="00670F06"/>
    <w:rsid w:val="00675DCA"/>
    <w:rsid w:val="0068137D"/>
    <w:rsid w:val="006A5BCD"/>
    <w:rsid w:val="006A68FC"/>
    <w:rsid w:val="006C0841"/>
    <w:rsid w:val="006C3C18"/>
    <w:rsid w:val="006C5869"/>
    <w:rsid w:val="006D3A08"/>
    <w:rsid w:val="006F6194"/>
    <w:rsid w:val="0071099C"/>
    <w:rsid w:val="00714F32"/>
    <w:rsid w:val="00715954"/>
    <w:rsid w:val="0073030F"/>
    <w:rsid w:val="00755F60"/>
    <w:rsid w:val="0077049C"/>
    <w:rsid w:val="00793285"/>
    <w:rsid w:val="007935E7"/>
    <w:rsid w:val="007B3564"/>
    <w:rsid w:val="007C010E"/>
    <w:rsid w:val="007C6CFB"/>
    <w:rsid w:val="007D10D6"/>
    <w:rsid w:val="007D188C"/>
    <w:rsid w:val="007D2FB4"/>
    <w:rsid w:val="007E7020"/>
    <w:rsid w:val="0080256B"/>
    <w:rsid w:val="00806A54"/>
    <w:rsid w:val="00831D66"/>
    <w:rsid w:val="0084402C"/>
    <w:rsid w:val="00847039"/>
    <w:rsid w:val="00864963"/>
    <w:rsid w:val="00866F56"/>
    <w:rsid w:val="00894061"/>
    <w:rsid w:val="008A3231"/>
    <w:rsid w:val="008A3700"/>
    <w:rsid w:val="008A681E"/>
    <w:rsid w:val="008C44F0"/>
    <w:rsid w:val="00930BC4"/>
    <w:rsid w:val="00957CF5"/>
    <w:rsid w:val="00964AB2"/>
    <w:rsid w:val="00991320"/>
    <w:rsid w:val="00996AC3"/>
    <w:rsid w:val="009A1437"/>
    <w:rsid w:val="009A4129"/>
    <w:rsid w:val="009C4AE8"/>
    <w:rsid w:val="009C5A05"/>
    <w:rsid w:val="009C6BF0"/>
    <w:rsid w:val="009D2702"/>
    <w:rsid w:val="009D69A9"/>
    <w:rsid w:val="009E6811"/>
    <w:rsid w:val="00A0104C"/>
    <w:rsid w:val="00A21045"/>
    <w:rsid w:val="00A346FF"/>
    <w:rsid w:val="00A425A2"/>
    <w:rsid w:val="00A60BC6"/>
    <w:rsid w:val="00A638B1"/>
    <w:rsid w:val="00A66E36"/>
    <w:rsid w:val="00A7090D"/>
    <w:rsid w:val="00A73DD8"/>
    <w:rsid w:val="00AA64CB"/>
    <w:rsid w:val="00AB06B1"/>
    <w:rsid w:val="00AB38D9"/>
    <w:rsid w:val="00AD0CF1"/>
    <w:rsid w:val="00AF388D"/>
    <w:rsid w:val="00AF39C2"/>
    <w:rsid w:val="00B35744"/>
    <w:rsid w:val="00B3641C"/>
    <w:rsid w:val="00B53AC5"/>
    <w:rsid w:val="00B61923"/>
    <w:rsid w:val="00B83369"/>
    <w:rsid w:val="00B9136D"/>
    <w:rsid w:val="00BA61A4"/>
    <w:rsid w:val="00BA62D0"/>
    <w:rsid w:val="00BB1AE2"/>
    <w:rsid w:val="00BE02BC"/>
    <w:rsid w:val="00BE27DD"/>
    <w:rsid w:val="00C40F03"/>
    <w:rsid w:val="00C47500"/>
    <w:rsid w:val="00C542D6"/>
    <w:rsid w:val="00C6285E"/>
    <w:rsid w:val="00C87A3C"/>
    <w:rsid w:val="00C94E95"/>
    <w:rsid w:val="00CA02C1"/>
    <w:rsid w:val="00CE018A"/>
    <w:rsid w:val="00CE72E9"/>
    <w:rsid w:val="00D3337A"/>
    <w:rsid w:val="00D36FC1"/>
    <w:rsid w:val="00D41978"/>
    <w:rsid w:val="00D528D6"/>
    <w:rsid w:val="00D65E84"/>
    <w:rsid w:val="00D90123"/>
    <w:rsid w:val="00D9158B"/>
    <w:rsid w:val="00D94B55"/>
    <w:rsid w:val="00DA11A8"/>
    <w:rsid w:val="00DA2C8C"/>
    <w:rsid w:val="00DA6B79"/>
    <w:rsid w:val="00DA7CC4"/>
    <w:rsid w:val="00DF0D97"/>
    <w:rsid w:val="00E012F6"/>
    <w:rsid w:val="00E022B4"/>
    <w:rsid w:val="00E131B8"/>
    <w:rsid w:val="00E15320"/>
    <w:rsid w:val="00E32F59"/>
    <w:rsid w:val="00E72B31"/>
    <w:rsid w:val="00EA0B1A"/>
    <w:rsid w:val="00EB1B36"/>
    <w:rsid w:val="00EB5B48"/>
    <w:rsid w:val="00EC51B0"/>
    <w:rsid w:val="00EE288F"/>
    <w:rsid w:val="00EE3DD8"/>
    <w:rsid w:val="00EF05BD"/>
    <w:rsid w:val="00EF4486"/>
    <w:rsid w:val="00F07F33"/>
    <w:rsid w:val="00F140B3"/>
    <w:rsid w:val="00F22BB5"/>
    <w:rsid w:val="00F32A53"/>
    <w:rsid w:val="00F51C4F"/>
    <w:rsid w:val="00F54BD8"/>
    <w:rsid w:val="00F732AD"/>
    <w:rsid w:val="00F914EA"/>
    <w:rsid w:val="00F95559"/>
    <w:rsid w:val="00F95832"/>
    <w:rsid w:val="00FA596A"/>
    <w:rsid w:val="00FD6EDF"/>
    <w:rsid w:val="00FF4E5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0F6F-F322-4116-A347-4081E29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styleId="Textbubliny">
    <w:name w:val="Balloon Text"/>
    <w:basedOn w:val="Normln"/>
    <w:semiHidden/>
    <w:rsid w:val="00F32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.hana@frydekmistek.cz" TargetMode="External"/><Relationship Id="rId5" Type="http://schemas.openxmlformats.org/officeDocument/2006/relationships/hyperlink" Target="mailto:horutova.dagmar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9247</CharactersWithSpaces>
  <SharedDoc>false</SharedDoc>
  <HLinks>
    <vt:vector size="36" baseType="variant">
      <vt:variant>
        <vt:i4>1114213</vt:i4>
      </vt:variant>
      <vt:variant>
        <vt:i4>15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12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  <vt:variant>
        <vt:i4>1114213</vt:i4>
      </vt:variant>
      <vt:variant>
        <vt:i4>9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6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Blašková</dc:creator>
  <cp:keywords/>
  <cp:lastModifiedBy>Martina NOVÁKOVÁ</cp:lastModifiedBy>
  <cp:revision>2</cp:revision>
  <cp:lastPrinted>2016-08-03T14:13:00Z</cp:lastPrinted>
  <dcterms:created xsi:type="dcterms:W3CDTF">2022-06-30T08:34:00Z</dcterms:created>
  <dcterms:modified xsi:type="dcterms:W3CDTF">2022-06-30T08:34:00Z</dcterms:modified>
</cp:coreProperties>
</file>