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4D9" w:rsidRDefault="00DA54D9" w:rsidP="00E14997">
      <w:pPr>
        <w:pStyle w:val="Normlnweb"/>
        <w:rPr>
          <w:rFonts w:asciiTheme="minorHAnsi" w:hAnsiTheme="minorHAnsi"/>
          <w:b/>
          <w:bCs/>
          <w:color w:val="002060"/>
        </w:rPr>
      </w:pPr>
      <w:r>
        <w:rPr>
          <w:rFonts w:asciiTheme="minorHAnsi" w:hAnsiTheme="minorHAnsi"/>
          <w:b/>
          <w:bCs/>
          <w:color w:val="002060"/>
        </w:rPr>
        <w:t>MANUÁL PRO OHLAŠOVATEL</w:t>
      </w:r>
      <w:r w:rsidR="009522F2">
        <w:rPr>
          <w:rFonts w:asciiTheme="minorHAnsi" w:hAnsiTheme="minorHAnsi"/>
          <w:b/>
          <w:bCs/>
          <w:color w:val="002060"/>
        </w:rPr>
        <w:t>E</w:t>
      </w:r>
      <w:r>
        <w:rPr>
          <w:rFonts w:asciiTheme="minorHAnsi" w:hAnsiTheme="minorHAnsi"/>
          <w:b/>
          <w:bCs/>
          <w:color w:val="002060"/>
        </w:rPr>
        <w:t xml:space="preserve"> V ISPOP </w:t>
      </w:r>
    </w:p>
    <w:p w:rsidR="002F24DB" w:rsidRPr="004A6D00" w:rsidRDefault="002F24DB" w:rsidP="00E14997">
      <w:pPr>
        <w:pStyle w:val="Normlnweb"/>
        <w:rPr>
          <w:rFonts w:asciiTheme="minorHAnsi" w:hAnsiTheme="minorHAnsi"/>
          <w:b/>
          <w:bCs/>
          <w:color w:val="002060"/>
        </w:rPr>
      </w:pPr>
      <w:r w:rsidRPr="004A6D00">
        <w:rPr>
          <w:rFonts w:asciiTheme="minorHAnsi" w:hAnsiTheme="minorHAnsi"/>
          <w:b/>
          <w:bCs/>
          <w:color w:val="002060"/>
        </w:rPr>
        <w:t xml:space="preserve">1.) </w:t>
      </w:r>
      <w:r w:rsidR="00532568" w:rsidRPr="004A6D00">
        <w:rPr>
          <w:rFonts w:asciiTheme="minorHAnsi" w:hAnsiTheme="minorHAnsi"/>
          <w:b/>
          <w:bCs/>
          <w:color w:val="002060"/>
        </w:rPr>
        <w:t>V</w:t>
      </w:r>
      <w:r w:rsidRPr="004A6D00">
        <w:rPr>
          <w:rFonts w:asciiTheme="minorHAnsi" w:hAnsiTheme="minorHAnsi"/>
          <w:b/>
          <w:bCs/>
          <w:color w:val="002060"/>
        </w:rPr>
        <w:t>znik ohlašovací povinnosti dle zákona č. 185/2001 Sb.</w:t>
      </w:r>
    </w:p>
    <w:p w:rsidR="002F24DB" w:rsidRPr="004A6D00" w:rsidRDefault="00E14997" w:rsidP="002F24DB">
      <w:pPr>
        <w:jc w:val="both"/>
        <w:rPr>
          <w:rFonts w:asciiTheme="minorHAnsi" w:hAnsiTheme="minorHAnsi"/>
          <w:color w:val="002060"/>
          <w:sz w:val="24"/>
          <w:szCs w:val="24"/>
        </w:rPr>
      </w:pPr>
      <w:r w:rsidRPr="004A6D00">
        <w:rPr>
          <w:rFonts w:asciiTheme="minorHAnsi" w:hAnsiTheme="minorHAnsi"/>
          <w:b/>
          <w:bCs/>
          <w:color w:val="002060"/>
          <w:sz w:val="24"/>
          <w:szCs w:val="24"/>
        </w:rPr>
        <w:t>Původce odpadů (§39 odst. 2)</w:t>
      </w:r>
      <w:r w:rsidRPr="004A6D00">
        <w:rPr>
          <w:rFonts w:asciiTheme="minorHAnsi" w:hAnsiTheme="minorHAnsi"/>
          <w:color w:val="002060"/>
          <w:sz w:val="24"/>
          <w:szCs w:val="24"/>
        </w:rPr>
        <w:t xml:space="preserve">: přesáhne-li v produkci či nakládání s odpady zákonem stanovený limit </w:t>
      </w:r>
      <w:r w:rsidRPr="004A6D00">
        <w:rPr>
          <w:rFonts w:asciiTheme="minorHAnsi" w:hAnsiTheme="minorHAnsi"/>
          <w:b/>
          <w:bCs/>
          <w:color w:val="002060"/>
          <w:sz w:val="24"/>
          <w:szCs w:val="24"/>
        </w:rPr>
        <w:t>100 kg nebezpečného nebo</w:t>
      </w:r>
      <w:r w:rsidRPr="004A6D00">
        <w:rPr>
          <w:rFonts w:asciiTheme="minorHAnsi" w:hAnsiTheme="minorHAnsi"/>
          <w:color w:val="002060"/>
          <w:sz w:val="24"/>
          <w:szCs w:val="24"/>
        </w:rPr>
        <w:t xml:space="preserve"> </w:t>
      </w:r>
      <w:r w:rsidRPr="004A6D00">
        <w:rPr>
          <w:rFonts w:asciiTheme="minorHAnsi" w:hAnsiTheme="minorHAnsi"/>
          <w:b/>
          <w:bCs/>
          <w:color w:val="002060"/>
          <w:sz w:val="24"/>
          <w:szCs w:val="24"/>
        </w:rPr>
        <w:t>100 t ostatního odpadu</w:t>
      </w:r>
      <w:r w:rsidRPr="004A6D00">
        <w:rPr>
          <w:rFonts w:asciiTheme="minorHAnsi" w:hAnsiTheme="minorHAnsi"/>
          <w:color w:val="002060"/>
          <w:sz w:val="24"/>
          <w:szCs w:val="24"/>
        </w:rPr>
        <w:t xml:space="preserve">, vzniká mu ohlašovací povinnost a to podáním Ročního hlášení o produkci a nakládání s odpady dle přílohy 20 vyhlášky 383/2001 Sb. a to </w:t>
      </w:r>
      <w:r w:rsidRPr="004A6D00">
        <w:rPr>
          <w:rFonts w:asciiTheme="minorHAnsi" w:hAnsiTheme="minorHAnsi"/>
          <w:b/>
          <w:bCs/>
          <w:color w:val="002060"/>
          <w:sz w:val="24"/>
          <w:szCs w:val="24"/>
        </w:rPr>
        <w:t xml:space="preserve">do 15. února </w:t>
      </w:r>
      <w:r w:rsidR="00DA131D">
        <w:rPr>
          <w:rFonts w:asciiTheme="minorHAnsi" w:hAnsiTheme="minorHAnsi"/>
          <w:b/>
          <w:bCs/>
          <w:color w:val="002060"/>
          <w:sz w:val="24"/>
          <w:szCs w:val="24"/>
        </w:rPr>
        <w:t>následujícího roku</w:t>
      </w:r>
      <w:r w:rsidR="00DA54D9">
        <w:rPr>
          <w:rFonts w:asciiTheme="minorHAnsi" w:hAnsiTheme="minorHAnsi"/>
          <w:b/>
          <w:bCs/>
          <w:color w:val="002060"/>
          <w:sz w:val="24"/>
          <w:szCs w:val="24"/>
        </w:rPr>
        <w:t xml:space="preserve"> </w:t>
      </w:r>
      <w:r w:rsidRPr="004A6D00">
        <w:rPr>
          <w:rFonts w:asciiTheme="minorHAnsi" w:hAnsiTheme="minorHAnsi"/>
          <w:color w:val="002060"/>
          <w:sz w:val="24"/>
          <w:szCs w:val="24"/>
        </w:rPr>
        <w:t>za každou sam</w:t>
      </w:r>
      <w:r w:rsidR="002F24DB" w:rsidRPr="004A6D00">
        <w:rPr>
          <w:rFonts w:asciiTheme="minorHAnsi" w:hAnsiTheme="minorHAnsi"/>
          <w:color w:val="002060"/>
          <w:sz w:val="24"/>
          <w:szCs w:val="24"/>
        </w:rPr>
        <w:t>ostatnou provozovnu (viz zákon) do Integrovaného systému plnění ohlašovacích povinností (dále jen „ISPOP“).</w:t>
      </w:r>
    </w:p>
    <w:p w:rsidR="00E14997" w:rsidRPr="004A6D00" w:rsidRDefault="00E14997" w:rsidP="005E2B78">
      <w:pPr>
        <w:pStyle w:val="Normlnweb"/>
        <w:jc w:val="both"/>
        <w:rPr>
          <w:rFonts w:asciiTheme="minorHAnsi" w:hAnsiTheme="minorHAnsi"/>
          <w:color w:val="002060"/>
        </w:rPr>
      </w:pPr>
      <w:r w:rsidRPr="004A6D00">
        <w:rPr>
          <w:rFonts w:asciiTheme="minorHAnsi" w:hAnsiTheme="minorHAnsi"/>
          <w:b/>
          <w:bCs/>
          <w:color w:val="002060"/>
        </w:rPr>
        <w:t>Oprávněná osoba (§39 odst. 2, 4, 5):</w:t>
      </w:r>
      <w:r w:rsidRPr="004A6D00">
        <w:rPr>
          <w:rFonts w:asciiTheme="minorHAnsi" w:hAnsiTheme="minorHAnsi"/>
          <w:color w:val="002060"/>
        </w:rPr>
        <w:t xml:space="preserve"> nakládá-li s odpady, vzniká jí ohlašovací povinnost </w:t>
      </w:r>
      <w:r w:rsidR="00DA54D9">
        <w:rPr>
          <w:rFonts w:asciiTheme="minorHAnsi" w:hAnsiTheme="minorHAnsi"/>
          <w:color w:val="002060"/>
        </w:rPr>
        <w:br/>
      </w:r>
      <w:r w:rsidRPr="004A6D00">
        <w:rPr>
          <w:rFonts w:asciiTheme="minorHAnsi" w:hAnsiTheme="minorHAnsi"/>
          <w:b/>
          <w:bCs/>
          <w:color w:val="002060"/>
        </w:rPr>
        <w:t>do 15. února následujícího roku </w:t>
      </w:r>
      <w:r w:rsidRPr="004A6D00">
        <w:rPr>
          <w:rFonts w:asciiTheme="minorHAnsi" w:hAnsiTheme="minorHAnsi"/>
          <w:color w:val="002060"/>
        </w:rPr>
        <w:t>a to podáním Ročního hlášení o produkci a nakládání s odpady dle přílohy 20 vyhlášky 383/2001 Sb. (provozovatelům zařízení ke sběru a zpracování autovraků dle přílohy 4 vyhlášky 352/2008 Sb., provozovatelům zařízení ke zpracování elektroodpadů dle přílohy 8 vyhlášky 352/2005 Sb.).</w:t>
      </w:r>
    </w:p>
    <w:p w:rsidR="00E14997" w:rsidRPr="004A6D00" w:rsidRDefault="00E14997" w:rsidP="005E2B78">
      <w:pPr>
        <w:pStyle w:val="Normlnweb"/>
        <w:jc w:val="both"/>
        <w:rPr>
          <w:rFonts w:asciiTheme="minorHAnsi" w:hAnsiTheme="minorHAnsi"/>
          <w:color w:val="002060"/>
        </w:rPr>
      </w:pPr>
      <w:r w:rsidRPr="004A6D00">
        <w:rPr>
          <w:rFonts w:asciiTheme="minorHAnsi" w:hAnsiTheme="minorHAnsi"/>
          <w:b/>
          <w:bCs/>
          <w:color w:val="002060"/>
        </w:rPr>
        <w:t xml:space="preserve">Provozovatelé zařízení, skládek, sběrných dvorů, dopravci odpadů (§ 39 odst. 3, 6): </w:t>
      </w:r>
      <w:r w:rsidRPr="004A6D00">
        <w:rPr>
          <w:rFonts w:asciiTheme="minorHAnsi" w:hAnsiTheme="minorHAnsi"/>
          <w:color w:val="002060"/>
        </w:rPr>
        <w:t>v případě</w:t>
      </w:r>
      <w:r w:rsidRPr="004A6D00">
        <w:rPr>
          <w:rFonts w:asciiTheme="minorHAnsi" w:hAnsiTheme="minorHAnsi"/>
          <w:b/>
          <w:bCs/>
          <w:color w:val="002060"/>
        </w:rPr>
        <w:t xml:space="preserve"> </w:t>
      </w:r>
      <w:r w:rsidRPr="004A6D00">
        <w:rPr>
          <w:rFonts w:asciiTheme="minorHAnsi" w:hAnsiTheme="minorHAnsi"/>
          <w:color w:val="002060"/>
        </w:rPr>
        <w:t xml:space="preserve">zahájení či ukončení provozování zařízení ke sběru, výkupu, zpracování, využívání </w:t>
      </w:r>
      <w:r w:rsidR="00DA54D9">
        <w:rPr>
          <w:rFonts w:asciiTheme="minorHAnsi" w:hAnsiTheme="minorHAnsi"/>
          <w:color w:val="002060"/>
        </w:rPr>
        <w:br/>
      </w:r>
      <w:r w:rsidRPr="004A6D00">
        <w:rPr>
          <w:rFonts w:asciiTheme="minorHAnsi" w:hAnsiTheme="minorHAnsi"/>
          <w:color w:val="002060"/>
        </w:rPr>
        <w:t xml:space="preserve">a odstraňování odpadů, skládek a shromažďovacích míst nebezpečných odpadů, sběrových míst a skladů odpadů (sběrných dvorů) je provozovatel povinen nahlásit tuto skutečnost </w:t>
      </w:r>
      <w:r w:rsidR="007248FD">
        <w:rPr>
          <w:rFonts w:asciiTheme="minorHAnsi" w:hAnsiTheme="minorHAnsi"/>
          <w:color w:val="002060"/>
        </w:rPr>
        <w:br/>
      </w:r>
      <w:bookmarkStart w:id="0" w:name="_GoBack"/>
      <w:bookmarkEnd w:id="0"/>
      <w:r w:rsidRPr="004A6D00">
        <w:rPr>
          <w:rFonts w:asciiTheme="minorHAnsi" w:hAnsiTheme="minorHAnsi"/>
          <w:color w:val="002060"/>
        </w:rPr>
        <w:t xml:space="preserve">do dvou měsíců od zahájení či ukončení provozu zařízení či shromažďovacího nebo sběrového místa nebo skladu odpadů. Tato povinnost se týká i dopravců odpadů. Ohlašování se provádí prostřednictvím formuláře dle přílohy 22 vyhlášky 383/2001 Sb. (zařízení), dle přílohy 23 vyhlášky 383/2001 Sb. (skládky), dle přílohy 24 vyhlášky 383/2001 Sb. (sklady, </w:t>
      </w:r>
      <w:r w:rsidR="002F24DB" w:rsidRPr="004A6D00">
        <w:rPr>
          <w:rFonts w:asciiTheme="minorHAnsi" w:hAnsiTheme="minorHAnsi"/>
          <w:color w:val="002060"/>
        </w:rPr>
        <w:t>shromažďovací místa nebezpečných odpadů a sběrná místa</w:t>
      </w:r>
      <w:r w:rsidRPr="004A6D00">
        <w:rPr>
          <w:rFonts w:asciiTheme="minorHAnsi" w:hAnsiTheme="minorHAnsi"/>
          <w:color w:val="002060"/>
        </w:rPr>
        <w:t>) a přílohy 27 vyhlášky 383/2001 Sb. (dopravce odpadů).</w:t>
      </w:r>
    </w:p>
    <w:p w:rsidR="00E14997" w:rsidRPr="004A6D00" w:rsidRDefault="00E14997" w:rsidP="005E2B78">
      <w:pPr>
        <w:pStyle w:val="Nadpis2"/>
        <w:jc w:val="both"/>
        <w:rPr>
          <w:rFonts w:asciiTheme="minorHAnsi" w:hAnsiTheme="minorHAnsi"/>
          <w:color w:val="002060"/>
          <w:sz w:val="24"/>
          <w:szCs w:val="24"/>
        </w:rPr>
      </w:pPr>
      <w:r w:rsidRPr="004A6D00">
        <w:rPr>
          <w:rFonts w:asciiTheme="minorHAnsi" w:hAnsiTheme="minorHAnsi"/>
          <w:color w:val="002060"/>
          <w:sz w:val="24"/>
          <w:szCs w:val="24"/>
        </w:rPr>
        <w:t xml:space="preserve">2) Ohlašování prostřednictvím ISPOP (zákon 25/2008 Sb. o IRZ a ISPOP) </w:t>
      </w:r>
    </w:p>
    <w:p w:rsidR="008359D6" w:rsidRDefault="00E14997" w:rsidP="00B5687D">
      <w:pPr>
        <w:pStyle w:val="Normlnweb"/>
        <w:jc w:val="both"/>
        <w:rPr>
          <w:rFonts w:asciiTheme="minorHAnsi" w:hAnsiTheme="minorHAnsi"/>
          <w:color w:val="002060"/>
        </w:rPr>
      </w:pPr>
      <w:r w:rsidRPr="004A6D00">
        <w:rPr>
          <w:rFonts w:asciiTheme="minorHAnsi" w:hAnsiTheme="minorHAnsi"/>
          <w:color w:val="002060"/>
        </w:rPr>
        <w:t xml:space="preserve">Vznikne-li vám ohlašovací povinnost dle zákona o odpadech (viz bod 1), jste povinni své hlášení podat prostřednictvím ISPOP. Pro přenos hlášení musí být dodržen datový standard vydaný Ministerstvem životního prostředí (viz </w:t>
      </w:r>
      <w:hyperlink r:id="rId5" w:history="1">
        <w:r w:rsidRPr="004A6D00">
          <w:rPr>
            <w:rStyle w:val="Hypertextovodkaz"/>
            <w:rFonts w:asciiTheme="minorHAnsi" w:hAnsiTheme="minorHAnsi"/>
            <w:color w:val="002060"/>
          </w:rPr>
          <w:t>www.mzp.cz</w:t>
        </w:r>
      </w:hyperlink>
      <w:r w:rsidRPr="004A6D00">
        <w:rPr>
          <w:rFonts w:asciiTheme="minorHAnsi" w:hAnsiTheme="minorHAnsi"/>
          <w:color w:val="002060"/>
        </w:rPr>
        <w:t>).</w:t>
      </w:r>
    </w:p>
    <w:p w:rsidR="0045145D" w:rsidRDefault="008359D6" w:rsidP="00B5687D">
      <w:pPr>
        <w:pStyle w:val="Normlnweb"/>
        <w:jc w:val="both"/>
        <w:rPr>
          <w:rFonts w:asciiTheme="minorHAnsi" w:hAnsiTheme="minorHAnsi"/>
          <w:color w:val="002060"/>
        </w:rPr>
      </w:pPr>
      <w:r>
        <w:rPr>
          <w:rFonts w:asciiTheme="minorHAnsi" w:hAnsiTheme="minorHAnsi"/>
          <w:color w:val="002060"/>
        </w:rPr>
        <w:t xml:space="preserve">K podání hlášení musí být původce </w:t>
      </w:r>
      <w:r w:rsidRPr="008359D6">
        <w:rPr>
          <w:rFonts w:asciiTheme="minorHAnsi" w:hAnsiTheme="minorHAnsi"/>
          <w:b/>
          <w:color w:val="002060"/>
        </w:rPr>
        <w:t>zaregistrován</w:t>
      </w:r>
      <w:r>
        <w:rPr>
          <w:rFonts w:asciiTheme="minorHAnsi" w:hAnsiTheme="minorHAnsi"/>
          <w:color w:val="002060"/>
        </w:rPr>
        <w:t xml:space="preserve"> v ISPOP.</w:t>
      </w:r>
      <w:r w:rsidR="00E14997" w:rsidRPr="004A6D00">
        <w:rPr>
          <w:rFonts w:asciiTheme="minorHAnsi" w:hAnsiTheme="minorHAnsi"/>
          <w:color w:val="002060"/>
        </w:rPr>
        <w:t xml:space="preserve"> </w:t>
      </w:r>
      <w:r w:rsidR="00E14997" w:rsidRPr="004A6D00">
        <w:rPr>
          <w:rFonts w:asciiTheme="minorHAnsi" w:hAnsiTheme="minorHAnsi"/>
          <w:b/>
          <w:bCs/>
          <w:color w:val="002060"/>
        </w:rPr>
        <w:t>Bez registrace není možné hlášení podat</w:t>
      </w:r>
      <w:r w:rsidR="00E14997" w:rsidRPr="004A6D00">
        <w:rPr>
          <w:rFonts w:asciiTheme="minorHAnsi" w:hAnsiTheme="minorHAnsi"/>
          <w:color w:val="002060"/>
        </w:rPr>
        <w:t>. Registrace subjektu umožňuje ohlašovateli odeslat hlášení přímo do systému a dále přístu</w:t>
      </w:r>
      <w:r w:rsidR="00C809E0" w:rsidRPr="004A6D00">
        <w:rPr>
          <w:rFonts w:asciiTheme="minorHAnsi" w:hAnsiTheme="minorHAnsi"/>
          <w:color w:val="002060"/>
        </w:rPr>
        <w:t>p</w:t>
      </w:r>
      <w:r w:rsidR="00E14997" w:rsidRPr="004A6D00">
        <w:rPr>
          <w:rFonts w:asciiTheme="minorHAnsi" w:hAnsiTheme="minorHAnsi"/>
          <w:color w:val="002060"/>
        </w:rPr>
        <w:t xml:space="preserve"> k uživatelskému účtu v ISPOP, ve kterém jsou zobrazena všechna zaslaná hlášení a stav jejich zpracování. Pro ohlašování v oblasti odpadového hospodářství (viz bod 1) </w:t>
      </w:r>
      <w:r w:rsidR="00E14997" w:rsidRPr="004A6D00">
        <w:rPr>
          <w:rFonts w:asciiTheme="minorHAnsi" w:hAnsiTheme="minorHAnsi"/>
          <w:b/>
          <w:bCs/>
          <w:color w:val="002060"/>
        </w:rPr>
        <w:t>není nutné</w:t>
      </w:r>
      <w:r w:rsidR="00E14997" w:rsidRPr="004A6D00">
        <w:rPr>
          <w:rFonts w:asciiTheme="minorHAnsi" w:hAnsiTheme="minorHAnsi"/>
          <w:color w:val="002060"/>
        </w:rPr>
        <w:t xml:space="preserve"> registrovat jednotlivé provozovny (jak je tomu např. v agendě ovzduší či IR</w:t>
      </w:r>
      <w:r w:rsidR="00B5687D" w:rsidRPr="004A6D00">
        <w:rPr>
          <w:rFonts w:asciiTheme="minorHAnsi" w:hAnsiTheme="minorHAnsi"/>
          <w:color w:val="002060"/>
        </w:rPr>
        <w:t>Z), pouze sídlo subjektu (IČO).</w:t>
      </w:r>
      <w:r>
        <w:rPr>
          <w:rFonts w:asciiTheme="minorHAnsi" w:hAnsiTheme="minorHAnsi"/>
          <w:color w:val="002060"/>
        </w:rPr>
        <w:t xml:space="preserve"> </w:t>
      </w:r>
    </w:p>
    <w:p w:rsidR="00C01D59" w:rsidRPr="004A6D00" w:rsidRDefault="008359D6" w:rsidP="0045145D">
      <w:pPr>
        <w:pStyle w:val="Normlnweb"/>
        <w:jc w:val="both"/>
        <w:rPr>
          <w:rFonts w:asciiTheme="minorHAnsi" w:hAnsiTheme="minorHAnsi"/>
          <w:color w:val="002060"/>
        </w:rPr>
      </w:pPr>
      <w:r w:rsidRPr="0045145D">
        <w:rPr>
          <w:rFonts w:asciiTheme="minorHAnsi" w:hAnsiTheme="minorHAnsi"/>
          <w:b/>
          <w:color w:val="002060"/>
        </w:rPr>
        <w:t>Registraci je možné provést</w:t>
      </w:r>
      <w:r>
        <w:rPr>
          <w:rFonts w:asciiTheme="minorHAnsi" w:hAnsiTheme="minorHAnsi"/>
          <w:color w:val="002060"/>
        </w:rPr>
        <w:t xml:space="preserve"> na formuláři přímo v ISPOP (registruje se jako „právnická osoba nebo fyzická osoba podnikající“</w:t>
      </w:r>
      <w:r w:rsidR="0045145D">
        <w:rPr>
          <w:rFonts w:asciiTheme="minorHAnsi" w:hAnsiTheme="minorHAnsi"/>
          <w:color w:val="002060"/>
        </w:rPr>
        <w:t>)</w:t>
      </w:r>
      <w:r>
        <w:rPr>
          <w:rFonts w:asciiTheme="minorHAnsi" w:hAnsiTheme="minorHAnsi"/>
          <w:color w:val="002060"/>
        </w:rPr>
        <w:t>. Po vyplnění registračního formuláře a odeslání registračního formuláře do ISPOP, obdrží původce přihlašovací údaje ke svému uživatelskému účtu v ISPOP a může přistoupit k</w:t>
      </w:r>
      <w:r w:rsidR="00837749">
        <w:rPr>
          <w:rFonts w:asciiTheme="minorHAnsi" w:hAnsiTheme="minorHAnsi"/>
          <w:color w:val="002060"/>
        </w:rPr>
        <w:t xml:space="preserve"> tvorbě a </w:t>
      </w:r>
      <w:r>
        <w:rPr>
          <w:rFonts w:asciiTheme="minorHAnsi" w:hAnsiTheme="minorHAnsi"/>
          <w:color w:val="002060"/>
        </w:rPr>
        <w:t>odeslání hlášení.</w:t>
      </w:r>
      <w:r w:rsidR="0045145D">
        <w:rPr>
          <w:rFonts w:asciiTheme="minorHAnsi" w:hAnsiTheme="minorHAnsi"/>
          <w:color w:val="002060"/>
        </w:rPr>
        <w:t xml:space="preserve"> Registrační formulář v ISPOP se odesílá následujícím způsobem:</w:t>
      </w:r>
    </w:p>
    <w:p w:rsidR="00C01D59" w:rsidRPr="004A6D00" w:rsidRDefault="00C01D59" w:rsidP="00C01D59">
      <w:pPr>
        <w:pStyle w:val="Odstavecseseznamem"/>
        <w:numPr>
          <w:ilvl w:val="0"/>
          <w:numId w:val="1"/>
        </w:numPr>
        <w:jc w:val="both"/>
        <w:rPr>
          <w:rFonts w:asciiTheme="minorHAnsi" w:hAnsiTheme="minorHAnsi"/>
          <w:color w:val="002060"/>
          <w:sz w:val="24"/>
          <w:szCs w:val="24"/>
        </w:rPr>
      </w:pPr>
      <w:r w:rsidRPr="004A6D00">
        <w:rPr>
          <w:rFonts w:asciiTheme="minorHAnsi" w:hAnsiTheme="minorHAnsi"/>
          <w:color w:val="002060"/>
          <w:sz w:val="24"/>
          <w:szCs w:val="24"/>
        </w:rPr>
        <w:lastRenderedPageBreak/>
        <w:t>uživatelé datových schránek prostřednictvím tlačítka „Odeslat do datové schránky“ (pro ověření bude vyžadováno zadat přihlašovací údaje do Vaší datové schránky),</w:t>
      </w:r>
    </w:p>
    <w:p w:rsidR="00C01D59" w:rsidRPr="004A6D00" w:rsidRDefault="00C01D59" w:rsidP="00C01D59">
      <w:pPr>
        <w:pStyle w:val="Odstavecseseznamem"/>
        <w:numPr>
          <w:ilvl w:val="0"/>
          <w:numId w:val="1"/>
        </w:numPr>
        <w:jc w:val="both"/>
        <w:rPr>
          <w:rFonts w:asciiTheme="minorHAnsi" w:hAnsiTheme="minorHAnsi"/>
          <w:color w:val="002060"/>
          <w:sz w:val="24"/>
          <w:szCs w:val="24"/>
        </w:rPr>
      </w:pPr>
      <w:r w:rsidRPr="004A6D00">
        <w:rPr>
          <w:rFonts w:asciiTheme="minorHAnsi" w:hAnsiTheme="minorHAnsi"/>
          <w:color w:val="002060"/>
          <w:sz w:val="24"/>
          <w:szCs w:val="24"/>
        </w:rPr>
        <w:t>vlastníci elektronického podpisu formulář opatří tímto podpisem a dají „Odeslat on-line do ISPOP“,</w:t>
      </w:r>
    </w:p>
    <w:p w:rsidR="00C01D59" w:rsidRPr="00C01D59" w:rsidRDefault="00C01D59" w:rsidP="00B5687D">
      <w:pPr>
        <w:pStyle w:val="Odstavecseseznamem"/>
        <w:numPr>
          <w:ilvl w:val="0"/>
          <w:numId w:val="1"/>
        </w:numPr>
        <w:jc w:val="both"/>
        <w:rPr>
          <w:rFonts w:asciiTheme="minorHAnsi" w:hAnsiTheme="minorHAnsi"/>
          <w:color w:val="002060"/>
          <w:sz w:val="24"/>
          <w:szCs w:val="24"/>
        </w:rPr>
      </w:pPr>
      <w:r w:rsidRPr="004A6D00">
        <w:rPr>
          <w:rFonts w:asciiTheme="minorHAnsi" w:hAnsiTheme="minorHAnsi"/>
          <w:color w:val="002060"/>
          <w:sz w:val="24"/>
          <w:szCs w:val="24"/>
        </w:rPr>
        <w:t xml:space="preserve">ostatní dají pouze „Odeslat on-line do ISPOP“, v tomto případě bude na email uvedený v registračním formuláři doručen </w:t>
      </w:r>
      <w:r>
        <w:rPr>
          <w:rFonts w:asciiTheme="minorHAnsi" w:hAnsiTheme="minorHAnsi"/>
          <w:color w:val="002060"/>
          <w:sz w:val="24"/>
          <w:szCs w:val="24"/>
        </w:rPr>
        <w:t>PDF</w:t>
      </w:r>
      <w:r w:rsidRPr="004A6D00">
        <w:rPr>
          <w:rFonts w:asciiTheme="minorHAnsi" w:hAnsiTheme="minorHAnsi"/>
          <w:color w:val="002060"/>
          <w:sz w:val="24"/>
          <w:szCs w:val="24"/>
        </w:rPr>
        <w:t xml:space="preserve"> dokument, který bude nutné vytisknout a poté v dolní části vyplnit a zaslat poštou na adresu uvedenou na dokumentu dole vlevo.</w:t>
      </w:r>
    </w:p>
    <w:p w:rsidR="00B5687D" w:rsidRPr="004A6D00" w:rsidRDefault="00C01D59" w:rsidP="00B5687D">
      <w:pPr>
        <w:pStyle w:val="Nadpis2"/>
        <w:jc w:val="both"/>
        <w:rPr>
          <w:rFonts w:asciiTheme="minorHAnsi" w:hAnsiTheme="minorHAnsi"/>
          <w:color w:val="002060"/>
          <w:sz w:val="24"/>
          <w:szCs w:val="24"/>
        </w:rPr>
      </w:pPr>
      <w:r>
        <w:rPr>
          <w:rFonts w:asciiTheme="minorHAnsi" w:hAnsiTheme="minorHAnsi"/>
          <w:color w:val="002060"/>
          <w:sz w:val="24"/>
          <w:szCs w:val="24"/>
        </w:rPr>
        <w:t>3</w:t>
      </w:r>
      <w:r w:rsidR="00E14997" w:rsidRPr="004A6D00">
        <w:rPr>
          <w:rFonts w:asciiTheme="minorHAnsi" w:hAnsiTheme="minorHAnsi"/>
          <w:color w:val="002060"/>
          <w:sz w:val="24"/>
          <w:szCs w:val="24"/>
        </w:rPr>
        <w:t>) Tvorba hlášení</w:t>
      </w:r>
      <w:r>
        <w:rPr>
          <w:rFonts w:asciiTheme="minorHAnsi" w:hAnsiTheme="minorHAnsi"/>
          <w:color w:val="002060"/>
          <w:sz w:val="24"/>
          <w:szCs w:val="24"/>
        </w:rPr>
        <w:t xml:space="preserve"> a jeho odeslání</w:t>
      </w:r>
    </w:p>
    <w:p w:rsidR="00333FE7" w:rsidRPr="004A6D00" w:rsidRDefault="00333FE7" w:rsidP="00B5687D">
      <w:pPr>
        <w:pStyle w:val="Nadpis2"/>
        <w:jc w:val="both"/>
        <w:rPr>
          <w:rFonts w:asciiTheme="minorHAnsi" w:hAnsiTheme="minorHAnsi"/>
          <w:b w:val="0"/>
          <w:color w:val="002060"/>
          <w:sz w:val="24"/>
          <w:szCs w:val="24"/>
        </w:rPr>
      </w:pPr>
      <w:r w:rsidRPr="004A6D00">
        <w:rPr>
          <w:rFonts w:asciiTheme="minorHAnsi" w:hAnsiTheme="minorHAnsi"/>
          <w:b w:val="0"/>
          <w:color w:val="002060"/>
          <w:sz w:val="24"/>
          <w:szCs w:val="24"/>
        </w:rPr>
        <w:t xml:space="preserve">Hlášení musí být </w:t>
      </w:r>
      <w:r w:rsidR="00B1262C" w:rsidRPr="004A6D00">
        <w:rPr>
          <w:rFonts w:asciiTheme="minorHAnsi" w:hAnsiTheme="minorHAnsi"/>
          <w:b w:val="0"/>
          <w:color w:val="002060"/>
          <w:sz w:val="24"/>
          <w:szCs w:val="24"/>
        </w:rPr>
        <w:t xml:space="preserve">podáno elektronicky </w:t>
      </w:r>
      <w:r w:rsidRPr="004A6D00">
        <w:rPr>
          <w:rFonts w:asciiTheme="minorHAnsi" w:hAnsiTheme="minorHAnsi"/>
          <w:b w:val="0"/>
          <w:color w:val="002060"/>
          <w:sz w:val="24"/>
          <w:szCs w:val="24"/>
        </w:rPr>
        <w:t xml:space="preserve">v platném datovém standardu, který je zveřejněn </w:t>
      </w:r>
      <w:r w:rsidR="00B30FDE">
        <w:rPr>
          <w:rFonts w:asciiTheme="minorHAnsi" w:hAnsiTheme="minorHAnsi"/>
          <w:b w:val="0"/>
          <w:color w:val="002060"/>
          <w:sz w:val="24"/>
          <w:szCs w:val="24"/>
        </w:rPr>
        <w:br/>
      </w:r>
      <w:r w:rsidRPr="004A6D00">
        <w:rPr>
          <w:rFonts w:asciiTheme="minorHAnsi" w:hAnsiTheme="minorHAnsi"/>
          <w:b w:val="0"/>
          <w:color w:val="002060"/>
          <w:sz w:val="24"/>
          <w:szCs w:val="24"/>
        </w:rPr>
        <w:t>na</w:t>
      </w:r>
      <w:r w:rsidR="00677BF0">
        <w:rPr>
          <w:rFonts w:asciiTheme="minorHAnsi" w:hAnsiTheme="minorHAnsi"/>
          <w:b w:val="0"/>
          <w:color w:val="002060"/>
          <w:sz w:val="24"/>
          <w:szCs w:val="24"/>
        </w:rPr>
        <w:t xml:space="preserve"> webových stránkách ISPOP</w:t>
      </w:r>
      <w:r w:rsidRPr="004A6D00">
        <w:rPr>
          <w:rFonts w:asciiTheme="minorHAnsi" w:hAnsiTheme="minorHAnsi"/>
          <w:b w:val="0"/>
          <w:color w:val="002060"/>
          <w:sz w:val="24"/>
          <w:szCs w:val="24"/>
        </w:rPr>
        <w:t>.</w:t>
      </w:r>
      <w:r w:rsidR="00677BF0">
        <w:rPr>
          <w:rFonts w:asciiTheme="minorHAnsi" w:hAnsiTheme="minorHAnsi"/>
          <w:b w:val="0"/>
          <w:color w:val="002060"/>
          <w:sz w:val="24"/>
          <w:szCs w:val="24"/>
        </w:rPr>
        <w:t xml:space="preserve"> </w:t>
      </w:r>
      <w:r w:rsidRPr="004A6D00">
        <w:rPr>
          <w:rFonts w:asciiTheme="minorHAnsi" w:hAnsiTheme="minorHAnsi"/>
          <w:b w:val="0"/>
          <w:color w:val="002060"/>
          <w:sz w:val="24"/>
          <w:szCs w:val="24"/>
        </w:rPr>
        <w:t xml:space="preserve"> Vytvořit hlášení v platném datovém standardu je možné buď:</w:t>
      </w:r>
    </w:p>
    <w:p w:rsidR="00333FE7" w:rsidRPr="004A6D00" w:rsidRDefault="00333FE7" w:rsidP="00333FE7">
      <w:pPr>
        <w:numPr>
          <w:ilvl w:val="0"/>
          <w:numId w:val="7"/>
        </w:numPr>
        <w:spacing w:before="100" w:beforeAutospacing="1" w:after="100" w:afterAutospacing="1"/>
        <w:rPr>
          <w:rFonts w:asciiTheme="minorHAnsi" w:hAnsiTheme="minorHAnsi"/>
          <w:color w:val="002060"/>
          <w:sz w:val="24"/>
          <w:szCs w:val="24"/>
        </w:rPr>
      </w:pPr>
      <w:r w:rsidRPr="004A6D00">
        <w:rPr>
          <w:rFonts w:asciiTheme="minorHAnsi" w:hAnsiTheme="minorHAnsi"/>
          <w:color w:val="002060"/>
          <w:sz w:val="24"/>
          <w:szCs w:val="24"/>
          <w:u w:val="single"/>
        </w:rPr>
        <w:t>použitím PDF formulářů</w:t>
      </w:r>
      <w:r w:rsidRPr="004A6D00">
        <w:rPr>
          <w:rFonts w:asciiTheme="minorHAnsi" w:hAnsiTheme="minorHAnsi"/>
          <w:color w:val="002060"/>
          <w:sz w:val="24"/>
          <w:szCs w:val="24"/>
        </w:rPr>
        <w:t>, které jsou dostupné po přihlášení všem registrovaným uživatelům v účtu ISPOP (sekce MŮJ ÚČET -&gt; Stažení formuláře)</w:t>
      </w:r>
    </w:p>
    <w:p w:rsidR="00333FE7" w:rsidRPr="004A6D00" w:rsidRDefault="00333FE7" w:rsidP="00333FE7">
      <w:pPr>
        <w:pStyle w:val="Normlnweb"/>
        <w:rPr>
          <w:rFonts w:asciiTheme="minorHAnsi" w:hAnsiTheme="minorHAnsi"/>
          <w:color w:val="002060"/>
        </w:rPr>
      </w:pPr>
      <w:r w:rsidRPr="004A6D00">
        <w:rPr>
          <w:rFonts w:asciiTheme="minorHAnsi" w:hAnsiTheme="minorHAnsi"/>
          <w:color w:val="002060"/>
        </w:rPr>
        <w:t xml:space="preserve">      </w:t>
      </w:r>
      <w:r w:rsidRPr="004A6D00">
        <w:rPr>
          <w:rStyle w:val="Siln"/>
          <w:rFonts w:asciiTheme="minorHAnsi" w:hAnsiTheme="minorHAnsi"/>
          <w:color w:val="002060"/>
        </w:rPr>
        <w:t>NEBO</w:t>
      </w:r>
    </w:p>
    <w:p w:rsidR="00333FE7" w:rsidRPr="004A6D00" w:rsidRDefault="00333FE7" w:rsidP="00333FE7">
      <w:pPr>
        <w:numPr>
          <w:ilvl w:val="0"/>
          <w:numId w:val="8"/>
        </w:numPr>
        <w:spacing w:before="100" w:beforeAutospacing="1" w:after="100" w:afterAutospacing="1"/>
        <w:rPr>
          <w:rFonts w:asciiTheme="minorHAnsi" w:hAnsiTheme="minorHAnsi"/>
          <w:color w:val="002060"/>
          <w:sz w:val="24"/>
          <w:szCs w:val="24"/>
        </w:rPr>
      </w:pPr>
      <w:r w:rsidRPr="004A6D00">
        <w:rPr>
          <w:rFonts w:asciiTheme="minorHAnsi" w:hAnsiTheme="minorHAnsi"/>
          <w:color w:val="002060"/>
          <w:sz w:val="24"/>
          <w:szCs w:val="24"/>
          <w:u w:val="single"/>
        </w:rPr>
        <w:t>ve vlastním softwarovém nástroji</w:t>
      </w:r>
      <w:r w:rsidRPr="004A6D00">
        <w:rPr>
          <w:rFonts w:asciiTheme="minorHAnsi" w:hAnsiTheme="minorHAnsi"/>
          <w:color w:val="002060"/>
          <w:sz w:val="24"/>
          <w:szCs w:val="24"/>
        </w:rPr>
        <w:t>.</w:t>
      </w:r>
    </w:p>
    <w:p w:rsidR="0045145D" w:rsidRDefault="00333FE7" w:rsidP="0045145D">
      <w:pPr>
        <w:pStyle w:val="Normlnweb"/>
        <w:jc w:val="both"/>
        <w:rPr>
          <w:rFonts w:asciiTheme="minorHAnsi" w:hAnsiTheme="minorHAnsi"/>
          <w:color w:val="002060"/>
        </w:rPr>
      </w:pPr>
      <w:r w:rsidRPr="004A6D00">
        <w:rPr>
          <w:rFonts w:asciiTheme="minorHAnsi" w:hAnsiTheme="minorHAnsi"/>
          <w:color w:val="002060"/>
        </w:rPr>
        <w:t xml:space="preserve">V případě, že </w:t>
      </w:r>
      <w:r w:rsidRPr="004A6D00">
        <w:rPr>
          <w:rStyle w:val="Siln"/>
          <w:rFonts w:asciiTheme="minorHAnsi" w:hAnsiTheme="minorHAnsi"/>
          <w:color w:val="002060"/>
        </w:rPr>
        <w:t>hlášení není v platném datovém standardu</w:t>
      </w:r>
      <w:r w:rsidRPr="004A6D00">
        <w:rPr>
          <w:rFonts w:asciiTheme="minorHAnsi" w:hAnsiTheme="minorHAnsi"/>
          <w:color w:val="002060"/>
        </w:rPr>
        <w:t xml:space="preserve"> (jiný datový formát, </w:t>
      </w:r>
      <w:proofErr w:type="spellStart"/>
      <w:r w:rsidRPr="004A6D00">
        <w:rPr>
          <w:rFonts w:asciiTheme="minorHAnsi" w:hAnsiTheme="minorHAnsi"/>
          <w:color w:val="002060"/>
        </w:rPr>
        <w:t>sken</w:t>
      </w:r>
      <w:proofErr w:type="spellEnd"/>
      <w:r w:rsidRPr="004A6D00">
        <w:rPr>
          <w:rFonts w:asciiTheme="minorHAnsi" w:hAnsiTheme="minorHAnsi"/>
          <w:color w:val="002060"/>
        </w:rPr>
        <w:t xml:space="preserve">, listinné hlášení, </w:t>
      </w:r>
      <w:proofErr w:type="spellStart"/>
      <w:r w:rsidRPr="004A6D00">
        <w:rPr>
          <w:rFonts w:asciiTheme="minorHAnsi" w:hAnsiTheme="minorHAnsi"/>
          <w:color w:val="002060"/>
        </w:rPr>
        <w:t>excel</w:t>
      </w:r>
      <w:proofErr w:type="spellEnd"/>
      <w:r w:rsidRPr="004A6D00">
        <w:rPr>
          <w:rFonts w:asciiTheme="minorHAnsi" w:hAnsiTheme="minorHAnsi"/>
          <w:color w:val="002060"/>
        </w:rPr>
        <w:t xml:space="preserve"> apod.), </w:t>
      </w:r>
      <w:r w:rsidRPr="004A6D00">
        <w:rPr>
          <w:rStyle w:val="Siln"/>
          <w:rFonts w:asciiTheme="minorHAnsi" w:hAnsiTheme="minorHAnsi"/>
          <w:color w:val="002060"/>
        </w:rPr>
        <w:t>není systémem po přijetí zpracováno</w:t>
      </w:r>
      <w:r w:rsidRPr="004A6D00">
        <w:rPr>
          <w:rFonts w:asciiTheme="minorHAnsi" w:hAnsiTheme="minorHAnsi"/>
          <w:color w:val="002060"/>
        </w:rPr>
        <w:t xml:space="preserve">, neboť není splněna podmínka </w:t>
      </w:r>
      <w:r w:rsidR="00B30FDE">
        <w:rPr>
          <w:rFonts w:asciiTheme="minorHAnsi" w:hAnsiTheme="minorHAnsi"/>
          <w:color w:val="002060"/>
        </w:rPr>
        <w:br/>
      </w:r>
      <w:r w:rsidRPr="004A6D00">
        <w:rPr>
          <w:rFonts w:asciiTheme="minorHAnsi" w:hAnsiTheme="minorHAnsi"/>
          <w:color w:val="002060"/>
        </w:rPr>
        <w:t xml:space="preserve">§ 4 odst. 3 zákona č. 25/2008 Sb. a </w:t>
      </w:r>
      <w:r w:rsidRPr="004A6D00">
        <w:rPr>
          <w:rStyle w:val="Siln"/>
          <w:rFonts w:asciiTheme="minorHAnsi" w:hAnsiTheme="minorHAnsi"/>
          <w:color w:val="002060"/>
        </w:rPr>
        <w:t>ohlašovací povinnost není splněna</w:t>
      </w:r>
      <w:r w:rsidRPr="004A6D00">
        <w:rPr>
          <w:rFonts w:asciiTheme="minorHAnsi" w:hAnsiTheme="minorHAnsi"/>
          <w:color w:val="002060"/>
        </w:rPr>
        <w:t>. Ke splnění podmínky datového standardu je nutno dodržet datový formát a splnit definované logické kontroly.</w:t>
      </w:r>
      <w:r w:rsidR="00B1262C" w:rsidRPr="004A6D00">
        <w:rPr>
          <w:rFonts w:asciiTheme="minorHAnsi" w:hAnsiTheme="minorHAnsi"/>
          <w:color w:val="002060"/>
        </w:rPr>
        <w:t xml:space="preserve"> </w:t>
      </w:r>
    </w:p>
    <w:p w:rsidR="00B1262C" w:rsidRPr="004A6D00" w:rsidRDefault="00B1262C" w:rsidP="0045145D">
      <w:pPr>
        <w:pStyle w:val="Normlnweb"/>
        <w:jc w:val="both"/>
        <w:rPr>
          <w:rFonts w:asciiTheme="minorHAnsi" w:hAnsiTheme="minorHAnsi"/>
          <w:color w:val="002060"/>
        </w:rPr>
      </w:pPr>
      <w:r w:rsidRPr="004A6D00">
        <w:rPr>
          <w:rFonts w:asciiTheme="minorHAnsi" w:hAnsiTheme="minorHAnsi"/>
          <w:color w:val="002060"/>
        </w:rPr>
        <w:t xml:space="preserve">Až po obdržení přihlašovacích údajů ke svému uživatelskému účtu v ISPOP (přijdou na email uvedený v registračním formuláři) můžete hlášení odeslat. Přístup k uživatelskému účtu a další informace jsou dostupné na </w:t>
      </w:r>
      <w:hyperlink r:id="rId6" w:history="1">
        <w:r w:rsidRPr="004A6D00">
          <w:rPr>
            <w:rStyle w:val="Hypertextovodkaz"/>
            <w:rFonts w:asciiTheme="minorHAnsi" w:hAnsiTheme="minorHAnsi"/>
            <w:color w:val="002060"/>
          </w:rPr>
          <w:t>www.ispop.cz</w:t>
        </w:r>
      </w:hyperlink>
      <w:r w:rsidRPr="004A6D00">
        <w:rPr>
          <w:rFonts w:asciiTheme="minorHAnsi" w:hAnsiTheme="minorHAnsi"/>
          <w:color w:val="002060"/>
        </w:rPr>
        <w:t>.</w:t>
      </w:r>
    </w:p>
    <w:p w:rsidR="00B1262C" w:rsidRPr="004A6D00" w:rsidRDefault="00B1262C" w:rsidP="00B1262C">
      <w:pPr>
        <w:jc w:val="both"/>
        <w:rPr>
          <w:rFonts w:asciiTheme="minorHAnsi" w:hAnsiTheme="minorHAnsi"/>
          <w:color w:val="002060"/>
          <w:sz w:val="24"/>
          <w:szCs w:val="24"/>
        </w:rPr>
      </w:pPr>
    </w:p>
    <w:p w:rsidR="00B1262C" w:rsidRPr="004A6D00" w:rsidRDefault="00B1262C" w:rsidP="00B1262C">
      <w:pPr>
        <w:jc w:val="both"/>
        <w:rPr>
          <w:rFonts w:asciiTheme="minorHAnsi" w:hAnsiTheme="minorHAnsi"/>
          <w:color w:val="002060"/>
          <w:sz w:val="24"/>
          <w:szCs w:val="24"/>
        </w:rPr>
      </w:pPr>
      <w:r w:rsidRPr="004A6D00">
        <w:rPr>
          <w:rFonts w:asciiTheme="minorHAnsi" w:hAnsiTheme="minorHAnsi"/>
          <w:b/>
          <w:bCs/>
          <w:color w:val="002060"/>
          <w:sz w:val="24"/>
          <w:szCs w:val="24"/>
        </w:rPr>
        <w:t>Hlášení lze zaslat</w:t>
      </w:r>
      <w:r w:rsidRPr="004A6D00">
        <w:rPr>
          <w:rFonts w:asciiTheme="minorHAnsi" w:hAnsiTheme="minorHAnsi"/>
          <w:color w:val="002060"/>
          <w:sz w:val="24"/>
          <w:szCs w:val="24"/>
        </w:rPr>
        <w:t xml:space="preserve"> jedním z následujících způsobů:</w:t>
      </w:r>
    </w:p>
    <w:p w:rsidR="00B1262C" w:rsidRPr="004A6D00" w:rsidRDefault="00B1262C" w:rsidP="00B1262C">
      <w:pPr>
        <w:numPr>
          <w:ilvl w:val="0"/>
          <w:numId w:val="2"/>
        </w:numPr>
        <w:jc w:val="both"/>
        <w:rPr>
          <w:rFonts w:asciiTheme="minorHAnsi" w:hAnsiTheme="minorHAnsi"/>
          <w:color w:val="002060"/>
          <w:sz w:val="24"/>
          <w:szCs w:val="24"/>
        </w:rPr>
      </w:pPr>
      <w:r w:rsidRPr="004A6D00">
        <w:rPr>
          <w:rFonts w:asciiTheme="minorHAnsi" w:hAnsiTheme="minorHAnsi"/>
          <w:color w:val="002060"/>
          <w:sz w:val="24"/>
          <w:szCs w:val="24"/>
        </w:rPr>
        <w:t>prostřednictvím specializovaného programu na vedení odpadové evidence,</w:t>
      </w:r>
    </w:p>
    <w:p w:rsidR="00B1262C" w:rsidRPr="004A6D00" w:rsidRDefault="00B1262C" w:rsidP="00B1262C">
      <w:pPr>
        <w:numPr>
          <w:ilvl w:val="0"/>
          <w:numId w:val="2"/>
        </w:numPr>
        <w:jc w:val="both"/>
        <w:rPr>
          <w:rFonts w:asciiTheme="minorHAnsi" w:hAnsiTheme="minorHAnsi"/>
          <w:color w:val="002060"/>
          <w:sz w:val="24"/>
          <w:szCs w:val="24"/>
        </w:rPr>
      </w:pPr>
      <w:r w:rsidRPr="004A6D00">
        <w:rPr>
          <w:rFonts w:asciiTheme="minorHAnsi" w:hAnsiTheme="minorHAnsi"/>
          <w:color w:val="002060"/>
          <w:sz w:val="24"/>
          <w:szCs w:val="24"/>
        </w:rPr>
        <w:t>pomocí datové schránky, jestliže je hlášení zpracované jako dokument ve formátu XML (ID datové schránky 5eav8r4).</w:t>
      </w:r>
    </w:p>
    <w:p w:rsidR="00B1262C" w:rsidRPr="004A6D00" w:rsidRDefault="00B1262C" w:rsidP="00B1262C">
      <w:pPr>
        <w:numPr>
          <w:ilvl w:val="0"/>
          <w:numId w:val="2"/>
        </w:numPr>
        <w:jc w:val="both"/>
        <w:rPr>
          <w:rFonts w:asciiTheme="minorHAnsi" w:hAnsiTheme="minorHAnsi"/>
          <w:color w:val="002060"/>
          <w:sz w:val="24"/>
          <w:szCs w:val="24"/>
        </w:rPr>
      </w:pPr>
      <w:r w:rsidRPr="004A6D00">
        <w:rPr>
          <w:rFonts w:asciiTheme="minorHAnsi" w:hAnsiTheme="minorHAnsi"/>
          <w:color w:val="002060"/>
          <w:sz w:val="24"/>
          <w:szCs w:val="24"/>
        </w:rPr>
        <w:t>přímo z vyplněného interaktivního PDF formuláře, který je ke stažení po přihlášení do uživatelského účtu ohlašovatele v záložce „Můj účet“ – „Stažení formuláře“ – „Vybrat“ – „F_ODP_PROD“ – „Stáhnout formulář“, způsob odeslání totožný jako u registrace.</w:t>
      </w:r>
    </w:p>
    <w:p w:rsidR="00B1262C" w:rsidRPr="004A6D00" w:rsidRDefault="00B1262C" w:rsidP="00B1262C">
      <w:pPr>
        <w:jc w:val="both"/>
        <w:rPr>
          <w:rFonts w:asciiTheme="minorHAnsi" w:hAnsiTheme="minorHAnsi"/>
          <w:color w:val="002060"/>
          <w:sz w:val="24"/>
          <w:szCs w:val="24"/>
        </w:rPr>
      </w:pPr>
    </w:p>
    <w:p w:rsidR="001607C5" w:rsidRPr="004A6D00" w:rsidRDefault="0045145D" w:rsidP="001607C5">
      <w:pPr>
        <w:pStyle w:val="Nadpis2"/>
        <w:jc w:val="both"/>
        <w:rPr>
          <w:rFonts w:asciiTheme="minorHAnsi" w:hAnsiTheme="minorHAnsi"/>
          <w:color w:val="002060"/>
          <w:sz w:val="24"/>
          <w:szCs w:val="24"/>
        </w:rPr>
      </w:pPr>
      <w:r>
        <w:rPr>
          <w:rFonts w:asciiTheme="minorHAnsi" w:hAnsiTheme="minorHAnsi"/>
          <w:color w:val="002060"/>
          <w:sz w:val="24"/>
          <w:szCs w:val="24"/>
        </w:rPr>
        <w:t>4</w:t>
      </w:r>
      <w:r w:rsidR="001607C5" w:rsidRPr="004A6D00">
        <w:rPr>
          <w:rFonts w:asciiTheme="minorHAnsi" w:hAnsiTheme="minorHAnsi"/>
          <w:color w:val="002060"/>
          <w:sz w:val="24"/>
          <w:szCs w:val="24"/>
        </w:rPr>
        <w:t xml:space="preserve">.) Autorizace dokumentů zaslaných v elektronické podobě </w:t>
      </w:r>
    </w:p>
    <w:p w:rsidR="001607C5" w:rsidRPr="004A6D00" w:rsidRDefault="001607C5" w:rsidP="001607C5">
      <w:pPr>
        <w:pStyle w:val="Normlnweb"/>
        <w:jc w:val="both"/>
        <w:rPr>
          <w:rFonts w:asciiTheme="minorHAnsi" w:hAnsiTheme="minorHAnsi"/>
          <w:color w:val="002060"/>
        </w:rPr>
      </w:pPr>
      <w:r w:rsidRPr="004A6D00">
        <w:rPr>
          <w:rFonts w:asciiTheme="minorHAnsi" w:hAnsiTheme="minorHAnsi"/>
          <w:color w:val="002060"/>
        </w:rPr>
        <w:t>Autorizací se v souvislosti s ISPOP rozumí ověření podání hlášení resp. doložení autorství podaného hlášení. Autorizaci lze provést jedním z následujících způsobů:</w:t>
      </w:r>
    </w:p>
    <w:p w:rsidR="001607C5" w:rsidRPr="004A6D00" w:rsidRDefault="001607C5" w:rsidP="001607C5">
      <w:pPr>
        <w:numPr>
          <w:ilvl w:val="0"/>
          <w:numId w:val="6"/>
        </w:numPr>
        <w:spacing w:before="100" w:beforeAutospacing="1" w:after="168"/>
        <w:ind w:left="1080"/>
        <w:jc w:val="both"/>
        <w:rPr>
          <w:rFonts w:asciiTheme="minorHAnsi" w:hAnsiTheme="minorHAnsi"/>
          <w:color w:val="002060"/>
          <w:sz w:val="24"/>
          <w:szCs w:val="24"/>
        </w:rPr>
      </w:pPr>
      <w:r w:rsidRPr="004A6D00">
        <w:rPr>
          <w:rFonts w:asciiTheme="minorHAnsi" w:hAnsiTheme="minorHAnsi"/>
          <w:color w:val="002060"/>
          <w:sz w:val="24"/>
          <w:szCs w:val="24"/>
        </w:rPr>
        <w:t xml:space="preserve">Připojením </w:t>
      </w:r>
      <w:r w:rsidRPr="004A6D00">
        <w:rPr>
          <w:rFonts w:asciiTheme="minorHAnsi" w:hAnsiTheme="minorHAnsi"/>
          <w:b/>
          <w:bCs/>
          <w:color w:val="002060"/>
          <w:sz w:val="24"/>
          <w:szCs w:val="24"/>
        </w:rPr>
        <w:t>elektronického podpisu</w:t>
      </w:r>
      <w:r w:rsidRPr="004A6D00">
        <w:rPr>
          <w:rFonts w:asciiTheme="minorHAnsi" w:hAnsiTheme="minorHAnsi"/>
          <w:color w:val="002060"/>
          <w:sz w:val="24"/>
          <w:szCs w:val="24"/>
        </w:rPr>
        <w:t xml:space="preserve"> k souboru s hlášením. Elektronický podpis musí odpovídat požadavkům zákona č. 227/2000 Sb., o elektronickém podpisu. </w:t>
      </w:r>
      <w:r w:rsidRPr="004A6D00">
        <w:rPr>
          <w:rFonts w:asciiTheme="minorHAnsi" w:hAnsiTheme="minorHAnsi"/>
          <w:color w:val="002060"/>
          <w:sz w:val="24"/>
          <w:szCs w:val="24"/>
        </w:rPr>
        <w:lastRenderedPageBreak/>
        <w:t>Vlastníkem elektronického podpisu musí být osoba s podpisovým právem za subjekt ohlašovatele.</w:t>
      </w:r>
    </w:p>
    <w:p w:rsidR="001607C5" w:rsidRPr="004A6D00" w:rsidRDefault="001607C5" w:rsidP="001607C5">
      <w:pPr>
        <w:numPr>
          <w:ilvl w:val="0"/>
          <w:numId w:val="6"/>
        </w:numPr>
        <w:spacing w:before="100" w:beforeAutospacing="1" w:after="168"/>
        <w:ind w:left="1080"/>
        <w:jc w:val="both"/>
        <w:rPr>
          <w:rFonts w:asciiTheme="minorHAnsi" w:hAnsiTheme="minorHAnsi"/>
          <w:color w:val="002060"/>
          <w:sz w:val="24"/>
          <w:szCs w:val="24"/>
        </w:rPr>
      </w:pPr>
      <w:r w:rsidRPr="004A6D00">
        <w:rPr>
          <w:rFonts w:asciiTheme="minorHAnsi" w:hAnsiTheme="minorHAnsi"/>
          <w:b/>
          <w:bCs/>
          <w:color w:val="002060"/>
          <w:sz w:val="24"/>
          <w:szCs w:val="24"/>
        </w:rPr>
        <w:t>Použitím datové schránky</w:t>
      </w:r>
      <w:r w:rsidRPr="004A6D00">
        <w:rPr>
          <w:rFonts w:asciiTheme="minorHAnsi" w:hAnsiTheme="minorHAnsi"/>
          <w:color w:val="002060"/>
          <w:sz w:val="24"/>
          <w:szCs w:val="24"/>
        </w:rPr>
        <w:t xml:space="preserve"> zřízené pro účely ISPOP (5eav8r4). Formuláře zaslané touto cestou budou považované za autorizované.</w:t>
      </w:r>
    </w:p>
    <w:p w:rsidR="00B1262C" w:rsidRPr="004A6D00" w:rsidRDefault="001607C5" w:rsidP="00B1262C">
      <w:pPr>
        <w:numPr>
          <w:ilvl w:val="0"/>
          <w:numId w:val="6"/>
        </w:numPr>
        <w:spacing w:before="100" w:beforeAutospacing="1" w:after="168"/>
        <w:ind w:left="1080"/>
        <w:jc w:val="both"/>
        <w:rPr>
          <w:rFonts w:asciiTheme="minorHAnsi" w:hAnsiTheme="minorHAnsi"/>
          <w:color w:val="002060"/>
          <w:sz w:val="24"/>
          <w:szCs w:val="24"/>
        </w:rPr>
      </w:pPr>
      <w:r w:rsidRPr="004A6D00">
        <w:rPr>
          <w:rFonts w:asciiTheme="minorHAnsi" w:hAnsiTheme="minorHAnsi"/>
          <w:b/>
          <w:bCs/>
          <w:color w:val="002060"/>
          <w:sz w:val="24"/>
          <w:szCs w:val="24"/>
        </w:rPr>
        <w:t>Listinnou formou</w:t>
      </w:r>
      <w:r w:rsidRPr="004A6D00">
        <w:rPr>
          <w:rFonts w:asciiTheme="minorHAnsi" w:hAnsiTheme="minorHAnsi"/>
          <w:color w:val="002060"/>
          <w:sz w:val="24"/>
          <w:szCs w:val="24"/>
        </w:rPr>
        <w:t xml:space="preserve"> v souladu se zákonem č. 500/2004 Sb., správního řádu </w:t>
      </w:r>
      <w:r w:rsidRPr="004A6D00">
        <w:rPr>
          <w:rFonts w:asciiTheme="minorHAnsi" w:hAnsiTheme="minorHAnsi"/>
          <w:b/>
          <w:bCs/>
          <w:color w:val="002060"/>
          <w:sz w:val="24"/>
          <w:szCs w:val="24"/>
        </w:rPr>
        <w:t>prostřednictvím potvrzení</w:t>
      </w:r>
      <w:r w:rsidRPr="004A6D00">
        <w:rPr>
          <w:rFonts w:asciiTheme="minorHAnsi" w:hAnsiTheme="minorHAnsi"/>
          <w:color w:val="002060"/>
          <w:sz w:val="24"/>
          <w:szCs w:val="24"/>
        </w:rPr>
        <w:t xml:space="preserve">, které je po přijetí hlášení v ISPOP automaticky doručeno na elektronickou adresu (e-mail, který subjekt uvede při registraci – vytváření účtu v ISPOP viz bod </w:t>
      </w:r>
      <w:r w:rsidR="00A84C16">
        <w:rPr>
          <w:rFonts w:asciiTheme="minorHAnsi" w:hAnsiTheme="minorHAnsi"/>
          <w:color w:val="002060"/>
          <w:sz w:val="24"/>
          <w:szCs w:val="24"/>
        </w:rPr>
        <w:t>2</w:t>
      </w:r>
      <w:r w:rsidRPr="004A6D00">
        <w:rPr>
          <w:rFonts w:asciiTheme="minorHAnsi" w:hAnsiTheme="minorHAnsi"/>
          <w:color w:val="002060"/>
          <w:sz w:val="24"/>
          <w:szCs w:val="24"/>
        </w:rPr>
        <w:t xml:space="preserve"> resp. v zaslaném hlášení).</w:t>
      </w:r>
    </w:p>
    <w:sectPr w:rsidR="00B1262C" w:rsidRPr="004A6D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C4A1F"/>
    <w:multiLevelType w:val="hybridMultilevel"/>
    <w:tmpl w:val="96E0ADB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B047DB"/>
    <w:multiLevelType w:val="multilevel"/>
    <w:tmpl w:val="E384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41774E"/>
    <w:multiLevelType w:val="multilevel"/>
    <w:tmpl w:val="5C2A4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FC0E65"/>
    <w:multiLevelType w:val="hybridMultilevel"/>
    <w:tmpl w:val="AFFAC0D8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791866"/>
    <w:multiLevelType w:val="multilevel"/>
    <w:tmpl w:val="91784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166BDA"/>
    <w:multiLevelType w:val="multilevel"/>
    <w:tmpl w:val="B2642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FE799A"/>
    <w:multiLevelType w:val="hybridMultilevel"/>
    <w:tmpl w:val="9316334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983C2C"/>
    <w:multiLevelType w:val="hybridMultilevel"/>
    <w:tmpl w:val="6CA2DEA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F8F"/>
    <w:rsid w:val="00013986"/>
    <w:rsid w:val="000341EE"/>
    <w:rsid w:val="001607C5"/>
    <w:rsid w:val="001F3B2B"/>
    <w:rsid w:val="00224EBA"/>
    <w:rsid w:val="002F24DB"/>
    <w:rsid w:val="00333FE7"/>
    <w:rsid w:val="0045145D"/>
    <w:rsid w:val="004A6D00"/>
    <w:rsid w:val="004D685A"/>
    <w:rsid w:val="00532568"/>
    <w:rsid w:val="005330E2"/>
    <w:rsid w:val="005E2B78"/>
    <w:rsid w:val="00677BF0"/>
    <w:rsid w:val="007248FD"/>
    <w:rsid w:val="008359D6"/>
    <w:rsid w:val="00837749"/>
    <w:rsid w:val="009522F2"/>
    <w:rsid w:val="00A84C16"/>
    <w:rsid w:val="00B12299"/>
    <w:rsid w:val="00B1262C"/>
    <w:rsid w:val="00B30FDE"/>
    <w:rsid w:val="00B5687D"/>
    <w:rsid w:val="00B73AAA"/>
    <w:rsid w:val="00C01D59"/>
    <w:rsid w:val="00C65F8F"/>
    <w:rsid w:val="00C809E0"/>
    <w:rsid w:val="00DA131D"/>
    <w:rsid w:val="00DA54D9"/>
    <w:rsid w:val="00E1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4F1494-8D12-4A2C-B2C2-47EC2BAEE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65F8F"/>
    <w:pPr>
      <w:spacing w:after="0" w:line="240" w:lineRule="auto"/>
    </w:pPr>
    <w:rPr>
      <w:rFonts w:ascii="Calibri" w:hAnsi="Calibri" w:cs="Times New Roman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E14997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65F8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65F8F"/>
    <w:pPr>
      <w:ind w:left="720"/>
    </w:pPr>
  </w:style>
  <w:style w:type="character" w:customStyle="1" w:styleId="Nadpis2Char">
    <w:name w:val="Nadpis 2 Char"/>
    <w:basedOn w:val="Standardnpsmoodstavce"/>
    <w:link w:val="Nadpis2"/>
    <w:uiPriority w:val="9"/>
    <w:rsid w:val="00E1499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E14997"/>
    <w:rPr>
      <w:b/>
      <w:bCs/>
    </w:rPr>
  </w:style>
  <w:style w:type="paragraph" w:styleId="Normlnweb">
    <w:name w:val="Normal (Web)"/>
    <w:basedOn w:val="Normln"/>
    <w:uiPriority w:val="99"/>
    <w:unhideWhenUsed/>
    <w:rsid w:val="00E14997"/>
    <w:pPr>
      <w:spacing w:before="100" w:beforeAutospacing="1" w:after="320"/>
    </w:pPr>
    <w:rPr>
      <w:rFonts w:ascii="Times New Roman" w:eastAsia="Times New Roman" w:hAnsi="Times New Roman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C809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7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1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74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43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07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71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6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9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39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57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043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22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704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spop.cz" TargetMode="External"/><Relationship Id="rId5" Type="http://schemas.openxmlformats.org/officeDocument/2006/relationships/hyperlink" Target="http://www.mzp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845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Tararíková</dc:creator>
  <cp:keywords/>
  <dc:description/>
  <cp:lastModifiedBy>Dita Tararíková</cp:lastModifiedBy>
  <cp:revision>27</cp:revision>
  <dcterms:created xsi:type="dcterms:W3CDTF">2015-02-12T12:59:00Z</dcterms:created>
  <dcterms:modified xsi:type="dcterms:W3CDTF">2016-01-25T09:58:00Z</dcterms:modified>
</cp:coreProperties>
</file>