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48AABF1B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</w:t>
      </w:r>
      <w:r w:rsidR="007F3C7C">
        <w:rPr>
          <w:rFonts w:ascii="Tahoma" w:hAnsi="Tahoma" w:cs="Tahoma"/>
          <w:b/>
          <w:sz w:val="20"/>
          <w:szCs w:val="20"/>
        </w:rPr>
        <w:t>1</w:t>
      </w:r>
      <w:r w:rsidR="00445C8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445C81">
        <w:rPr>
          <w:rFonts w:ascii="Tahoma" w:hAnsi="Tahoma" w:cs="Tahoma"/>
          <w:b/>
          <w:sz w:val="20"/>
          <w:szCs w:val="20"/>
        </w:rPr>
        <w:t>20. 9.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611DB7">
        <w:rPr>
          <w:rFonts w:ascii="Tahoma" w:hAnsi="Tahoma" w:cs="Tahoma"/>
          <w:b/>
          <w:sz w:val="18"/>
          <w:szCs w:val="18"/>
        </w:rPr>
        <w:t xml:space="preserve">od </w:t>
      </w:r>
      <w:r w:rsidR="006B2D58" w:rsidRPr="00611DB7">
        <w:rPr>
          <w:rFonts w:ascii="Tahoma" w:hAnsi="Tahoma" w:cs="Tahoma"/>
          <w:b/>
          <w:sz w:val="18"/>
          <w:szCs w:val="18"/>
        </w:rPr>
        <w:t>9:00 h</w:t>
      </w:r>
      <w:r w:rsidRPr="00611DB7">
        <w:rPr>
          <w:rFonts w:ascii="Tahoma" w:hAnsi="Tahoma" w:cs="Tahoma"/>
          <w:b/>
          <w:sz w:val="18"/>
          <w:szCs w:val="18"/>
        </w:rPr>
        <w:t xml:space="preserve"> </w:t>
      </w:r>
      <w:r w:rsidR="00611DB7" w:rsidRPr="00611DB7">
        <w:rPr>
          <w:rFonts w:ascii="Tahoma" w:hAnsi="Tahoma" w:cs="Tahoma"/>
          <w:b/>
          <w:sz w:val="18"/>
          <w:szCs w:val="18"/>
        </w:rPr>
        <w:t>na</w:t>
      </w:r>
      <w:r w:rsidR="00611DB7" w:rsidRPr="00611DB7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4F575670" w14:textId="77777777" w:rsidR="005D7FC4" w:rsidRDefault="005D7FC4" w:rsidP="001748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86597D" w14:textId="0BA0EF1A" w:rsidR="004F1E29" w:rsidRDefault="00C9725D" w:rsidP="00445C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3064A6">
        <w:rPr>
          <w:rFonts w:ascii="Tahoma" w:hAnsi="Tahoma" w:cs="Tahoma"/>
          <w:b/>
          <w:sz w:val="20"/>
          <w:szCs w:val="20"/>
        </w:rPr>
        <w:br/>
      </w:r>
    </w:p>
    <w:p w14:paraId="4C491DF9" w14:textId="623FD2C9" w:rsidR="00C9725D" w:rsidRDefault="00C9725D" w:rsidP="00272EA9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0FA968" w14:textId="5FF147EA" w:rsidR="004C0387" w:rsidRPr="003064A6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AECD5FA" w14:textId="4F6BD8F4" w:rsidR="000D0EB8" w:rsidRDefault="00C9725D" w:rsidP="00445C81">
      <w:pPr>
        <w:spacing w:after="0"/>
        <w:rPr>
          <w:rFonts w:ascii="Tahoma" w:hAnsi="Tahoma" w:cs="Tahoma"/>
          <w:sz w:val="18"/>
          <w:szCs w:val="18"/>
        </w:rPr>
      </w:pPr>
      <w:bookmarkStart w:id="0" w:name="_Hlk111470895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87E5516" w14:textId="5989056A" w:rsidR="00AD4B4B" w:rsidRPr="00AD4B4B" w:rsidRDefault="00AD4B4B" w:rsidP="00AD4B4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D4B4B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AD4B4B">
        <w:rPr>
          <w:rFonts w:ascii="Tahoma" w:hAnsi="Tahoma" w:cs="Tahoma"/>
          <w:b/>
          <w:sz w:val="18"/>
          <w:szCs w:val="18"/>
        </w:rPr>
        <w:t>118 – 127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Pr="00AD4B4B">
        <w:rPr>
          <w:rFonts w:ascii="Tahoma" w:hAnsi="Tahoma" w:cs="Tahoma"/>
          <w:b/>
          <w:sz w:val="18"/>
          <w:szCs w:val="18"/>
        </w:rPr>
        <w:t>pro rok 2022</w:t>
      </w:r>
    </w:p>
    <w:p w14:paraId="1CE88F1D" w14:textId="45F7A17B" w:rsidR="00BF0A88" w:rsidRDefault="00BF0A88" w:rsidP="00194408">
      <w:pPr>
        <w:spacing w:after="0"/>
        <w:rPr>
          <w:rFonts w:ascii="Tahoma" w:hAnsi="Tahoma" w:cs="Tahoma"/>
          <w:sz w:val="18"/>
          <w:szCs w:val="18"/>
        </w:rPr>
      </w:pPr>
    </w:p>
    <w:bookmarkEnd w:id="0"/>
    <w:p w14:paraId="3E40F126" w14:textId="24ED84F6" w:rsidR="00BF0A88" w:rsidRDefault="00BF0A88" w:rsidP="00BF0A8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05A47">
        <w:rPr>
          <w:rFonts w:ascii="Tahoma" w:hAnsi="Tahoma" w:cs="Tahoma"/>
          <w:sz w:val="18"/>
          <w:szCs w:val="18"/>
        </w:rPr>
        <w:t>2</w:t>
      </w:r>
    </w:p>
    <w:p w14:paraId="79660F8D" w14:textId="77777777" w:rsidR="00B23200" w:rsidRPr="00B23200" w:rsidRDefault="00B23200" w:rsidP="00B23200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B23200">
        <w:rPr>
          <w:rFonts w:ascii="Tahoma" w:hAnsi="Tahoma" w:cs="Tahoma"/>
          <w:b/>
          <w:sz w:val="18"/>
          <w:szCs w:val="18"/>
        </w:rPr>
        <w:t>Návrh na poskytn</w:t>
      </w:r>
      <w:bookmarkStart w:id="1" w:name="_GoBack"/>
      <w:bookmarkEnd w:id="1"/>
      <w:r w:rsidRPr="00B23200">
        <w:rPr>
          <w:rFonts w:ascii="Tahoma" w:hAnsi="Tahoma" w:cs="Tahoma"/>
          <w:b/>
          <w:sz w:val="18"/>
          <w:szCs w:val="18"/>
        </w:rPr>
        <w:t>utí daru z rozpočtu statutárního města Frýdku-Místku pro rok 2022 - dotační rezervy Rady města Frýdku-Místku</w:t>
      </w:r>
    </w:p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A9DF43" w14:textId="77777777" w:rsidR="008175EB" w:rsidRDefault="008175EB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64F05F" w14:textId="642795C7" w:rsidR="003F613C" w:rsidRDefault="003F613C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1B639E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dbor bezpečnostních rizik a prevence kriminality</w:t>
      </w:r>
    </w:p>
    <w:p w14:paraId="7766546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111642" w14:textId="34FF2CD4" w:rsidR="00374953" w:rsidRPr="00374953" w:rsidRDefault="003F613C" w:rsidP="00374953">
      <w:pPr>
        <w:spacing w:after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bookmarkStart w:id="2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F0A88"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BF0A88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2"/>
      <w:r w:rsidR="00B23200">
        <w:rPr>
          <w:rFonts w:ascii="Tahoma" w:hAnsi="Tahoma" w:cs="Tahoma"/>
          <w:b/>
          <w:bCs/>
          <w:sz w:val="18"/>
          <w:szCs w:val="18"/>
        </w:rPr>
        <w:t>Smlouva o bezúplatném převodu majetku</w:t>
      </w:r>
    </w:p>
    <w:p w14:paraId="118CB1E3" w14:textId="5D90F953" w:rsidR="008175EB" w:rsidRDefault="008175EB" w:rsidP="00BD59F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1954715" w14:textId="77777777" w:rsidR="00BD59F0" w:rsidRPr="00BD59F0" w:rsidRDefault="008175EB" w:rsidP="00BD59F0">
      <w:pPr>
        <w:spacing w:after="0"/>
        <w:rPr>
          <w:rFonts w:ascii="Tahoma" w:hAnsi="Tahoma" w:cs="Tahoma"/>
          <w:b/>
          <w:sz w:val="18"/>
          <w:szCs w:val="18"/>
        </w:rPr>
      </w:pPr>
      <w:bookmarkStart w:id="3" w:name="_Hlk11147092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BD59F0" w:rsidRPr="00BD59F0">
        <w:rPr>
          <w:rFonts w:ascii="Tahoma" w:hAnsi="Tahoma" w:cs="Tahoma"/>
          <w:b/>
          <w:sz w:val="18"/>
          <w:szCs w:val="18"/>
        </w:rPr>
        <w:t xml:space="preserve">Vyhlášení dotačního programu „Program prevence kriminality statutárního města Frýdku-Místku na rok 2023“ </w:t>
      </w:r>
    </w:p>
    <w:bookmarkEnd w:id="3"/>
    <w:p w14:paraId="385D28B7" w14:textId="77777777" w:rsidR="003F613C" w:rsidRDefault="003F613C" w:rsidP="003F613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EFD92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77777777" w:rsidR="00F72EF7" w:rsidRPr="00723289" w:rsidRDefault="00F72EF7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Hospodaření s majetkem statutárního města Frýdku-Místku</w:t>
      </w:r>
    </w:p>
    <w:p w14:paraId="7282E6B6" w14:textId="06A5CF24" w:rsidR="00F72EF7" w:rsidRDefault="00F72EF7" w:rsidP="00611DB7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63E36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63E36" w:rsidRPr="001C69F0">
        <w:rPr>
          <w:rFonts w:ascii="Tahoma" w:hAnsi="Tahoma" w:cs="Tahoma"/>
          <w:sz w:val="18"/>
          <w:szCs w:val="18"/>
        </w:rPr>
        <w:t xml:space="preserve">  </w:t>
      </w:r>
      <w:r w:rsidR="00E72CE1">
        <w:rPr>
          <w:rFonts w:ascii="Tahoma" w:hAnsi="Tahoma" w:cs="Tahoma"/>
          <w:sz w:val="18"/>
          <w:szCs w:val="18"/>
        </w:rPr>
        <w:br/>
      </w:r>
    </w:p>
    <w:p w14:paraId="350AA3F4" w14:textId="77777777" w:rsidR="00611DB7" w:rsidRDefault="00611DB7" w:rsidP="00611DB7">
      <w:pPr>
        <w:spacing w:after="0"/>
        <w:rPr>
          <w:rFonts w:ascii="Tahoma" w:hAnsi="Tahoma" w:cs="Tahoma"/>
          <w:b/>
          <w:sz w:val="20"/>
          <w:szCs w:val="20"/>
        </w:rPr>
      </w:pPr>
    </w:p>
    <w:p w14:paraId="22D9D299" w14:textId="22085752" w:rsidR="009F748D" w:rsidRDefault="00356CE0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9710270" w14:textId="77777777"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161EAABC" w14:textId="252BD419" w:rsidR="00205A47" w:rsidRPr="00A9630E" w:rsidRDefault="0051066C" w:rsidP="00E72CE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A9630E">
        <w:rPr>
          <w:rFonts w:ascii="Tahoma" w:hAnsi="Tahoma" w:cs="Tahoma"/>
          <w:b/>
          <w:sz w:val="18"/>
          <w:szCs w:val="18"/>
        </w:rPr>
        <w:t xml:space="preserve">Nabídka </w:t>
      </w:r>
      <w:proofErr w:type="gramStart"/>
      <w:r w:rsidRPr="00A9630E">
        <w:rPr>
          <w:rFonts w:ascii="Tahoma" w:hAnsi="Tahoma" w:cs="Tahoma"/>
          <w:b/>
          <w:sz w:val="18"/>
          <w:szCs w:val="18"/>
        </w:rPr>
        <w:t>movitého  majetku</w:t>
      </w:r>
      <w:proofErr w:type="gramEnd"/>
    </w:p>
    <w:p w14:paraId="331EF913" w14:textId="77777777" w:rsidR="00611DB7" w:rsidRDefault="00611DB7" w:rsidP="00E86C7E">
      <w:pPr>
        <w:spacing w:after="0"/>
        <w:rPr>
          <w:rFonts w:ascii="Tahoma" w:hAnsi="Tahoma" w:cs="Tahoma"/>
          <w:sz w:val="18"/>
          <w:szCs w:val="18"/>
        </w:rPr>
      </w:pPr>
    </w:p>
    <w:p w14:paraId="43E985E5" w14:textId="0ECEEB21" w:rsidR="00E86C7E" w:rsidRPr="00E86C7E" w:rsidRDefault="001756DC" w:rsidP="00E86C7E">
      <w:pPr>
        <w:spacing w:after="0"/>
        <w:rPr>
          <w:rFonts w:ascii="Tahoma" w:hAnsi="Tahoma" w:cs="Tahoma"/>
          <w:b/>
          <w:sz w:val="18"/>
          <w:szCs w:val="18"/>
        </w:rPr>
      </w:pPr>
      <w:r w:rsidRPr="00057722">
        <w:rPr>
          <w:rFonts w:ascii="Tahoma" w:hAnsi="Tahoma" w:cs="Tahoma"/>
          <w:sz w:val="18"/>
          <w:szCs w:val="18"/>
        </w:rPr>
        <w:t xml:space="preserve">Číslo materiálu: </w:t>
      </w:r>
      <w:r w:rsidR="0074010A" w:rsidRPr="00057722">
        <w:rPr>
          <w:rFonts w:ascii="Tahoma" w:hAnsi="Tahoma" w:cs="Tahoma"/>
          <w:sz w:val="18"/>
          <w:szCs w:val="18"/>
        </w:rPr>
        <w:t>4</w:t>
      </w:r>
      <w:r w:rsidRPr="00057722">
        <w:rPr>
          <w:rFonts w:ascii="Tahoma" w:hAnsi="Tahoma" w:cs="Tahoma"/>
          <w:sz w:val="18"/>
          <w:szCs w:val="18"/>
        </w:rPr>
        <w:t>/</w:t>
      </w:r>
      <w:r w:rsidR="00A5181F" w:rsidRPr="00057722">
        <w:rPr>
          <w:rFonts w:ascii="Tahoma" w:hAnsi="Tahoma" w:cs="Tahoma"/>
          <w:sz w:val="18"/>
          <w:szCs w:val="18"/>
        </w:rPr>
        <w:t>2</w:t>
      </w:r>
      <w:r w:rsidR="0065505B" w:rsidRPr="00057722">
        <w:rPr>
          <w:rFonts w:ascii="Tahoma" w:hAnsi="Tahoma" w:cs="Tahoma"/>
          <w:sz w:val="18"/>
          <w:szCs w:val="18"/>
        </w:rPr>
        <w:br/>
      </w:r>
      <w:r w:rsidR="00E86C7E" w:rsidRPr="00E86C7E">
        <w:rPr>
          <w:rFonts w:ascii="Tahoma" w:hAnsi="Tahoma" w:cs="Tahoma"/>
          <w:b/>
          <w:sz w:val="18"/>
          <w:szCs w:val="18"/>
        </w:rPr>
        <w:t xml:space="preserve">Výjimka z nejnižšího počtu žáků ve třídě </w:t>
      </w:r>
    </w:p>
    <w:p w14:paraId="3257D6A5" w14:textId="77777777" w:rsidR="00ED49A5" w:rsidRDefault="00ED49A5" w:rsidP="00351B12">
      <w:pPr>
        <w:spacing w:after="0"/>
        <w:rPr>
          <w:rFonts w:ascii="Tahoma" w:hAnsi="Tahoma" w:cs="Tahoma"/>
          <w:sz w:val="18"/>
          <w:szCs w:val="18"/>
        </w:rPr>
      </w:pPr>
    </w:p>
    <w:p w14:paraId="1F458286" w14:textId="0A133300" w:rsidR="00E86C7E" w:rsidRPr="00E86C7E" w:rsidRDefault="00FB32C4" w:rsidP="00E86C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E86C7E" w:rsidRPr="00E86C7E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E86C7E" w:rsidRPr="00E86C7E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E86C7E" w:rsidRPr="00E86C7E">
        <w:rPr>
          <w:rFonts w:ascii="Tahoma" w:hAnsi="Tahoma" w:cs="Tahoma"/>
          <w:b/>
          <w:sz w:val="18"/>
          <w:szCs w:val="18"/>
        </w:rPr>
        <w:t xml:space="preserve"> účelově určených věcných darů a peněžních darů pro příspěvkové organizace    </w:t>
      </w:r>
    </w:p>
    <w:p w14:paraId="01F0FEAA" w14:textId="156678A2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D77FEBD" w14:textId="2ECFC64F" w:rsidR="007F1D1E" w:rsidRPr="00D7766E" w:rsidRDefault="00BC682F" w:rsidP="007F1D1E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4/4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D7766E" w:rsidRPr="00D7766E">
        <w:rPr>
          <w:rFonts w:ascii="Tahoma" w:hAnsi="Tahoma" w:cs="Tahoma"/>
          <w:b/>
          <w:sz w:val="18"/>
          <w:szCs w:val="18"/>
        </w:rPr>
        <w:t>Platový postup ředitelky mateřské školy</w:t>
      </w:r>
    </w:p>
    <w:p w14:paraId="172E8D2A" w14:textId="49E692EF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D44A33C" w14:textId="793B75DD" w:rsidR="00D7766E" w:rsidRPr="00D7766E" w:rsidRDefault="00BC682F" w:rsidP="00D7766E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C8362E">
        <w:rPr>
          <w:rFonts w:ascii="Tahoma" w:hAnsi="Tahoma" w:cs="Tahoma"/>
          <w:sz w:val="18"/>
          <w:szCs w:val="18"/>
        </w:rPr>
        <w:lastRenderedPageBreak/>
        <w:t>Číslo materiálu: 4/5</w:t>
      </w:r>
      <w:r w:rsidRPr="00C8362E">
        <w:rPr>
          <w:rFonts w:ascii="Tahoma" w:hAnsi="Tahoma" w:cs="Tahoma"/>
          <w:b/>
          <w:color w:val="FF0000"/>
          <w:sz w:val="18"/>
          <w:szCs w:val="18"/>
        </w:rPr>
        <w:br/>
      </w:r>
      <w:r w:rsidR="00D7766E" w:rsidRPr="00D7766E">
        <w:rPr>
          <w:rFonts w:ascii="Tahoma" w:hAnsi="Tahoma" w:cs="Tahoma"/>
          <w:b/>
          <w:sz w:val="18"/>
          <w:szCs w:val="18"/>
        </w:rPr>
        <w:t xml:space="preserve">Platová úprava ředitelů příspěvkových organizací statutárního města Frýdku-Místku v působnosti </w:t>
      </w:r>
      <w:r w:rsidR="00D7766E">
        <w:rPr>
          <w:rFonts w:ascii="Tahoma" w:hAnsi="Tahoma" w:cs="Tahoma"/>
          <w:b/>
          <w:sz w:val="18"/>
          <w:szCs w:val="18"/>
        </w:rPr>
        <w:t>o</w:t>
      </w:r>
      <w:r w:rsidR="00D7766E" w:rsidRPr="00D7766E">
        <w:rPr>
          <w:rFonts w:ascii="Tahoma" w:hAnsi="Tahoma" w:cs="Tahoma"/>
          <w:b/>
          <w:sz w:val="18"/>
          <w:szCs w:val="18"/>
        </w:rPr>
        <w:t xml:space="preserve">dboru </w:t>
      </w:r>
      <w:proofErr w:type="spellStart"/>
      <w:r w:rsidR="00D7766E" w:rsidRPr="00D7766E">
        <w:rPr>
          <w:rFonts w:ascii="Tahoma" w:hAnsi="Tahoma" w:cs="Tahoma"/>
          <w:b/>
          <w:sz w:val="18"/>
          <w:szCs w:val="18"/>
        </w:rPr>
        <w:t>ŠKMaT</w:t>
      </w:r>
      <w:proofErr w:type="spellEnd"/>
    </w:p>
    <w:p w14:paraId="5E451C2F" w14:textId="1C57151D" w:rsidR="00B42EA0" w:rsidRDefault="00B42EA0" w:rsidP="00BC682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19ECEBF" w14:textId="38A2CB70" w:rsidR="00991633" w:rsidRPr="00991633" w:rsidRDefault="00B42EA0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4/6</w:t>
      </w:r>
      <w:r w:rsidR="00991633">
        <w:rPr>
          <w:rFonts w:ascii="Tahoma" w:hAnsi="Tahoma" w:cs="Tahoma"/>
          <w:sz w:val="18"/>
          <w:szCs w:val="18"/>
        </w:rPr>
        <w:t xml:space="preserve"> </w:t>
      </w:r>
    </w:p>
    <w:p w14:paraId="2DEFDDAF" w14:textId="0D7509EE" w:rsidR="00B13E83" w:rsidRDefault="00626C1C" w:rsidP="00611DB7">
      <w:pPr>
        <w:spacing w:after="0"/>
        <w:rPr>
          <w:rFonts w:ascii="Tahoma" w:hAnsi="Tahoma" w:cs="Tahoma"/>
          <w:sz w:val="18"/>
          <w:szCs w:val="18"/>
        </w:rPr>
      </w:pPr>
      <w:r w:rsidRPr="00626C1C">
        <w:rPr>
          <w:rFonts w:ascii="Tahoma" w:hAnsi="Tahoma" w:cs="Tahoma"/>
          <w:b/>
          <w:sz w:val="18"/>
          <w:szCs w:val="18"/>
        </w:rPr>
        <w:t xml:space="preserve">Projekt „Přírodní zahrada – 6. ZŠ FM“ příspěvkové organizace Základní škola Frýdek-Místek, </w:t>
      </w:r>
      <w:r w:rsidR="008664E6">
        <w:rPr>
          <w:rFonts w:ascii="Tahoma" w:hAnsi="Tahoma" w:cs="Tahoma"/>
          <w:b/>
          <w:sz w:val="18"/>
          <w:szCs w:val="18"/>
        </w:rPr>
        <w:br/>
      </w:r>
      <w:r w:rsidRPr="00626C1C">
        <w:rPr>
          <w:rFonts w:ascii="Tahoma" w:hAnsi="Tahoma" w:cs="Tahoma"/>
          <w:b/>
          <w:sz w:val="18"/>
          <w:szCs w:val="18"/>
        </w:rPr>
        <w:t>Pionýrů 400</w:t>
      </w:r>
      <w:r>
        <w:rPr>
          <w:rFonts w:ascii="Tahoma" w:hAnsi="Tahoma" w:cs="Tahoma"/>
          <w:b/>
          <w:sz w:val="18"/>
          <w:szCs w:val="18"/>
        </w:rPr>
        <w:br/>
      </w:r>
    </w:p>
    <w:p w14:paraId="7450697B" w14:textId="371CAD42" w:rsidR="00991633" w:rsidRPr="00991633" w:rsidRDefault="00B13E83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4/7</w:t>
      </w:r>
      <w:r w:rsidR="00991633">
        <w:rPr>
          <w:rFonts w:ascii="Tahoma" w:hAnsi="Tahoma" w:cs="Tahoma"/>
          <w:sz w:val="18"/>
          <w:szCs w:val="18"/>
        </w:rPr>
        <w:t xml:space="preserve"> </w:t>
      </w:r>
    </w:p>
    <w:p w14:paraId="0DF22804" w14:textId="4BEB78FC" w:rsidR="00626C1C" w:rsidRPr="00626C1C" w:rsidRDefault="00626C1C" w:rsidP="00626C1C">
      <w:pPr>
        <w:spacing w:after="0"/>
        <w:rPr>
          <w:rFonts w:ascii="Tahoma" w:hAnsi="Tahoma" w:cs="Tahoma"/>
          <w:b/>
          <w:sz w:val="18"/>
          <w:szCs w:val="18"/>
        </w:rPr>
      </w:pPr>
      <w:r w:rsidRPr="00626C1C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2022 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4C78C7CC" w14:textId="0A4F9670" w:rsidR="00322B98" w:rsidRPr="006F27F5" w:rsidRDefault="00322B98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149D7B62" w14:textId="009E0AC5" w:rsidR="007F1D1E" w:rsidRPr="004E548B" w:rsidRDefault="00322B98" w:rsidP="004E548B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4E548B" w:rsidRPr="004E548B">
        <w:rPr>
          <w:rFonts w:ascii="Tahoma" w:hAnsi="Tahoma" w:cs="Tahoma"/>
          <w:b/>
          <w:sz w:val="18"/>
          <w:szCs w:val="18"/>
        </w:rPr>
        <w:t xml:space="preserve">Rozhodnutí o předložení žádosti o dotace na projekty Úspory energie ve veřejných </w:t>
      </w:r>
      <w:proofErr w:type="gramStart"/>
      <w:r w:rsidR="004E548B" w:rsidRPr="004E548B">
        <w:rPr>
          <w:rFonts w:ascii="Tahoma" w:hAnsi="Tahoma" w:cs="Tahoma"/>
          <w:b/>
          <w:sz w:val="18"/>
          <w:szCs w:val="18"/>
        </w:rPr>
        <w:t>budovách - přístavba</w:t>
      </w:r>
      <w:proofErr w:type="gramEnd"/>
      <w:r w:rsidR="004E548B" w:rsidRPr="004E548B">
        <w:rPr>
          <w:rFonts w:ascii="Tahoma" w:hAnsi="Tahoma" w:cs="Tahoma"/>
          <w:b/>
          <w:sz w:val="18"/>
          <w:szCs w:val="18"/>
        </w:rPr>
        <w:t xml:space="preserve"> ZŠ národního umělce Petra Bezruče, Úspory energie ve veřejných budovách - Integrované centrum Žirafa, Úspory energie ve veřejných budovách - Hasičská zbrojnice</w:t>
      </w:r>
    </w:p>
    <w:p w14:paraId="605791BF" w14:textId="1A7F3570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4F42F508" w14:textId="77777777" w:rsidR="004E548B" w:rsidRPr="00BA7D52" w:rsidRDefault="00B42EA0" w:rsidP="004E548B">
      <w:pPr>
        <w:spacing w:after="0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Číslo materiálu: 5/2</w:t>
      </w:r>
      <w:r w:rsidRPr="007F1D1E">
        <w:rPr>
          <w:rFonts w:ascii="Tahoma" w:hAnsi="Tahoma" w:cs="Tahoma"/>
          <w:sz w:val="18"/>
          <w:szCs w:val="18"/>
        </w:rPr>
        <w:br/>
      </w:r>
      <w:r w:rsidR="004E548B" w:rsidRPr="00BA7D52">
        <w:rPr>
          <w:rFonts w:ascii="Tahoma" w:hAnsi="Tahoma" w:cs="Tahoma"/>
          <w:b/>
          <w:sz w:val="18"/>
          <w:szCs w:val="18"/>
        </w:rPr>
        <w:t>Plán udržitelné městské mobility města Frýdku-Místku – aktualizace</w:t>
      </w:r>
    </w:p>
    <w:p w14:paraId="1D31D67E" w14:textId="004EA1F6" w:rsidR="00B42EA0" w:rsidRPr="004E548B" w:rsidRDefault="00B42EA0" w:rsidP="004E548B">
      <w:pPr>
        <w:spacing w:after="0"/>
        <w:rPr>
          <w:rFonts w:ascii="Tahoma" w:hAnsi="Tahoma" w:cs="Tahoma"/>
          <w:sz w:val="18"/>
          <w:szCs w:val="18"/>
        </w:rPr>
      </w:pPr>
    </w:p>
    <w:p w14:paraId="1476D028" w14:textId="0721ECF4" w:rsidR="004E548B" w:rsidRDefault="00B42EA0" w:rsidP="004E548B">
      <w:pPr>
        <w:spacing w:after="0"/>
        <w:rPr>
          <w:rFonts w:ascii="Tahoma" w:hAnsi="Tahoma" w:cs="Tahoma"/>
          <w:b/>
          <w:sz w:val="18"/>
          <w:szCs w:val="18"/>
        </w:rPr>
      </w:pPr>
      <w:r w:rsidRPr="004E548B">
        <w:rPr>
          <w:rFonts w:ascii="Tahoma" w:hAnsi="Tahoma" w:cs="Tahoma"/>
          <w:sz w:val="18"/>
          <w:szCs w:val="18"/>
        </w:rPr>
        <w:t>Číslo materiálu: 5/3</w:t>
      </w:r>
      <w:r w:rsidRPr="004E548B">
        <w:rPr>
          <w:rFonts w:ascii="Tahoma" w:hAnsi="Tahoma" w:cs="Tahoma"/>
          <w:sz w:val="18"/>
          <w:szCs w:val="18"/>
        </w:rPr>
        <w:br/>
      </w:r>
      <w:r w:rsidR="004E548B" w:rsidRPr="004E548B">
        <w:rPr>
          <w:rFonts w:ascii="Tahoma" w:hAnsi="Tahoma" w:cs="Tahoma"/>
          <w:b/>
          <w:sz w:val="18"/>
          <w:szCs w:val="18"/>
        </w:rPr>
        <w:t>Úprava platu ředitelky příspěvkové organizace Turistické informační centrum Frýdek-Místek</w:t>
      </w:r>
    </w:p>
    <w:p w14:paraId="671B9B3C" w14:textId="77777777" w:rsidR="00272EA9" w:rsidRDefault="00272EA9" w:rsidP="00272EA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795398" w14:textId="77777777" w:rsidR="00272EA9" w:rsidRDefault="00272EA9" w:rsidP="00272EA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9FF0BE" w14:textId="0987B4C1" w:rsidR="00D74398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4010A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6FE34F62" w14:textId="77777777" w:rsidR="006853B9" w:rsidRPr="00624EFD" w:rsidRDefault="006853B9" w:rsidP="006853B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6B0AB03F" w14:textId="5A52F4C3" w:rsidR="00272EA9" w:rsidRDefault="004E548B" w:rsidP="00B42EA0">
      <w:pPr>
        <w:spacing w:after="0"/>
        <w:rPr>
          <w:rFonts w:ascii="Tahoma" w:hAnsi="Tahoma" w:cs="Tahoma"/>
          <w:sz w:val="18"/>
          <w:szCs w:val="18"/>
        </w:rPr>
      </w:pPr>
      <w:r w:rsidRPr="004E548B">
        <w:rPr>
          <w:rFonts w:ascii="Tahoma" w:hAnsi="Tahoma" w:cs="Tahoma"/>
          <w:b/>
          <w:sz w:val="18"/>
          <w:szCs w:val="18"/>
        </w:rPr>
        <w:t>Vyhlášení dotačních programů „Podpora aktivit vedoucích ke zlepšení životního prostředí pro rok 2023“ a „Podpora napojení na vodohospodářskou infrastrukturu města pro rok 2023“</w:t>
      </w:r>
      <w:r>
        <w:rPr>
          <w:rFonts w:ascii="Tahoma" w:hAnsi="Tahoma" w:cs="Tahoma"/>
          <w:b/>
          <w:sz w:val="18"/>
          <w:szCs w:val="18"/>
        </w:rPr>
        <w:br/>
      </w:r>
    </w:p>
    <w:p w14:paraId="2279A437" w14:textId="54E83373" w:rsidR="00B42EA0" w:rsidRPr="00624EFD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6/2</w:t>
      </w:r>
    </w:p>
    <w:p w14:paraId="2AB44377" w14:textId="77777777" w:rsidR="004E548B" w:rsidRPr="004E548B" w:rsidRDefault="004E548B" w:rsidP="004E548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E548B">
        <w:rPr>
          <w:rFonts w:ascii="Tahoma" w:hAnsi="Tahoma" w:cs="Tahoma"/>
          <w:b/>
          <w:sz w:val="18"/>
          <w:szCs w:val="18"/>
        </w:rPr>
        <w:t>Dodatek č. 2 k dohodě o úpravě vzájemných práv a povinností vlastníků kanalizací provozně souvisejících</w:t>
      </w:r>
    </w:p>
    <w:p w14:paraId="2BE244E4" w14:textId="4F62E796" w:rsidR="00B42EA0" w:rsidRDefault="00B42EA0" w:rsidP="006853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5D625DA" w14:textId="4FE1528A" w:rsidR="00B42EA0" w:rsidRPr="00624EFD" w:rsidRDefault="00B42EA0" w:rsidP="00B42EA0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6/3</w:t>
      </w:r>
    </w:p>
    <w:p w14:paraId="62EE8126" w14:textId="77777777" w:rsidR="00221D8D" w:rsidRPr="00A0141D" w:rsidRDefault="00221D8D" w:rsidP="00A0141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0141D">
        <w:rPr>
          <w:rFonts w:ascii="Tahoma" w:hAnsi="Tahoma" w:cs="Tahoma"/>
          <w:b/>
          <w:sz w:val="18"/>
          <w:szCs w:val="18"/>
        </w:rPr>
        <w:t>Stanovení výše nájemného a výše úhrady za služby spojené s nájmem za pronájem hrobových míst na veřejných pohřebištích na území statutárního města Frýdku-Místku provozovaných statutárním městem Frýdek-Místek, stanovení ceny za prodej krycí nápisové desky v kolumbáriu</w:t>
      </w:r>
    </w:p>
    <w:p w14:paraId="268F875C" w14:textId="6B4896E2" w:rsidR="004050FF" w:rsidRDefault="004050FF" w:rsidP="00B42EA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B8C8BE" w14:textId="414B1C65" w:rsidR="004050FF" w:rsidRPr="00624EFD" w:rsidRDefault="004050FF" w:rsidP="004050F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6/4</w:t>
      </w:r>
    </w:p>
    <w:p w14:paraId="78ECDFE5" w14:textId="77777777" w:rsidR="00A0141D" w:rsidRPr="00A0141D" w:rsidRDefault="00A0141D" w:rsidP="00A0141D">
      <w:pPr>
        <w:spacing w:after="0"/>
        <w:ind w:left="2835" w:hanging="2835"/>
        <w:jc w:val="both"/>
        <w:rPr>
          <w:rFonts w:ascii="Tahoma" w:hAnsi="Tahoma" w:cs="Tahoma"/>
          <w:b/>
          <w:sz w:val="18"/>
          <w:szCs w:val="18"/>
        </w:rPr>
      </w:pPr>
      <w:r w:rsidRPr="00A0141D">
        <w:rPr>
          <w:rFonts w:ascii="Tahoma" w:hAnsi="Tahoma" w:cs="Tahoma"/>
          <w:b/>
          <w:sz w:val="18"/>
          <w:szCs w:val="18"/>
        </w:rPr>
        <w:t>Nové znění Smlouvy o nájmu hrobového místa</w:t>
      </w:r>
    </w:p>
    <w:p w14:paraId="7A7903C2" w14:textId="4E0A6E6A" w:rsidR="004F1E29" w:rsidRDefault="004F1E29" w:rsidP="004F1E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5BA6581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959D433" w14:textId="0F922C4E" w:rsidR="001B352E" w:rsidRDefault="00322B98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62E6C30" w14:textId="77777777"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14:paraId="6CD8755A" w14:textId="77777777" w:rsidR="000B76D7" w:rsidRPr="000B76D7" w:rsidRDefault="000B76D7" w:rsidP="000B76D7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B76D7">
        <w:rPr>
          <w:rFonts w:ascii="Tahoma" w:hAnsi="Tahoma" w:cs="Tahoma"/>
          <w:b/>
          <w:sz w:val="18"/>
          <w:szCs w:val="18"/>
        </w:rPr>
        <w:t>Uzavření Dodatku č. 2 ke smlouvě o dílo č. S/0205/2022/</w:t>
      </w:r>
      <w:proofErr w:type="spellStart"/>
      <w:r w:rsidRPr="000B76D7">
        <w:rPr>
          <w:rFonts w:ascii="Tahoma" w:hAnsi="Tahoma" w:cs="Tahoma"/>
          <w:b/>
          <w:sz w:val="18"/>
          <w:szCs w:val="18"/>
        </w:rPr>
        <w:t>ODaSH</w:t>
      </w:r>
      <w:proofErr w:type="spellEnd"/>
      <w:r w:rsidRPr="000B76D7">
        <w:rPr>
          <w:rFonts w:ascii="Tahoma" w:hAnsi="Tahoma" w:cs="Tahoma"/>
          <w:b/>
          <w:sz w:val="18"/>
          <w:szCs w:val="18"/>
        </w:rPr>
        <w:t xml:space="preserve"> </w:t>
      </w:r>
    </w:p>
    <w:p w14:paraId="0AA99285" w14:textId="77777777" w:rsidR="00E0199C" w:rsidRDefault="00E0199C" w:rsidP="009B7151">
      <w:pPr>
        <w:spacing w:after="0"/>
        <w:rPr>
          <w:rFonts w:ascii="Tahoma" w:hAnsi="Tahoma" w:cs="Tahoma"/>
          <w:sz w:val="18"/>
          <w:szCs w:val="18"/>
        </w:rPr>
      </w:pPr>
    </w:p>
    <w:p w14:paraId="438A6A17" w14:textId="65118935"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/2</w:t>
      </w:r>
    </w:p>
    <w:p w14:paraId="510E43EA" w14:textId="77777777" w:rsidR="000B76D7" w:rsidRPr="000B76D7" w:rsidRDefault="000B76D7" w:rsidP="000B76D7">
      <w:pPr>
        <w:spacing w:after="0"/>
        <w:rPr>
          <w:rFonts w:ascii="Tahoma" w:hAnsi="Tahoma" w:cs="Tahoma"/>
          <w:b/>
          <w:sz w:val="18"/>
          <w:szCs w:val="18"/>
        </w:rPr>
      </w:pPr>
      <w:r w:rsidRPr="000B76D7">
        <w:rPr>
          <w:rFonts w:ascii="Tahoma" w:hAnsi="Tahoma" w:cs="Tahoma"/>
          <w:b/>
          <w:sz w:val="18"/>
          <w:szCs w:val="18"/>
        </w:rPr>
        <w:t xml:space="preserve">Zadání veřejné zakázky „Oprava části komunikace ul. Panské Nové Dvory, od křiž. s ul. </w:t>
      </w:r>
      <w:proofErr w:type="spellStart"/>
      <w:r w:rsidRPr="000B76D7">
        <w:rPr>
          <w:rFonts w:ascii="Tahoma" w:hAnsi="Tahoma" w:cs="Tahoma"/>
          <w:b/>
          <w:sz w:val="18"/>
          <w:szCs w:val="18"/>
        </w:rPr>
        <w:t>Bruzovskou</w:t>
      </w:r>
      <w:proofErr w:type="spellEnd"/>
      <w:r w:rsidRPr="000B76D7">
        <w:rPr>
          <w:rFonts w:ascii="Tahoma" w:hAnsi="Tahoma" w:cs="Tahoma"/>
          <w:b/>
          <w:sz w:val="18"/>
          <w:szCs w:val="18"/>
        </w:rPr>
        <w:t xml:space="preserve"> po křiž. s ul. Černá cesta, </w:t>
      </w:r>
      <w:proofErr w:type="spellStart"/>
      <w:r w:rsidRPr="000B76D7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0B76D7">
        <w:rPr>
          <w:rFonts w:ascii="Tahoma" w:hAnsi="Tahoma" w:cs="Tahoma"/>
          <w:b/>
          <w:sz w:val="18"/>
          <w:szCs w:val="18"/>
        </w:rPr>
        <w:t>. Frýdek“</w:t>
      </w:r>
    </w:p>
    <w:p w14:paraId="20F4A04B" w14:textId="77777777"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3B62001" w14:textId="185C1C9B"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/3</w:t>
      </w:r>
    </w:p>
    <w:p w14:paraId="5E3FA3B0" w14:textId="77777777" w:rsidR="00E277D9" w:rsidRPr="00E277D9" w:rsidRDefault="00E277D9" w:rsidP="00E277D9">
      <w:pPr>
        <w:spacing w:after="0"/>
        <w:rPr>
          <w:rFonts w:ascii="Tahoma" w:hAnsi="Tahoma" w:cs="Tahoma"/>
          <w:b/>
          <w:sz w:val="18"/>
          <w:szCs w:val="18"/>
        </w:rPr>
      </w:pPr>
      <w:r w:rsidRPr="00E277D9">
        <w:rPr>
          <w:rFonts w:ascii="Tahoma" w:hAnsi="Tahoma" w:cs="Tahoma"/>
          <w:b/>
          <w:sz w:val="18"/>
          <w:szCs w:val="18"/>
        </w:rPr>
        <w:t xml:space="preserve">Zadání veřejné zakázky „Oprava části komunikace po výstavbě vodovodu,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 xml:space="preserve">. Frýdek,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>. Panské Nové Dvory“</w:t>
      </w:r>
    </w:p>
    <w:p w14:paraId="7E6AC685" w14:textId="3B84C165" w:rsidR="006B66DB" w:rsidRDefault="006B66DB" w:rsidP="004615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EFC1063" w14:textId="77777777" w:rsidR="00611DB7" w:rsidRDefault="00611DB7" w:rsidP="004615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609C610" w14:textId="7EF065A5" w:rsidR="006B66DB" w:rsidRPr="00624EFD" w:rsidRDefault="006B66DB" w:rsidP="006B66D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Materiál č. 7/</w:t>
      </w:r>
      <w:r w:rsidR="001722A9">
        <w:rPr>
          <w:rFonts w:ascii="Tahoma" w:hAnsi="Tahoma" w:cs="Tahoma"/>
          <w:sz w:val="18"/>
          <w:szCs w:val="18"/>
        </w:rPr>
        <w:t>4</w:t>
      </w:r>
    </w:p>
    <w:p w14:paraId="32656A9E" w14:textId="77777777" w:rsidR="00E277D9" w:rsidRDefault="00E277D9" w:rsidP="00E277D9">
      <w:pPr>
        <w:spacing w:after="0"/>
        <w:rPr>
          <w:rFonts w:ascii="Tahoma" w:hAnsi="Tahoma" w:cs="Tahoma"/>
          <w:b/>
          <w:sz w:val="18"/>
          <w:szCs w:val="18"/>
        </w:rPr>
      </w:pPr>
      <w:r w:rsidRPr="00E277D9">
        <w:rPr>
          <w:rFonts w:ascii="Tahoma" w:hAnsi="Tahoma" w:cs="Tahoma"/>
          <w:b/>
          <w:sz w:val="18"/>
          <w:szCs w:val="18"/>
        </w:rPr>
        <w:t xml:space="preserve">Zadání veřejné zakázky „Oprava části komunikace ul. Hraniční,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 xml:space="preserve"> a části ul. Pod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Štandlem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>. Místek“</w:t>
      </w:r>
    </w:p>
    <w:p w14:paraId="3F8789FF" w14:textId="77777777" w:rsidR="00611DB7" w:rsidRDefault="00611DB7" w:rsidP="006B66DB">
      <w:pPr>
        <w:spacing w:after="0"/>
        <w:rPr>
          <w:rFonts w:ascii="Tahoma" w:hAnsi="Tahoma" w:cs="Tahoma"/>
          <w:sz w:val="18"/>
          <w:szCs w:val="18"/>
        </w:rPr>
      </w:pPr>
    </w:p>
    <w:p w14:paraId="6F9FC047" w14:textId="570D97DB" w:rsidR="006B66DB" w:rsidRPr="00624EFD" w:rsidRDefault="006B66DB" w:rsidP="006B66D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</w:t>
      </w:r>
      <w:r w:rsidR="001722A9">
        <w:rPr>
          <w:rFonts w:ascii="Tahoma" w:hAnsi="Tahoma" w:cs="Tahoma"/>
          <w:sz w:val="18"/>
          <w:szCs w:val="18"/>
        </w:rPr>
        <w:t>5</w:t>
      </w:r>
    </w:p>
    <w:p w14:paraId="7FAC597B" w14:textId="77777777" w:rsidR="00E277D9" w:rsidRPr="00E277D9" w:rsidRDefault="00E277D9" w:rsidP="00E277D9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E277D9">
        <w:rPr>
          <w:rFonts w:ascii="Tahoma" w:hAnsi="Tahoma" w:cs="Tahoma"/>
          <w:b/>
          <w:sz w:val="18"/>
          <w:szCs w:val="18"/>
        </w:rPr>
        <w:t xml:space="preserve">Zadání veřejné zakázky „Oprava komunikace ul. Františka Prokopa,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277D9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 w:rsidRPr="00E277D9">
        <w:rPr>
          <w:rFonts w:ascii="Tahoma" w:hAnsi="Tahoma" w:cs="Tahoma"/>
          <w:b/>
          <w:sz w:val="18"/>
          <w:szCs w:val="18"/>
        </w:rPr>
        <w:t>Chlebovice</w:t>
      </w:r>
      <w:proofErr w:type="spellEnd"/>
    </w:p>
    <w:p w14:paraId="69F7BEE3" w14:textId="4DC59B0D" w:rsidR="006B66DB" w:rsidRDefault="006B66DB" w:rsidP="004615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CD2D8CB" w14:textId="5A3850C1" w:rsidR="006B66DB" w:rsidRPr="00624EFD" w:rsidRDefault="006B66DB" w:rsidP="006B66D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</w:t>
      </w:r>
      <w:r w:rsidR="001722A9">
        <w:rPr>
          <w:rFonts w:ascii="Tahoma" w:hAnsi="Tahoma" w:cs="Tahoma"/>
          <w:sz w:val="18"/>
          <w:szCs w:val="18"/>
        </w:rPr>
        <w:t>6</w:t>
      </w:r>
    </w:p>
    <w:p w14:paraId="2C1139C4" w14:textId="77777777" w:rsidR="008644F1" w:rsidRPr="008644F1" w:rsidRDefault="008644F1" w:rsidP="008644F1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8644F1">
        <w:rPr>
          <w:rFonts w:ascii="Tahoma" w:hAnsi="Tahoma" w:cs="Tahoma"/>
          <w:b/>
          <w:sz w:val="18"/>
          <w:szCs w:val="18"/>
        </w:rPr>
        <w:t xml:space="preserve">Zadání veřejné zakázky „Oprava komunikace od toku </w:t>
      </w:r>
      <w:proofErr w:type="spellStart"/>
      <w:r w:rsidRPr="008644F1">
        <w:rPr>
          <w:rFonts w:ascii="Tahoma" w:hAnsi="Tahoma" w:cs="Tahoma"/>
          <w:b/>
          <w:sz w:val="18"/>
          <w:szCs w:val="18"/>
        </w:rPr>
        <w:t>Podšajarka</w:t>
      </w:r>
      <w:proofErr w:type="spellEnd"/>
      <w:r w:rsidRPr="008644F1">
        <w:rPr>
          <w:rFonts w:ascii="Tahoma" w:hAnsi="Tahoma" w:cs="Tahoma"/>
          <w:b/>
          <w:sz w:val="18"/>
          <w:szCs w:val="18"/>
        </w:rPr>
        <w:t xml:space="preserve"> k RD č.p. 470, </w:t>
      </w:r>
      <w:proofErr w:type="spellStart"/>
      <w:r w:rsidRPr="008644F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644F1">
        <w:rPr>
          <w:rFonts w:ascii="Tahoma" w:hAnsi="Tahoma" w:cs="Tahoma"/>
          <w:b/>
          <w:sz w:val="18"/>
          <w:szCs w:val="18"/>
        </w:rPr>
        <w:t>. Lískovec</w:t>
      </w:r>
    </w:p>
    <w:p w14:paraId="30DA2BE6" w14:textId="227325DA" w:rsidR="006B66DB" w:rsidRDefault="006B66DB" w:rsidP="004615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5900EA1" w14:textId="03771ADE" w:rsidR="006B66DB" w:rsidRPr="00624EFD" w:rsidRDefault="006B66DB" w:rsidP="006B66D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</w:t>
      </w:r>
      <w:r w:rsidR="001722A9">
        <w:rPr>
          <w:rFonts w:ascii="Tahoma" w:hAnsi="Tahoma" w:cs="Tahoma"/>
          <w:sz w:val="18"/>
          <w:szCs w:val="18"/>
        </w:rPr>
        <w:t>7</w:t>
      </w:r>
    </w:p>
    <w:p w14:paraId="6B9E7779" w14:textId="77777777" w:rsidR="009D4E09" w:rsidRPr="009D4E09" w:rsidRDefault="009D4E09" w:rsidP="009D4E09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9D4E09">
        <w:rPr>
          <w:rFonts w:ascii="Tahoma" w:hAnsi="Tahoma" w:cs="Tahoma"/>
          <w:b/>
          <w:sz w:val="18"/>
          <w:szCs w:val="18"/>
        </w:rPr>
        <w:t xml:space="preserve">Zadání veřejné zakázky „Oprava části komunikace a chodníku </w:t>
      </w:r>
      <w:proofErr w:type="gramStart"/>
      <w:r w:rsidRPr="009D4E09">
        <w:rPr>
          <w:rFonts w:ascii="Tahoma" w:hAnsi="Tahoma" w:cs="Tahoma"/>
          <w:b/>
          <w:sz w:val="18"/>
          <w:szCs w:val="18"/>
        </w:rPr>
        <w:t>-  ul.</w:t>
      </w:r>
      <w:proofErr w:type="gramEnd"/>
      <w:r w:rsidRPr="009D4E0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9D4E09">
        <w:rPr>
          <w:rFonts w:ascii="Tahoma" w:hAnsi="Tahoma" w:cs="Tahoma"/>
          <w:b/>
          <w:sz w:val="18"/>
          <w:szCs w:val="18"/>
        </w:rPr>
        <w:t>Třanovského</w:t>
      </w:r>
      <w:proofErr w:type="spellEnd"/>
      <w:r w:rsidRPr="009D4E09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9D4E09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9D4E09">
        <w:rPr>
          <w:rFonts w:ascii="Tahoma" w:hAnsi="Tahoma" w:cs="Tahoma"/>
          <w:b/>
          <w:sz w:val="18"/>
          <w:szCs w:val="18"/>
        </w:rPr>
        <w:t>. Frýdek“</w:t>
      </w:r>
    </w:p>
    <w:p w14:paraId="196D9676" w14:textId="77777777" w:rsidR="00456AF4" w:rsidRDefault="00456AF4" w:rsidP="003F586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67DE06" w14:textId="77777777" w:rsidR="003F5867" w:rsidRDefault="003F5867" w:rsidP="003F58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974308" w14:textId="22E1BEF7" w:rsidR="0074010A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48C15954" w14:textId="77777777" w:rsidR="009D4E09" w:rsidRPr="001417EE" w:rsidRDefault="0074010A" w:rsidP="001417EE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>
        <w:rPr>
          <w:rFonts w:ascii="Tahoma" w:hAnsi="Tahoma" w:cs="Tahoma"/>
          <w:sz w:val="18"/>
          <w:szCs w:val="18"/>
        </w:rPr>
        <w:br/>
      </w:r>
      <w:r w:rsidR="009D4E09" w:rsidRPr="001417EE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2022 – odbor sociálních služeb</w:t>
      </w:r>
    </w:p>
    <w:p w14:paraId="077DE437" w14:textId="77777777" w:rsidR="001417EE" w:rsidRDefault="001417EE" w:rsidP="001417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15A4CAB" w14:textId="64901B8D" w:rsidR="001417EE" w:rsidRPr="001417EE" w:rsidRDefault="00786CF5" w:rsidP="001417EE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417EE" w:rsidRPr="001417E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darů pro příspěvkové organizace v působnosti odboru sociálních služeb</w:t>
      </w:r>
    </w:p>
    <w:p w14:paraId="73C606BA" w14:textId="0EFD12F2" w:rsidR="001722A9" w:rsidRDefault="001722A9" w:rsidP="00786CF5">
      <w:pPr>
        <w:spacing w:after="0"/>
        <w:rPr>
          <w:rFonts w:ascii="Tahoma" w:hAnsi="Tahoma" w:cs="Tahoma"/>
          <w:sz w:val="18"/>
          <w:szCs w:val="18"/>
        </w:rPr>
      </w:pPr>
    </w:p>
    <w:p w14:paraId="58DC4FFA" w14:textId="77777777" w:rsidR="001417EE" w:rsidRPr="001417EE" w:rsidRDefault="001722A9" w:rsidP="001417EE">
      <w:pPr>
        <w:spacing w:after="0" w:line="240" w:lineRule="auto"/>
        <w:rPr>
          <w:rFonts w:ascii="Tahoma" w:hAnsi="Tahoma" w:cs="Tahoma"/>
          <w:b/>
          <w:kern w:val="22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1417EE" w:rsidRPr="001417EE">
        <w:rPr>
          <w:rFonts w:ascii="Tahoma" w:hAnsi="Tahoma" w:cs="Tahoma"/>
          <w:b/>
          <w:kern w:val="22"/>
          <w:sz w:val="18"/>
          <w:szCs w:val="18"/>
        </w:rPr>
        <w:t>Deklarace spoluúčasti statutárního města Frýdek-Místek na provozu Senior Pointu Frýdek-Místek v roce 2023</w:t>
      </w:r>
    </w:p>
    <w:p w14:paraId="002C0459" w14:textId="33AF6E00" w:rsidR="001722A9" w:rsidRDefault="001722A9" w:rsidP="001722A9">
      <w:pPr>
        <w:spacing w:after="0"/>
        <w:rPr>
          <w:rFonts w:ascii="Tahoma" w:hAnsi="Tahoma" w:cs="Tahoma"/>
          <w:sz w:val="18"/>
          <w:szCs w:val="18"/>
        </w:rPr>
      </w:pPr>
    </w:p>
    <w:p w14:paraId="524FB002" w14:textId="77777777" w:rsidR="001417EE" w:rsidRPr="001417EE" w:rsidRDefault="001722A9" w:rsidP="001417EE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1417EE" w:rsidRPr="001417EE">
        <w:rPr>
          <w:rFonts w:ascii="Tahoma" w:hAnsi="Tahoma" w:cs="Tahoma"/>
          <w:b/>
          <w:sz w:val="18"/>
          <w:szCs w:val="18"/>
        </w:rPr>
        <w:t xml:space="preserve">Zákonné úpravy platů ředitelů příspěvkových organizací zřízených statutárním městem Frýdek-Místek v působnosti odboru sociálních služeb </w:t>
      </w:r>
    </w:p>
    <w:p w14:paraId="5EF46615" w14:textId="77777777" w:rsidR="00786CF5" w:rsidRDefault="00786CF5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C362B1" w14:textId="77777777" w:rsidR="0074010A" w:rsidRDefault="0074010A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76994A1F" w:rsidR="00E5098D" w:rsidRDefault="00322B98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</w:p>
    <w:p w14:paraId="3095C1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77777777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111B8D64" w14:textId="77777777" w:rsidR="001417EE" w:rsidRPr="001417EE" w:rsidRDefault="001417EE" w:rsidP="001417E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4" w:name="_Hlk103002429"/>
      <w:r w:rsidRPr="001417EE">
        <w:rPr>
          <w:rFonts w:ascii="Tahoma" w:hAnsi="Tahoma" w:cs="Tahoma"/>
          <w:b/>
          <w:sz w:val="18"/>
          <w:szCs w:val="18"/>
        </w:rPr>
        <w:t xml:space="preserve">Uzavření dodatku č. 4 ke smlouvě o dílo na zpracování projektové dokumentace akce </w:t>
      </w:r>
      <w:r w:rsidRPr="001417EE">
        <w:rPr>
          <w:rFonts w:ascii="Tahoma" w:hAnsi="Tahoma" w:cs="Tahoma"/>
          <w:b/>
          <w:bCs/>
          <w:sz w:val="18"/>
          <w:szCs w:val="18"/>
        </w:rPr>
        <w:t>„Odkanalizování částí města Frýdku-Místku“</w:t>
      </w:r>
      <w:r w:rsidRPr="001417EE">
        <w:rPr>
          <w:rFonts w:ascii="Tahoma" w:hAnsi="Tahoma" w:cs="Tahoma"/>
          <w:b/>
          <w:sz w:val="18"/>
          <w:szCs w:val="18"/>
        </w:rPr>
        <w:t xml:space="preserve">, </w:t>
      </w:r>
      <w:bookmarkEnd w:id="4"/>
      <w:r w:rsidRPr="001417EE">
        <w:rPr>
          <w:rFonts w:ascii="Tahoma" w:hAnsi="Tahoma" w:cs="Tahoma"/>
          <w:b/>
          <w:sz w:val="18"/>
          <w:szCs w:val="18"/>
        </w:rPr>
        <w:t>číslo veřejné zakázky P17V00000021</w:t>
      </w:r>
    </w:p>
    <w:p w14:paraId="09EFDE89" w14:textId="77777777" w:rsidR="00461568" w:rsidRDefault="00461568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04FDD28" w14:textId="6067D1FE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30B5F5E0" w14:textId="77777777" w:rsidR="000B2101" w:rsidRPr="000B2101" w:rsidRDefault="000B2101" w:rsidP="000B210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B2101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0B2101">
        <w:rPr>
          <w:rFonts w:ascii="Tahoma" w:hAnsi="Tahoma" w:cs="Tahoma"/>
          <w:b/>
          <w:bCs/>
          <w:sz w:val="18"/>
          <w:szCs w:val="18"/>
        </w:rPr>
        <w:t>„Celoplošné opravy části silnice III/4773 po výstavbě kanalizace ve Skalici</w:t>
      </w:r>
      <w:r w:rsidRPr="000B2101">
        <w:rPr>
          <w:rFonts w:ascii="Tahoma" w:hAnsi="Tahoma" w:cs="Tahoma"/>
          <w:b/>
          <w:sz w:val="18"/>
          <w:szCs w:val="18"/>
        </w:rPr>
        <w:t>“, číslo veřejné zakázky P22V00000057</w:t>
      </w:r>
    </w:p>
    <w:p w14:paraId="5EB15338" w14:textId="77777777" w:rsidR="001722A9" w:rsidRDefault="001722A9" w:rsidP="000D161E">
      <w:pPr>
        <w:spacing w:after="0"/>
        <w:rPr>
          <w:rFonts w:ascii="Tahoma" w:hAnsi="Tahoma" w:cs="Tahoma"/>
          <w:sz w:val="18"/>
          <w:szCs w:val="18"/>
        </w:rPr>
      </w:pPr>
    </w:p>
    <w:p w14:paraId="5AB32876" w14:textId="08A0C076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0EA2440C" w14:textId="77777777" w:rsidR="00476364" w:rsidRPr="00476364" w:rsidRDefault="00476364" w:rsidP="0047636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76364">
        <w:rPr>
          <w:rFonts w:ascii="Tahoma" w:hAnsi="Tahoma" w:cs="Tahoma"/>
          <w:b/>
          <w:sz w:val="18"/>
          <w:szCs w:val="18"/>
        </w:rPr>
        <w:t xml:space="preserve">Uzavření Dodatku č. 2 ke smlouvě o dílo na akci „Zateplení přístavby ZŠ </w:t>
      </w:r>
      <w:proofErr w:type="spellStart"/>
      <w:r w:rsidRPr="00476364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476364">
        <w:rPr>
          <w:rFonts w:ascii="Tahoma" w:hAnsi="Tahoma" w:cs="Tahoma"/>
          <w:b/>
          <w:sz w:val="18"/>
          <w:szCs w:val="18"/>
        </w:rPr>
        <w:t>. umělce P. Bezruče, tř. TGM 454“</w:t>
      </w:r>
    </w:p>
    <w:p w14:paraId="2474BDFA" w14:textId="5A9AEB91" w:rsidR="001722A9" w:rsidRDefault="001722A9" w:rsidP="000D161E">
      <w:pPr>
        <w:spacing w:after="0"/>
        <w:rPr>
          <w:rFonts w:ascii="Tahoma" w:hAnsi="Tahoma" w:cs="Tahoma"/>
          <w:sz w:val="18"/>
          <w:szCs w:val="18"/>
        </w:rPr>
      </w:pPr>
    </w:p>
    <w:p w14:paraId="6D1CA7F8" w14:textId="7CBD07C1" w:rsidR="001722A9" w:rsidRPr="00726054" w:rsidRDefault="001722A9" w:rsidP="001722A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374E86EC" w14:textId="77777777" w:rsidR="00476364" w:rsidRPr="00476364" w:rsidRDefault="00476364" w:rsidP="0047636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476364">
        <w:rPr>
          <w:rFonts w:ascii="Tahoma" w:hAnsi="Tahoma" w:cs="Tahoma"/>
          <w:b/>
          <w:sz w:val="18"/>
          <w:szCs w:val="18"/>
        </w:rPr>
        <w:t>Uzavření Dodatku č. 7 ke smlouvě o dílo na akci „Rozšíření centrálního hřbitova ve Frýdku – I. etapa“</w:t>
      </w:r>
    </w:p>
    <w:p w14:paraId="47C7210E" w14:textId="77777777" w:rsidR="00D46296" w:rsidRDefault="00D46296" w:rsidP="00D4629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08A9620" w14:textId="3E406749" w:rsidR="00D46296" w:rsidRPr="00726054" w:rsidRDefault="00D46296" w:rsidP="00D4629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6B80C5B7" w14:textId="77777777" w:rsidR="00D46296" w:rsidRPr="004A0BBD" w:rsidRDefault="00D46296" w:rsidP="00D46296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4A0BBD">
        <w:rPr>
          <w:rFonts w:ascii="Tahoma" w:hAnsi="Tahoma" w:cs="Tahoma"/>
          <w:b/>
          <w:sz w:val="18"/>
          <w:szCs w:val="18"/>
        </w:rPr>
        <w:t xml:space="preserve">Smlouva o dílo </w:t>
      </w:r>
      <w:r w:rsidRPr="004A0BBD">
        <w:rPr>
          <w:rFonts w:ascii="Tahoma" w:hAnsi="Tahoma" w:cs="Tahoma"/>
          <w:b/>
          <w:bCs/>
          <w:sz w:val="18"/>
          <w:szCs w:val="18"/>
        </w:rPr>
        <w:t>„</w:t>
      </w:r>
      <w:r w:rsidRPr="004A0BBD">
        <w:rPr>
          <w:rFonts w:ascii="Tahoma" w:hAnsi="Tahoma" w:cs="Tahoma"/>
          <w:b/>
          <w:sz w:val="18"/>
          <w:szCs w:val="18"/>
        </w:rPr>
        <w:t>Odpočinkové místo Zátiší“, číslo veřejné zakázky P22V00000110</w:t>
      </w:r>
    </w:p>
    <w:p w14:paraId="36914DC7" w14:textId="77777777" w:rsidR="003F5867" w:rsidRDefault="003F5867" w:rsidP="001722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560763A" w14:textId="462DE58E" w:rsidR="001722A9" w:rsidRDefault="001722A9" w:rsidP="001722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6 </w:t>
      </w:r>
    </w:p>
    <w:p w14:paraId="1CA68F82" w14:textId="4143A145" w:rsidR="00D46296" w:rsidRPr="00D46296" w:rsidRDefault="00D46296" w:rsidP="00D4629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46296">
        <w:rPr>
          <w:rFonts w:ascii="Tahoma" w:hAnsi="Tahoma" w:cs="Tahoma"/>
          <w:b/>
          <w:sz w:val="18"/>
          <w:szCs w:val="18"/>
        </w:rPr>
        <w:t xml:space="preserve">Uzavření Dodatku č. 2 ke smlouvě o dílo na akci „Úspory energie v bytových </w:t>
      </w:r>
      <w:proofErr w:type="gramStart"/>
      <w:r w:rsidRPr="00D46296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Pr="00D4629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 w:rsidRPr="00D46296">
        <w:rPr>
          <w:rFonts w:ascii="Tahoma" w:hAnsi="Tahoma" w:cs="Tahoma"/>
          <w:b/>
          <w:sz w:val="18"/>
          <w:szCs w:val="18"/>
        </w:rPr>
        <w:t>čp. 689“</w:t>
      </w:r>
    </w:p>
    <w:p w14:paraId="1D1944E7" w14:textId="77777777" w:rsidR="00991633" w:rsidRDefault="00991633" w:rsidP="001722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3137539" w14:textId="6FB1C40A" w:rsidR="001722A9" w:rsidRPr="00991633" w:rsidRDefault="001722A9" w:rsidP="001722A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</w:p>
    <w:p w14:paraId="5800ECFA" w14:textId="6DC08A8D" w:rsidR="00E0587B" w:rsidRDefault="00E0587B" w:rsidP="00E0587B">
      <w:pPr>
        <w:spacing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Uzavření Dodatku č. 13 ke smlouvě o dílo na akci „Frýdek-Místek – odkanalizování místních částí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Chlebovice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, Skalice,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Zelinkovice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Lysůvky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– část 1 – kanalizace Skalice“</w:t>
      </w:r>
    </w:p>
    <w:p w14:paraId="6A0CAB45" w14:textId="0194512A" w:rsidR="001722A9" w:rsidRDefault="001722A9" w:rsidP="000D161E">
      <w:pPr>
        <w:spacing w:after="0"/>
        <w:rPr>
          <w:rFonts w:ascii="Tahoma" w:hAnsi="Tahoma" w:cs="Tahoma"/>
          <w:sz w:val="18"/>
          <w:szCs w:val="18"/>
        </w:rPr>
      </w:pPr>
    </w:p>
    <w:p w14:paraId="700C5112" w14:textId="6605BB93" w:rsidR="001722A9" w:rsidRPr="00726054" w:rsidRDefault="001722A9" w:rsidP="001722A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</w:p>
    <w:p w14:paraId="7E326DDD" w14:textId="77777777" w:rsidR="00E0587B" w:rsidRPr="00E0587B" w:rsidRDefault="00E0587B" w:rsidP="00E0587B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0587B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na </w:t>
      </w:r>
      <w:proofErr w:type="gramStart"/>
      <w:r w:rsidRPr="00E0587B">
        <w:rPr>
          <w:rFonts w:ascii="Tahoma" w:hAnsi="Tahoma" w:cs="Tahoma"/>
          <w:b/>
          <w:sz w:val="18"/>
          <w:szCs w:val="18"/>
        </w:rPr>
        <w:t>služby  s</w:t>
      </w:r>
      <w:proofErr w:type="gramEnd"/>
      <w:r w:rsidRPr="00E0587B">
        <w:rPr>
          <w:rFonts w:ascii="Tahoma" w:hAnsi="Tahoma" w:cs="Tahoma"/>
          <w:b/>
          <w:sz w:val="18"/>
          <w:szCs w:val="18"/>
        </w:rPr>
        <w:t xml:space="preserve"> názvem „</w:t>
      </w:r>
      <w:r w:rsidRPr="00E0587B">
        <w:rPr>
          <w:rFonts w:ascii="Tahoma" w:hAnsi="Tahoma" w:cs="Tahoma"/>
          <w:b/>
          <w:bCs/>
          <w:color w:val="000000"/>
          <w:sz w:val="18"/>
          <w:szCs w:val="18"/>
        </w:rPr>
        <w:t>Úklid společných prostor v budovách statutárního města Frýdku-Místku 2023-2024 „ číslo</w:t>
      </w:r>
      <w:r w:rsidRPr="00E0587B">
        <w:rPr>
          <w:rFonts w:ascii="Tahoma" w:hAnsi="Tahoma" w:cs="Tahoma"/>
          <w:b/>
          <w:sz w:val="18"/>
          <w:szCs w:val="18"/>
        </w:rPr>
        <w:t xml:space="preserve"> veřejné zakázky P22V00000095  </w:t>
      </w:r>
    </w:p>
    <w:p w14:paraId="31FA72A1" w14:textId="77777777" w:rsidR="001722A9" w:rsidRDefault="001722A9" w:rsidP="000D161E">
      <w:pPr>
        <w:spacing w:after="0"/>
        <w:rPr>
          <w:rFonts w:ascii="Tahoma" w:hAnsi="Tahoma" w:cs="Tahoma"/>
          <w:sz w:val="18"/>
          <w:szCs w:val="18"/>
        </w:rPr>
      </w:pPr>
    </w:p>
    <w:p w14:paraId="349BE4C4" w14:textId="386C171F" w:rsidR="00DD5852" w:rsidRPr="00776C1D" w:rsidRDefault="00DD5852" w:rsidP="00DD5852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9</w:t>
      </w:r>
    </w:p>
    <w:p w14:paraId="0B1CE7D0" w14:textId="77777777" w:rsidR="0055697D" w:rsidRPr="0055697D" w:rsidRDefault="0055697D" w:rsidP="0055697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5697D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5" w:name="_Hlk99524745"/>
      <w:bookmarkStart w:id="6" w:name="_Hlk106779932"/>
      <w:bookmarkStart w:id="7" w:name="_Hlk110843333"/>
      <w:bookmarkStart w:id="8" w:name="_Hlk110923568"/>
      <w:bookmarkStart w:id="9" w:name="_Hlk110924947"/>
      <w:bookmarkStart w:id="10" w:name="_Hlk112227208"/>
      <w:bookmarkStart w:id="11" w:name="_Hlk114044861"/>
      <w:r w:rsidRPr="0055697D">
        <w:rPr>
          <w:rFonts w:ascii="Tahoma" w:hAnsi="Tahoma" w:cs="Tahoma"/>
          <w:b/>
          <w:bCs/>
          <w:sz w:val="18"/>
          <w:szCs w:val="18"/>
        </w:rPr>
        <w:t xml:space="preserve">Prodloužení technické podpory </w:t>
      </w:r>
      <w:proofErr w:type="spellStart"/>
      <w:r w:rsidRPr="0055697D">
        <w:rPr>
          <w:rFonts w:ascii="Tahoma" w:hAnsi="Tahoma" w:cs="Tahoma"/>
          <w:b/>
          <w:bCs/>
          <w:sz w:val="18"/>
          <w:szCs w:val="18"/>
        </w:rPr>
        <w:t>Oracle</w:t>
      </w:r>
      <w:proofErr w:type="spellEnd"/>
      <w:r w:rsidRPr="0055697D">
        <w:rPr>
          <w:rFonts w:ascii="Tahoma" w:hAnsi="Tahoma" w:cs="Tahoma"/>
          <w:b/>
          <w:bCs/>
          <w:sz w:val="18"/>
          <w:szCs w:val="18"/>
        </w:rPr>
        <w:t xml:space="preserve"> DB</w:t>
      </w:r>
      <w:r w:rsidRPr="0055697D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5"/>
      <w:bookmarkEnd w:id="6"/>
      <w:bookmarkEnd w:id="7"/>
      <w:bookmarkEnd w:id="8"/>
      <w:bookmarkEnd w:id="9"/>
      <w:bookmarkEnd w:id="10"/>
      <w:r w:rsidRPr="0055697D">
        <w:rPr>
          <w:rFonts w:ascii="Tahoma" w:hAnsi="Tahoma" w:cs="Tahoma"/>
          <w:b/>
          <w:sz w:val="18"/>
          <w:szCs w:val="18"/>
        </w:rPr>
        <w:t>104</w:t>
      </w:r>
      <w:bookmarkEnd w:id="11"/>
      <w:r w:rsidRPr="0055697D">
        <w:rPr>
          <w:rFonts w:ascii="Tahoma" w:hAnsi="Tahoma" w:cs="Tahoma"/>
          <w:b/>
          <w:sz w:val="18"/>
          <w:szCs w:val="18"/>
        </w:rPr>
        <w:t xml:space="preserve">   </w:t>
      </w:r>
    </w:p>
    <w:p w14:paraId="0B3E474B" w14:textId="77777777" w:rsidR="00EC21A2" w:rsidRDefault="00EC21A2" w:rsidP="00BE0964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69379ACA" w14:textId="25F97659"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10</w:t>
      </w:r>
    </w:p>
    <w:p w14:paraId="1705BB66" w14:textId="77777777" w:rsidR="00F00D79" w:rsidRPr="00F00D79" w:rsidRDefault="00F00D79" w:rsidP="00F00D7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00D79">
        <w:rPr>
          <w:rFonts w:ascii="Tahoma" w:hAnsi="Tahoma" w:cs="Tahoma"/>
          <w:b/>
          <w:sz w:val="18"/>
          <w:szCs w:val="18"/>
        </w:rPr>
        <w:t xml:space="preserve">Zadání veřejné zakázky s názvem </w:t>
      </w:r>
      <w:bookmarkStart w:id="12" w:name="_Hlk104797366"/>
      <w:r w:rsidRPr="00F00D79">
        <w:rPr>
          <w:rFonts w:ascii="Tahoma" w:hAnsi="Tahoma" w:cs="Tahoma"/>
          <w:b/>
          <w:sz w:val="18"/>
          <w:szCs w:val="18"/>
        </w:rPr>
        <w:t>„</w:t>
      </w:r>
      <w:bookmarkStart w:id="13" w:name="_Hlk101253800"/>
      <w:bookmarkStart w:id="14" w:name="_Hlk108598334"/>
      <w:bookmarkStart w:id="15" w:name="_Hlk113951659"/>
      <w:r w:rsidRPr="00F00D79">
        <w:rPr>
          <w:rFonts w:ascii="Tahoma" w:hAnsi="Tahoma" w:cs="Tahoma"/>
          <w:b/>
          <w:bCs/>
          <w:sz w:val="18"/>
          <w:szCs w:val="18"/>
        </w:rPr>
        <w:t>Dopravní obsluha lokality Pod Zámečkem – nové komunikace VD14, VD15 – studie</w:t>
      </w:r>
      <w:r w:rsidRPr="00F00D79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12"/>
      <w:bookmarkEnd w:id="13"/>
      <w:bookmarkEnd w:id="14"/>
      <w:r w:rsidRPr="00F00D79">
        <w:rPr>
          <w:rFonts w:ascii="Tahoma" w:hAnsi="Tahoma" w:cs="Tahoma"/>
          <w:b/>
          <w:sz w:val="18"/>
          <w:szCs w:val="18"/>
        </w:rPr>
        <w:t>100</w:t>
      </w:r>
      <w:bookmarkEnd w:id="15"/>
      <w:r w:rsidRPr="00F00D79">
        <w:rPr>
          <w:rFonts w:ascii="Tahoma" w:hAnsi="Tahoma" w:cs="Tahoma"/>
          <w:b/>
          <w:sz w:val="18"/>
          <w:szCs w:val="18"/>
        </w:rPr>
        <w:t xml:space="preserve">   </w:t>
      </w:r>
    </w:p>
    <w:p w14:paraId="18A27B0B" w14:textId="77777777" w:rsidR="00013D48" w:rsidRDefault="00013D48" w:rsidP="0050343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F8EFE3C" w14:textId="490C5D0C" w:rsidR="00991633" w:rsidRPr="00991633" w:rsidRDefault="00EE456C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11</w:t>
      </w:r>
    </w:p>
    <w:p w14:paraId="4810A52E" w14:textId="067CF537" w:rsidR="001722A9" w:rsidRPr="00F00D79" w:rsidRDefault="00F00D79" w:rsidP="00EE456C">
      <w:pPr>
        <w:spacing w:after="0"/>
        <w:rPr>
          <w:rFonts w:ascii="Tahoma" w:hAnsi="Tahoma" w:cs="Tahoma"/>
          <w:b/>
          <w:sz w:val="18"/>
          <w:szCs w:val="18"/>
        </w:rPr>
      </w:pPr>
      <w:r w:rsidRPr="00F00D79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F00D79">
        <w:rPr>
          <w:rFonts w:ascii="Tahoma" w:hAnsi="Tahoma" w:cs="Tahoma"/>
          <w:b/>
          <w:bCs/>
          <w:sz w:val="18"/>
          <w:szCs w:val="18"/>
        </w:rPr>
        <w:t>čp. 536 Lískovec – stavební úpravy objektu</w:t>
      </w:r>
      <w:r w:rsidRPr="00F00D79">
        <w:rPr>
          <w:rFonts w:ascii="Tahoma" w:hAnsi="Tahoma" w:cs="Tahoma"/>
          <w:b/>
          <w:sz w:val="18"/>
          <w:szCs w:val="18"/>
        </w:rPr>
        <w:t>“, číslo veřejné zakázky P22V00000103</w:t>
      </w:r>
    </w:p>
    <w:p w14:paraId="34E32278" w14:textId="08AE1596" w:rsidR="00A615AB" w:rsidRDefault="00A615AB" w:rsidP="00EE456C">
      <w:pPr>
        <w:spacing w:after="0"/>
        <w:rPr>
          <w:rFonts w:ascii="Tahoma" w:hAnsi="Tahoma" w:cs="Tahoma"/>
          <w:sz w:val="18"/>
          <w:szCs w:val="18"/>
        </w:rPr>
      </w:pPr>
    </w:p>
    <w:p w14:paraId="60B783AD" w14:textId="4ED91B28" w:rsidR="00991633" w:rsidRPr="00991633" w:rsidRDefault="00A615AB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12</w:t>
      </w:r>
    </w:p>
    <w:p w14:paraId="5736DEFC" w14:textId="7EF65869" w:rsidR="001722A9" w:rsidRPr="00F00D79" w:rsidRDefault="00F00D79" w:rsidP="00A615AB">
      <w:pPr>
        <w:spacing w:after="0"/>
        <w:rPr>
          <w:rFonts w:ascii="Tahoma" w:hAnsi="Tahoma" w:cs="Tahoma"/>
          <w:b/>
          <w:sz w:val="18"/>
          <w:szCs w:val="18"/>
        </w:rPr>
      </w:pPr>
      <w:r w:rsidRPr="00F00D79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F00D79">
        <w:rPr>
          <w:rFonts w:ascii="Tahoma" w:hAnsi="Tahoma" w:cs="Tahoma"/>
          <w:b/>
          <w:bCs/>
          <w:sz w:val="18"/>
          <w:szCs w:val="18"/>
        </w:rPr>
        <w:t>čp. 1257, Zámecké náměstí – oprava poškozené fasády domu</w:t>
      </w:r>
      <w:r w:rsidRPr="00F00D79">
        <w:rPr>
          <w:rFonts w:ascii="Tahoma" w:hAnsi="Tahoma" w:cs="Tahoma"/>
          <w:b/>
          <w:sz w:val="18"/>
          <w:szCs w:val="18"/>
        </w:rPr>
        <w:t>“, číslo veřejné zakázky P22V00000106</w:t>
      </w:r>
    </w:p>
    <w:p w14:paraId="489AD3C4" w14:textId="76BAEE47" w:rsidR="001722A9" w:rsidRDefault="001722A9" w:rsidP="00A615AB">
      <w:pPr>
        <w:spacing w:after="0"/>
        <w:rPr>
          <w:rFonts w:ascii="Tahoma" w:hAnsi="Tahoma" w:cs="Tahoma"/>
          <w:sz w:val="18"/>
          <w:szCs w:val="18"/>
        </w:rPr>
      </w:pPr>
    </w:p>
    <w:p w14:paraId="6505FCBC" w14:textId="33055838" w:rsidR="00991633" w:rsidRPr="00991633" w:rsidRDefault="001722A9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13</w:t>
      </w:r>
    </w:p>
    <w:p w14:paraId="52998F79" w14:textId="77777777" w:rsidR="00F00D79" w:rsidRPr="00F00D79" w:rsidRDefault="00F00D79" w:rsidP="00F00D79">
      <w:pPr>
        <w:pStyle w:val="Prosttext"/>
        <w:jc w:val="both"/>
        <w:rPr>
          <w:rFonts w:ascii="Tahoma" w:hAnsi="Tahoma" w:cs="Tahoma"/>
          <w:b/>
          <w:sz w:val="18"/>
          <w:szCs w:val="18"/>
        </w:rPr>
      </w:pPr>
      <w:r w:rsidRPr="00F00D79">
        <w:rPr>
          <w:rFonts w:ascii="Tahoma" w:hAnsi="Tahoma" w:cs="Tahoma"/>
          <w:b/>
          <w:sz w:val="18"/>
          <w:szCs w:val="18"/>
        </w:rPr>
        <w:t xml:space="preserve">Zadání veřejné zakázky s názvem „Zajištění provozu sdílených kol ve Frýdku-Místku 2023/2024“, číslo veřejné zakázky P22V00000101   </w:t>
      </w:r>
    </w:p>
    <w:p w14:paraId="0D25FFB2" w14:textId="77777777"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5CF0012" w14:textId="3B2346ED" w:rsidR="00C9725D" w:rsidRDefault="00EE456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A757B">
        <w:rPr>
          <w:rFonts w:ascii="Tahoma" w:hAnsi="Tahoma" w:cs="Tahoma"/>
          <w:b/>
          <w:sz w:val="20"/>
          <w:szCs w:val="20"/>
        </w:rPr>
        <w:t>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419724DF" w14:textId="1C2290F0" w:rsidR="001A757B" w:rsidRDefault="001A757B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9542DE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b/>
          <w:sz w:val="18"/>
          <w:szCs w:val="18"/>
        </w:rPr>
        <w:t>Kontrola plnění usnesení</w:t>
      </w:r>
    </w:p>
    <w:p w14:paraId="6F56DCF5" w14:textId="77777777" w:rsidR="00DE3C76" w:rsidRPr="00902B11" w:rsidRDefault="00DE3C76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5D2F0341" w14:textId="77777777" w:rsidR="00272EA9" w:rsidRDefault="00272EA9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2165E5D6" w:rsidR="00C9725D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2C85DFD3" w14:textId="77777777" w:rsidR="00272EA9" w:rsidRPr="00A44B94" w:rsidRDefault="00272EA9" w:rsidP="00272EA9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3F43C90B" w14:textId="77777777" w:rsidR="00272EA9" w:rsidRDefault="00272EA9" w:rsidP="00C3659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B1F2FD1" w14:textId="6F1620E7" w:rsidR="00272EA9" w:rsidRDefault="00272EA9" w:rsidP="001469FC">
      <w:pPr>
        <w:rPr>
          <w:rFonts w:ascii="Tahoma" w:hAnsi="Tahoma" w:cs="Tahoma"/>
          <w:sz w:val="18"/>
          <w:szCs w:val="18"/>
        </w:rPr>
      </w:pPr>
    </w:p>
    <w:p w14:paraId="3EF91F7A" w14:textId="77777777" w:rsidR="00611DB7" w:rsidRDefault="00611DB7" w:rsidP="001469FC">
      <w:pPr>
        <w:rPr>
          <w:rFonts w:ascii="Tahoma" w:hAnsi="Tahoma" w:cs="Tahoma"/>
          <w:sz w:val="18"/>
          <w:szCs w:val="18"/>
        </w:rPr>
      </w:pPr>
    </w:p>
    <w:p w14:paraId="3E6A8BEC" w14:textId="6F9CBD83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D056" w14:textId="77777777" w:rsidR="00500BA2" w:rsidRDefault="00500BA2" w:rsidP="00391377">
      <w:pPr>
        <w:spacing w:after="0" w:line="240" w:lineRule="auto"/>
      </w:pPr>
      <w:r>
        <w:separator/>
      </w:r>
    </w:p>
  </w:endnote>
  <w:endnote w:type="continuationSeparator" w:id="0">
    <w:p w14:paraId="6EE3C3C1" w14:textId="77777777" w:rsidR="00500BA2" w:rsidRDefault="00500BA2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550C" w14:textId="77777777" w:rsidR="00500BA2" w:rsidRDefault="00500BA2" w:rsidP="00391377">
      <w:pPr>
        <w:spacing w:after="0" w:line="240" w:lineRule="auto"/>
      </w:pPr>
      <w:r>
        <w:separator/>
      </w:r>
    </w:p>
  </w:footnote>
  <w:footnote w:type="continuationSeparator" w:id="0">
    <w:p w14:paraId="1999EB2A" w14:textId="77777777" w:rsidR="00500BA2" w:rsidRDefault="00500BA2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0C82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722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933E5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BF"/>
    <w:rsid w:val="0020217E"/>
    <w:rsid w:val="00202914"/>
    <w:rsid w:val="00203269"/>
    <w:rsid w:val="00203517"/>
    <w:rsid w:val="002045CA"/>
    <w:rsid w:val="00204854"/>
    <w:rsid w:val="00205A47"/>
    <w:rsid w:val="00210B75"/>
    <w:rsid w:val="00210B99"/>
    <w:rsid w:val="00212DF1"/>
    <w:rsid w:val="00214E80"/>
    <w:rsid w:val="00216730"/>
    <w:rsid w:val="002167EA"/>
    <w:rsid w:val="002202EE"/>
    <w:rsid w:val="00220BBC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0F0D"/>
    <w:rsid w:val="00261290"/>
    <w:rsid w:val="00262975"/>
    <w:rsid w:val="00262AC7"/>
    <w:rsid w:val="00263F3D"/>
    <w:rsid w:val="0026493B"/>
    <w:rsid w:val="002674C4"/>
    <w:rsid w:val="00267587"/>
    <w:rsid w:val="00267A77"/>
    <w:rsid w:val="00271423"/>
    <w:rsid w:val="00272EA9"/>
    <w:rsid w:val="00275C42"/>
    <w:rsid w:val="00277AB2"/>
    <w:rsid w:val="00280C49"/>
    <w:rsid w:val="00281C71"/>
    <w:rsid w:val="00283E99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76CF"/>
    <w:rsid w:val="003679F2"/>
    <w:rsid w:val="0037313B"/>
    <w:rsid w:val="00374953"/>
    <w:rsid w:val="003779A0"/>
    <w:rsid w:val="00380920"/>
    <w:rsid w:val="003814C7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EC8"/>
    <w:rsid w:val="00451C9E"/>
    <w:rsid w:val="004527AA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5823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548B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0BA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1DB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4EFD"/>
    <w:rsid w:val="00625240"/>
    <w:rsid w:val="00626409"/>
    <w:rsid w:val="00626987"/>
    <w:rsid w:val="00626C1C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6635"/>
    <w:rsid w:val="00767DC6"/>
    <w:rsid w:val="007711F2"/>
    <w:rsid w:val="00774EDE"/>
    <w:rsid w:val="0077507C"/>
    <w:rsid w:val="00776B98"/>
    <w:rsid w:val="00776C1D"/>
    <w:rsid w:val="00776EA8"/>
    <w:rsid w:val="00777044"/>
    <w:rsid w:val="00781E03"/>
    <w:rsid w:val="00785D28"/>
    <w:rsid w:val="007867B5"/>
    <w:rsid w:val="00786CF5"/>
    <w:rsid w:val="00790689"/>
    <w:rsid w:val="00791761"/>
    <w:rsid w:val="00794AA7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42DE"/>
    <w:rsid w:val="00955293"/>
    <w:rsid w:val="00957E9A"/>
    <w:rsid w:val="00964305"/>
    <w:rsid w:val="00964B38"/>
    <w:rsid w:val="009662AA"/>
    <w:rsid w:val="00966632"/>
    <w:rsid w:val="00981A14"/>
    <w:rsid w:val="00982983"/>
    <w:rsid w:val="00984010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215A"/>
    <w:rsid w:val="00A0471F"/>
    <w:rsid w:val="00A13A63"/>
    <w:rsid w:val="00A1548C"/>
    <w:rsid w:val="00A15D6B"/>
    <w:rsid w:val="00A17B1A"/>
    <w:rsid w:val="00A20C42"/>
    <w:rsid w:val="00A21E54"/>
    <w:rsid w:val="00A220AB"/>
    <w:rsid w:val="00A22569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3719"/>
    <w:rsid w:val="00AE5389"/>
    <w:rsid w:val="00AE5A27"/>
    <w:rsid w:val="00AE7E52"/>
    <w:rsid w:val="00AF2FA5"/>
    <w:rsid w:val="00AF4610"/>
    <w:rsid w:val="00AF49A4"/>
    <w:rsid w:val="00AF4C9A"/>
    <w:rsid w:val="00AF580F"/>
    <w:rsid w:val="00AF5D18"/>
    <w:rsid w:val="00AF7F90"/>
    <w:rsid w:val="00B00992"/>
    <w:rsid w:val="00B01429"/>
    <w:rsid w:val="00B01B78"/>
    <w:rsid w:val="00B03EA1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57DF"/>
    <w:rsid w:val="00B672EF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A7D52"/>
    <w:rsid w:val="00BB07D4"/>
    <w:rsid w:val="00BB3FDD"/>
    <w:rsid w:val="00BC2AAA"/>
    <w:rsid w:val="00BC3968"/>
    <w:rsid w:val="00BC4251"/>
    <w:rsid w:val="00BC493B"/>
    <w:rsid w:val="00BC4C2B"/>
    <w:rsid w:val="00BC56AF"/>
    <w:rsid w:val="00BC682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13B3"/>
    <w:rsid w:val="00C77674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3128C"/>
    <w:rsid w:val="00D40CE9"/>
    <w:rsid w:val="00D44E56"/>
    <w:rsid w:val="00D46296"/>
    <w:rsid w:val="00D468CB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90884"/>
    <w:rsid w:val="00D90CBB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356C"/>
    <w:rsid w:val="00E161E5"/>
    <w:rsid w:val="00E16612"/>
    <w:rsid w:val="00E228F3"/>
    <w:rsid w:val="00E23420"/>
    <w:rsid w:val="00E24861"/>
    <w:rsid w:val="00E277D9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2B66"/>
    <w:rsid w:val="00E92C85"/>
    <w:rsid w:val="00E934E3"/>
    <w:rsid w:val="00E96128"/>
    <w:rsid w:val="00E97070"/>
    <w:rsid w:val="00EA2308"/>
    <w:rsid w:val="00EA2AE4"/>
    <w:rsid w:val="00EA3A96"/>
    <w:rsid w:val="00EA65E0"/>
    <w:rsid w:val="00EB028F"/>
    <w:rsid w:val="00EB0DB6"/>
    <w:rsid w:val="00EB1F69"/>
    <w:rsid w:val="00EB4A2F"/>
    <w:rsid w:val="00EB4F7F"/>
    <w:rsid w:val="00EB5CBC"/>
    <w:rsid w:val="00EB6341"/>
    <w:rsid w:val="00EB7C00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120D"/>
    <w:rsid w:val="00F11E45"/>
    <w:rsid w:val="00F123CE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5299"/>
    <w:rsid w:val="00F65A7D"/>
    <w:rsid w:val="00F6630C"/>
    <w:rsid w:val="00F66ECF"/>
    <w:rsid w:val="00F71DC9"/>
    <w:rsid w:val="00F7215A"/>
    <w:rsid w:val="00F72EF7"/>
    <w:rsid w:val="00F73A79"/>
    <w:rsid w:val="00F75AE6"/>
    <w:rsid w:val="00F76699"/>
    <w:rsid w:val="00F76D72"/>
    <w:rsid w:val="00F80E02"/>
    <w:rsid w:val="00F8396B"/>
    <w:rsid w:val="00F8477A"/>
    <w:rsid w:val="00F84EBB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116C-EDF5-47D5-8C78-06464EB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2022-09-15T15:07:00Z</cp:lastPrinted>
  <dcterms:created xsi:type="dcterms:W3CDTF">2022-09-16T08:29:00Z</dcterms:created>
  <dcterms:modified xsi:type="dcterms:W3CDTF">2022-09-16T08:38:00Z</dcterms:modified>
</cp:coreProperties>
</file>