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354"/>
      </w:tblGrid>
      <w:tr w:rsidR="00CA24B2" w:rsidRPr="002123FD" w14:paraId="1376575C" w14:textId="77777777" w:rsidTr="00970F11">
        <w:tc>
          <w:tcPr>
            <w:tcW w:w="3085" w:type="dxa"/>
          </w:tcPr>
          <w:p w14:paraId="78D8674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FE336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14:paraId="5305F95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73C388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C527C4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E46DB51" w14:textId="77777777" w:rsidTr="00280EC7">
        <w:trPr>
          <w:trHeight w:val="506"/>
        </w:trPr>
        <w:tc>
          <w:tcPr>
            <w:tcW w:w="3085" w:type="dxa"/>
          </w:tcPr>
          <w:p w14:paraId="3E02144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0D1AA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14:paraId="368443B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B26597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941D9A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CCDA029" w14:textId="77777777" w:rsidTr="00970F11">
        <w:tc>
          <w:tcPr>
            <w:tcW w:w="3085" w:type="dxa"/>
          </w:tcPr>
          <w:p w14:paraId="0F58868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2C885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14:paraId="117708B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E94F951" w14:textId="77777777" w:rsidR="00CA24B2" w:rsidRPr="002123FD" w:rsidRDefault="00CA24B2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</w:p>
          <w:p w14:paraId="542D66CD" w14:textId="77777777" w:rsidR="00CA24B2" w:rsidRPr="002123FD" w:rsidRDefault="00C26718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>Uzavírka pozemní</w:t>
            </w:r>
            <w:r w:rsidR="00DB19D9"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komunikac</w:t>
            </w:r>
            <w:r w:rsidRPr="002123FD">
              <w:rPr>
                <w:rFonts w:ascii="Tahoma" w:hAnsi="Tahoma" w:cs="Tahoma"/>
                <w:b/>
                <w:bCs/>
                <w:sz w:val="32"/>
                <w:szCs w:val="32"/>
              </w:rPr>
              <w:t>e</w:t>
            </w:r>
          </w:p>
        </w:tc>
      </w:tr>
      <w:tr w:rsidR="00CA24B2" w:rsidRPr="002123FD" w14:paraId="0B6E1404" w14:textId="77777777" w:rsidTr="00970F11">
        <w:tc>
          <w:tcPr>
            <w:tcW w:w="3085" w:type="dxa"/>
          </w:tcPr>
          <w:p w14:paraId="27862EF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1C5A7E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14:paraId="76C73CC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472B145" w14:textId="77777777" w:rsidR="00DB19D9" w:rsidRPr="002123FD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C134BCC" w14:textId="1E241BB5" w:rsidR="00CA24B2" w:rsidRDefault="00BF5448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ilnici</w:t>
            </w:r>
            <w:r>
              <w:rPr>
                <w:rFonts w:ascii="Tahoma" w:hAnsi="Tahoma" w:cs="Tahoma"/>
                <w:sz w:val="21"/>
                <w:szCs w:val="21"/>
              </w:rPr>
              <w:t xml:space="preserve"> II. a III. třídy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, místní komunikaci a veřejně přístupnou účelovou komunikaci lze uzavřít jen na základě povolení silničního správního úřadu. Uzavírka může být buď částečná (např. uzavření jednoho jízdního pruhu nebo jednoho jízdního pásu </w:t>
            </w:r>
            <w:r w:rsidR="002123FD" w:rsidRPr="002123FD">
              <w:rPr>
                <w:rFonts w:ascii="Tahoma" w:hAnsi="Tahoma" w:cs="Tahoma"/>
                <w:sz w:val="21"/>
                <w:szCs w:val="21"/>
              </w:rPr>
              <w:t>komunikace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), nebo úplná. </w:t>
            </w:r>
          </w:p>
          <w:p w14:paraId="71920F9E" w14:textId="016DCB0C" w:rsidR="002123FD" w:rsidRPr="002123FD" w:rsidRDefault="002123FD" w:rsidP="00212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5D3A51C" w14:textId="77777777" w:rsidTr="00970F11">
        <w:tc>
          <w:tcPr>
            <w:tcW w:w="3085" w:type="dxa"/>
          </w:tcPr>
          <w:p w14:paraId="19029B6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4113A0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14:paraId="73EBF6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E59DCA3" w14:textId="77777777" w:rsidR="00DB19D9" w:rsidRPr="002123FD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8722AAA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Osoba, v jejímž zájmu má dojít k uzavírce; pokud jsou důvodem uzavírky stavební práce, podává žádost o povolení uzavírky jejich zhotovitel, pokud silniční správní úřad nestanoví jinak.</w:t>
            </w:r>
          </w:p>
          <w:p w14:paraId="6EDB803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199D2054" w14:textId="77777777" w:rsidTr="00970F11">
        <w:tc>
          <w:tcPr>
            <w:tcW w:w="3085" w:type="dxa"/>
          </w:tcPr>
          <w:p w14:paraId="5372143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A7F45B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14:paraId="5FA3853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1F3A0D6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1212FBE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Splnění všech požadovaných náležitostí.</w:t>
            </w:r>
          </w:p>
          <w:p w14:paraId="41314126" w14:textId="77777777" w:rsidR="0086214B" w:rsidRPr="002123FD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B867C78" w14:textId="77777777" w:rsidTr="00970F11">
        <w:tc>
          <w:tcPr>
            <w:tcW w:w="3085" w:type="dxa"/>
          </w:tcPr>
          <w:p w14:paraId="3BEE01F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CE5D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14:paraId="6BE828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45F7E7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E82BF25" w14:textId="01203E23" w:rsidR="00EB446D" w:rsidRPr="002123F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Písemnou žádost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hyperlink r:id="rId5" w:history="1">
              <w:r w:rsidR="00476D9A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  <w:r w:rsidR="00476D9A">
              <w:rPr>
                <w:rStyle w:val="Hypertextovodkaz"/>
                <w:rFonts w:ascii="Tahoma" w:hAnsi="Tahoma" w:cs="Tahoma"/>
                <w:sz w:val="21"/>
                <w:szCs w:val="21"/>
              </w:rPr>
              <w:t xml:space="preserve">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k silničnímu správnímu úřadu (nejedná-li se o havárii), je třeba doručit silničnímu správnímu úřadu nejpozději 30 dnů před navrhovaným zahájením uzavírky</w:t>
            </w:r>
            <w:r w:rsidRPr="002123FD">
              <w:rPr>
                <w:rFonts w:ascii="Tahoma" w:hAnsi="Tahoma" w:cs="Tahoma"/>
                <w:sz w:val="21"/>
                <w:szCs w:val="21"/>
              </w:rPr>
              <w:t>:</w:t>
            </w:r>
          </w:p>
          <w:p w14:paraId="18EBBF38" w14:textId="329B6664" w:rsidR="00EB446D" w:rsidRPr="002123F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2123FD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</w:p>
          <w:p w14:paraId="2713737A" w14:textId="1B68E8DD" w:rsidR="00EB446D" w:rsidRDefault="00EB446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476D9A">
              <w:rPr>
                <w:rFonts w:ascii="Tahoma" w:hAnsi="Tahoma" w:cs="Tahoma"/>
                <w:sz w:val="21"/>
                <w:szCs w:val="21"/>
              </w:rPr>
              <w:t>01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Frýdek-Místek.</w:t>
            </w:r>
          </w:p>
          <w:p w14:paraId="7B947B98" w14:textId="6564E4DF" w:rsidR="002123FD" w:rsidRPr="00DB0B7C" w:rsidRDefault="002123F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-  </w:t>
            </w:r>
            <w:r>
              <w:rPr>
                <w:rFonts w:ascii="Tahoma" w:hAnsi="Tahoma" w:cs="Tahoma"/>
                <w:sz w:val="21"/>
                <w:szCs w:val="21"/>
              </w:rPr>
              <w:t>zaslat do datové schránky</w:t>
            </w:r>
            <w:r w:rsidR="009D0F04">
              <w:rPr>
                <w:rFonts w:ascii="Tahoma" w:hAnsi="Tahoma" w:cs="Tahoma"/>
                <w:sz w:val="21"/>
                <w:szCs w:val="21"/>
              </w:rPr>
              <w:t xml:space="preserve">: </w:t>
            </w:r>
            <w:r w:rsidR="009D0F04" w:rsidRPr="00DB0B7C">
              <w:rPr>
                <w:rFonts w:ascii="Tahoma" w:hAnsi="Tahoma" w:cs="Tahoma"/>
                <w:b/>
                <w:sz w:val="21"/>
                <w:szCs w:val="21"/>
              </w:rPr>
              <w:t>w4w</w:t>
            </w:r>
            <w:r w:rsidR="00DB0B7C" w:rsidRPr="00DB0B7C">
              <w:rPr>
                <w:rFonts w:ascii="Tahoma" w:hAnsi="Tahoma" w:cs="Tahoma"/>
                <w:b/>
                <w:sz w:val="21"/>
                <w:szCs w:val="21"/>
              </w:rPr>
              <w:t>bu9s</w:t>
            </w:r>
          </w:p>
          <w:p w14:paraId="3041E8A3" w14:textId="7B38BA37" w:rsidR="00EA7CF0" w:rsidRPr="002123FD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BA2C8EA" w14:textId="77777777" w:rsidTr="00970F11">
        <w:tc>
          <w:tcPr>
            <w:tcW w:w="3085" w:type="dxa"/>
          </w:tcPr>
          <w:p w14:paraId="2161FDD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753A02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14:paraId="6E33045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3639EB6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306A609" w14:textId="77777777" w:rsidR="00BF5448" w:rsidRDefault="00BF5448" w:rsidP="00BF5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493338">
              <w:rPr>
                <w:rFonts w:ascii="Tahoma" w:hAnsi="Tahoma" w:cs="Tahoma"/>
                <w:sz w:val="21"/>
                <w:szCs w:val="21"/>
              </w:rPr>
              <w:t>Magistrát města Frýdku-Místku, Radniční 1148, Frýdek-Místek</w:t>
            </w:r>
          </w:p>
          <w:p w14:paraId="67087CA6" w14:textId="711C86BA" w:rsidR="00CA24B2" w:rsidRPr="002123FD" w:rsidRDefault="00BF5448" w:rsidP="00BF5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jako „silniční správní úřad“</w:t>
            </w:r>
          </w:p>
        </w:tc>
      </w:tr>
      <w:tr w:rsidR="00CA24B2" w:rsidRPr="002123FD" w14:paraId="1174977D" w14:textId="77777777" w:rsidTr="00970F11">
        <w:tc>
          <w:tcPr>
            <w:tcW w:w="3085" w:type="dxa"/>
          </w:tcPr>
          <w:p w14:paraId="3F02A65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3B3BEE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14:paraId="01AE99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250168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57E3CCC" w14:textId="77777777" w:rsidR="00AC0991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06EF4E95" w14:textId="77777777" w:rsidR="00AC0991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25A64FF8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7856AC84" w14:textId="77777777" w:rsidR="00AC0991" w:rsidRPr="002123FD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2123FD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14:paraId="1F59D9F5" w14:textId="77777777" w:rsidR="002266FB" w:rsidRPr="002123FD" w:rsidRDefault="002266F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Ing. Jaromír Madenský, vedoucí oddělení správy dopravy a pozemních komuni</w:t>
            </w:r>
            <w:r w:rsidR="00E974D4" w:rsidRPr="002123FD">
              <w:rPr>
                <w:rFonts w:ascii="Tahoma" w:hAnsi="Tahoma" w:cs="Tahoma"/>
                <w:sz w:val="21"/>
                <w:szCs w:val="21"/>
              </w:rPr>
              <w:t xml:space="preserve">kací, tel. 558 609 350, </w:t>
            </w:r>
            <w:proofErr w:type="spellStart"/>
            <w:r w:rsidR="00E974D4" w:rsidRPr="002123FD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E974D4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č. 413</w:t>
            </w:r>
          </w:p>
          <w:p w14:paraId="550B4A6B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úřední dny: pondělí, středa 8.00 – 17.00</w:t>
            </w:r>
            <w:r w:rsidR="000A24B6" w:rsidRPr="002123FD">
              <w:rPr>
                <w:rFonts w:ascii="Tahoma" w:hAnsi="Tahoma" w:cs="Tahoma"/>
                <w:sz w:val="21"/>
                <w:szCs w:val="21"/>
              </w:rPr>
              <w:t xml:space="preserve"> hod.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, čtvrtek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13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.00 – </w:t>
            </w:r>
            <w:r w:rsidRPr="002123FD">
              <w:rPr>
                <w:rFonts w:ascii="Tahoma" w:hAnsi="Tahoma" w:cs="Tahoma"/>
                <w:sz w:val="21"/>
                <w:szCs w:val="21"/>
              </w:rPr>
              <w:lastRenderedPageBreak/>
              <w:t>15.00</w:t>
            </w:r>
            <w:r w:rsidR="000A24B6" w:rsidRPr="002123FD">
              <w:rPr>
                <w:rFonts w:ascii="Tahoma" w:hAnsi="Tahoma" w:cs="Tahoma"/>
                <w:sz w:val="21"/>
                <w:szCs w:val="21"/>
              </w:rPr>
              <w:t xml:space="preserve"> hod.</w:t>
            </w:r>
          </w:p>
          <w:p w14:paraId="2D32D07A" w14:textId="77777777" w:rsidR="00B3425C" w:rsidRPr="002123FD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0F30F926" w14:textId="77777777" w:rsidTr="00970F11">
        <w:tc>
          <w:tcPr>
            <w:tcW w:w="3085" w:type="dxa"/>
          </w:tcPr>
          <w:p w14:paraId="40E44E9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A872F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14:paraId="0650363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E3CC1C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0BE3F646" w14:textId="7B4C9984" w:rsidR="00CA24B2" w:rsidRPr="002123FD" w:rsidRDefault="00785CA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>Doklady</w:t>
            </w:r>
            <w:r w:rsidR="00CD0D64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které musí být součástí žádosti </w:t>
            </w: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 xml:space="preserve">jsou specifikovány v § </w:t>
            </w:r>
            <w:r w:rsidR="003410FD" w:rsidRPr="002123FD">
              <w:rPr>
                <w:rFonts w:ascii="Tahoma" w:hAnsi="Tahoma" w:cs="Tahoma"/>
                <w:color w:val="000000"/>
                <w:sz w:val="21"/>
                <w:szCs w:val="21"/>
              </w:rPr>
              <w:t>39</w:t>
            </w:r>
            <w:r w:rsidRPr="002123FD">
              <w:rPr>
                <w:rFonts w:ascii="Tahoma" w:hAnsi="Tahoma" w:cs="Tahoma"/>
                <w:color w:val="000000"/>
                <w:sz w:val="21"/>
                <w:szCs w:val="21"/>
              </w:rPr>
              <w:t xml:space="preserve"> vyhlášky č. 104/1997 Sb., kterou se provádí zákon o pozemních komunikacích</w:t>
            </w:r>
            <w:r w:rsidR="00C61918" w:rsidRPr="002123FD">
              <w:rPr>
                <w:rFonts w:ascii="Tahoma" w:hAnsi="Tahoma" w:cs="Tahoma"/>
                <w:color w:val="000000"/>
                <w:sz w:val="21"/>
                <w:szCs w:val="21"/>
              </w:rPr>
              <w:t>, v platném znění</w:t>
            </w:r>
          </w:p>
          <w:p w14:paraId="436B8743" w14:textId="77777777" w:rsidR="00B3425C" w:rsidRPr="002123FD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CA24B2" w:rsidRPr="002123FD" w14:paraId="26EAB4D3" w14:textId="77777777" w:rsidTr="00970F11">
        <w:tc>
          <w:tcPr>
            <w:tcW w:w="3085" w:type="dxa"/>
          </w:tcPr>
          <w:p w14:paraId="64D2D82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7BC517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14:paraId="5E8D827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5D2F95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9B3ED26" w14:textId="77777777" w:rsidR="006472AC" w:rsidRPr="002123FD" w:rsidRDefault="006472AC" w:rsidP="005F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„Žádost o 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 xml:space="preserve">povolení </w:t>
            </w:r>
            <w:r w:rsidR="003410FD" w:rsidRPr="002123FD">
              <w:rPr>
                <w:rFonts w:ascii="Tahoma" w:hAnsi="Tahoma" w:cs="Tahoma"/>
                <w:sz w:val="21"/>
                <w:szCs w:val="21"/>
              </w:rPr>
              <w:t>uzavírky PK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Magistrátu města Frýdku-Místku nebo k</w:t>
            </w:r>
            <w:r w:rsidR="004164D4" w:rsidRPr="002123FD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Pr="002123FD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14:paraId="469D985B" w14:textId="77777777" w:rsidR="005F1D2E" w:rsidRPr="002123FD" w:rsidRDefault="008D6E90" w:rsidP="005F1D2E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6" w:history="1">
              <w:r w:rsidR="005F1D2E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2123FD" w14:paraId="76F73138" w14:textId="77777777" w:rsidTr="00970F11">
        <w:tc>
          <w:tcPr>
            <w:tcW w:w="3085" w:type="dxa"/>
          </w:tcPr>
          <w:p w14:paraId="1527CD5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2FDF99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14:paraId="545C23E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DD9B11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36C1307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Správní ani jiné poplatky nejsou stanoveny.</w:t>
            </w:r>
          </w:p>
          <w:p w14:paraId="7422D2A0" w14:textId="77777777" w:rsidR="006472AC" w:rsidRPr="002123FD" w:rsidRDefault="006472A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0E16646F" w14:textId="77777777" w:rsidTr="00970F11">
        <w:tc>
          <w:tcPr>
            <w:tcW w:w="3085" w:type="dxa"/>
          </w:tcPr>
          <w:p w14:paraId="04281D2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F3BCC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14:paraId="4E9E2D6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540C61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40FB91D5" w14:textId="77777777" w:rsidR="00CA24B2" w:rsidRPr="002123FD" w:rsidRDefault="00416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3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0 dnů</w:t>
            </w:r>
          </w:p>
        </w:tc>
      </w:tr>
      <w:tr w:rsidR="00CA24B2" w:rsidRPr="002123FD" w14:paraId="2DBE1143" w14:textId="77777777" w:rsidTr="00970F11">
        <w:tc>
          <w:tcPr>
            <w:tcW w:w="3085" w:type="dxa"/>
          </w:tcPr>
          <w:p w14:paraId="0C17B7D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F376F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14:paraId="0B27916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8014A8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494BC10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Silniční správní úřad žádost projedná s: </w:t>
            </w:r>
          </w:p>
          <w:p w14:paraId="48FF934B" w14:textId="114BBA85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vlastníkem pozemní komunikace, která má být uzavřena, </w:t>
            </w:r>
          </w:p>
          <w:p w14:paraId="0FC28A27" w14:textId="339FB76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vlastníkem pozemní komunikace, po které má být vedena objížďka, </w:t>
            </w:r>
          </w:p>
          <w:p w14:paraId="353AAED8" w14:textId="7777777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obcí, v jejímž zastavěném území má být povolena uzavírka nebo nařízena objížďka, </w:t>
            </w:r>
          </w:p>
          <w:p w14:paraId="2752628C" w14:textId="77777777" w:rsidR="003410FD" w:rsidRPr="002123FD" w:rsidRDefault="003410FD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a pokud je po dotyčné pozemní komunikaci vedena dráha, také s provozovatelem této dráhy</w:t>
            </w:r>
          </w:p>
          <w:p w14:paraId="1E9B52AD" w14:textId="77777777" w:rsidR="002F727A" w:rsidRPr="002123FD" w:rsidRDefault="002F727A" w:rsidP="00341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s Policií ČR, má-li objízdná trasa vést po silnici, místní komunikaci nebo veřejně přístupné účelové komunikaci</w:t>
            </w:r>
          </w:p>
          <w:p w14:paraId="47BF8B11" w14:textId="77777777" w:rsidR="003410FD" w:rsidRPr="002123FD" w:rsidRDefault="003410FD" w:rsidP="00341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K žádosti o povolení uzavírky je proto vhodné přiložit také jejich vyjádření, a pokud je na dotčené pozemní komunikaci provozována linková osobní doprava, také vyjádření příslušného dopravce.</w:t>
            </w:r>
          </w:p>
          <w:p w14:paraId="1A46EB50" w14:textId="77777777" w:rsidR="0021721D" w:rsidRPr="002123FD" w:rsidRDefault="0021721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5EBB92F5" w14:textId="77777777" w:rsidTr="00970F11">
        <w:tc>
          <w:tcPr>
            <w:tcW w:w="3085" w:type="dxa"/>
          </w:tcPr>
          <w:p w14:paraId="6FA90F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3D125B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15. Jaké další činnosti jsou 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    </w:t>
            </w:r>
            <w:r w:rsidRPr="002123FD">
              <w:rPr>
                <w:rFonts w:ascii="Tahoma" w:hAnsi="Tahoma" w:cs="Tahoma"/>
                <w:sz w:val="21"/>
                <w:szCs w:val="21"/>
              </w:rPr>
              <w:t>po žadateli požadovány</w:t>
            </w:r>
          </w:p>
          <w:p w14:paraId="49A08DF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F72DDD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4B5B29C" w14:textId="77777777" w:rsidR="001669BE" w:rsidRPr="002123FD" w:rsidRDefault="001669BE" w:rsidP="001669BE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Žadatel je povinen na svůj náklad označit uzavírku a objížďku způsobem stanoveným v rozhodnutí o povolení uzavírky. Pokud má uzavírka trvat déle než 3 dny a jejím důvodem jsou stavební práce, musí žadatel na začátku uzavírky umístit orientační tabuli, na které uvede termín zahájení uzavírky, termín ukončení uzavírky a název a sídlo žadatele (u fyzických osob jméno a bydliště žadatele). Dále je žadatel povinen dodržovat podmínky rozhodnutí o povolení uzavírky.</w:t>
            </w:r>
          </w:p>
          <w:p w14:paraId="2991F047" w14:textId="77777777" w:rsidR="00CA24B2" w:rsidRPr="002123FD" w:rsidRDefault="00CA24B2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59673AD5" w14:textId="77777777" w:rsidTr="00970F11">
        <w:tc>
          <w:tcPr>
            <w:tcW w:w="3085" w:type="dxa"/>
          </w:tcPr>
          <w:p w14:paraId="5D019F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25339F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14:paraId="6DE4A79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7FDBE9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C85A15D" w14:textId="0BA0E688" w:rsidR="00E435D6" w:rsidRPr="002123FD" w:rsidRDefault="001669BE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uto situaci 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>je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možné řešit zasláním žádosti elektronickou poštou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 xml:space="preserve"> či 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 xml:space="preserve">pomocí 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>datov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>é</w:t>
            </w:r>
            <w:r w:rsidR="007017A1" w:rsidRPr="002123FD">
              <w:rPr>
                <w:rFonts w:ascii="Tahoma" w:hAnsi="Tahoma" w:cs="Tahoma"/>
                <w:sz w:val="21"/>
                <w:szCs w:val="21"/>
              </w:rPr>
              <w:t xml:space="preserve"> schránk</w:t>
            </w:r>
            <w:r w:rsidR="008B04C9" w:rsidRPr="002123FD">
              <w:rPr>
                <w:rFonts w:ascii="Tahoma" w:hAnsi="Tahoma" w:cs="Tahoma"/>
                <w:sz w:val="21"/>
                <w:szCs w:val="21"/>
              </w:rPr>
              <w:t>y</w:t>
            </w:r>
            <w:r w:rsidR="00CD0D6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CD0D64"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14:paraId="0D8C460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99300AA" w14:textId="77777777" w:rsidTr="00970F11">
        <w:tc>
          <w:tcPr>
            <w:tcW w:w="3085" w:type="dxa"/>
          </w:tcPr>
          <w:p w14:paraId="6848D15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C951B1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14:paraId="0F3D9C6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9A4BFE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061ECA2" w14:textId="33FA1AC6" w:rsidR="00E91B10" w:rsidRPr="002123FD" w:rsidRDefault="001669BE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ákon č. 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13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/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1997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Sb., o </w:t>
            </w:r>
            <w:r w:rsidR="00642DC6" w:rsidRPr="002123FD">
              <w:rPr>
                <w:rFonts w:ascii="Tahoma" w:hAnsi="Tahoma" w:cs="Tahoma"/>
                <w:sz w:val="21"/>
                <w:szCs w:val="21"/>
              </w:rPr>
              <w:t>pozemních komunikacích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  <w:r w:rsidR="00BF5448">
              <w:rPr>
                <w:rFonts w:ascii="Tahoma" w:hAnsi="Tahoma" w:cs="Tahoma"/>
                <w:sz w:val="21"/>
                <w:szCs w:val="21"/>
              </w:rPr>
              <w:t>, § 24</w:t>
            </w:r>
          </w:p>
          <w:p w14:paraId="57BFF125" w14:textId="77777777" w:rsidR="00CA24B2" w:rsidRPr="002123FD" w:rsidRDefault="001669BE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V</w:t>
            </w:r>
            <w:r w:rsidR="00E91B10" w:rsidRPr="002123FD">
              <w:rPr>
                <w:rFonts w:ascii="Tahoma" w:hAnsi="Tahoma" w:cs="Tahoma"/>
                <w:sz w:val="21"/>
                <w:szCs w:val="21"/>
              </w:rPr>
              <w:t>yhláška č. 104/1997 Sb., kterou se provádí zákon o pozemních komunikacích, ve znění pozdějších předpisů</w:t>
            </w:r>
          </w:p>
        </w:tc>
      </w:tr>
      <w:tr w:rsidR="00CA24B2" w:rsidRPr="002123FD" w14:paraId="51658BE7" w14:textId="77777777" w:rsidTr="00970F11">
        <w:tc>
          <w:tcPr>
            <w:tcW w:w="3085" w:type="dxa"/>
          </w:tcPr>
          <w:p w14:paraId="178D6D0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79B5A9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14:paraId="0DEE1DA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2F56E1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C8DF01B" w14:textId="41404925" w:rsidR="00E91B10" w:rsidRPr="002123FD" w:rsidRDefault="00E91B10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500/2004 Sb., správní řád, ve znění pozdějších předpisů</w:t>
            </w:r>
          </w:p>
          <w:p w14:paraId="0C40FDAD" w14:textId="53B282DF" w:rsidR="00E91B10" w:rsidRPr="002123FD" w:rsidRDefault="00E91B10" w:rsidP="00E91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634/2004 Sb., o správních poplatcích, ve znění pozdějších předpisů</w:t>
            </w:r>
          </w:p>
          <w:p w14:paraId="3450935D" w14:textId="77777777" w:rsidR="0027000A" w:rsidRPr="002123FD" w:rsidRDefault="0027000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232357F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B3B1364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463BD65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A3DBD7D" w14:textId="77777777" w:rsidTr="00970F11">
        <w:tc>
          <w:tcPr>
            <w:tcW w:w="3085" w:type="dxa"/>
          </w:tcPr>
          <w:p w14:paraId="3FB5104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03F760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14:paraId="3DA091E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40A728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FD8B1E9" w14:textId="593BD719" w:rsidR="00CA24B2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pokud je žádosti vyhověno, nejsou stanoveny</w:t>
            </w:r>
          </w:p>
          <w:p w14:paraId="272DFDB4" w14:textId="0EB79F51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pokud není žádosti vyhověno, lze podat ve lhůtě do 15 dnů odvolání v souladu s poučením obsaženým v příslušném rozhodnutí.</w:t>
            </w:r>
          </w:p>
          <w:p w14:paraId="2A6AB5DD" w14:textId="77777777" w:rsidR="001669BE" w:rsidRPr="002123FD" w:rsidRDefault="001669BE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Odvolání proti rozhodnutí o uzavírce nemá odkladný účinek.</w:t>
            </w:r>
          </w:p>
          <w:p w14:paraId="5ACFA019" w14:textId="77777777" w:rsidR="00474B0B" w:rsidRPr="002123FD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28A7A0CA" w14:textId="77777777" w:rsidTr="00970F11">
        <w:tc>
          <w:tcPr>
            <w:tcW w:w="3085" w:type="dxa"/>
          </w:tcPr>
          <w:p w14:paraId="5D9B5F8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CAC358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20. Jaké sankce mohou být uplatněny v případě nedodržení povinnosti</w:t>
            </w:r>
          </w:p>
          <w:p w14:paraId="658D549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9F28CE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1368C8" w14:textId="4F45C13F" w:rsidR="00CA24B2" w:rsidRPr="002123FD" w:rsidRDefault="001669BE" w:rsidP="00CB3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Neoprávněné uzavření dálnice, silnice, místní komunikace nebo veřejně přístupné účelové komunikace, neoprávněné zřízení objížďky, neoznačení povolené uzavírky nebo nařízené objížďky podle vydaného rozhodnutí a nedodržení podmínek stanovených v rozhodnutí o povolení uzavírky fyzickou osobou je přestupkem, za který lze uložit pokutu do </w:t>
            </w:r>
            <w:r w:rsidR="00CB3007" w:rsidRPr="00314763">
              <w:rPr>
                <w:rFonts w:ascii="Tahoma" w:hAnsi="Tahoma" w:cs="Tahoma"/>
                <w:b/>
                <w:sz w:val="21"/>
                <w:szCs w:val="21"/>
              </w:rPr>
              <w:t>50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Kč Neoprávněné uzavření dálnice, silnice, místní komunikace nebo veřejně přístupné účelové komunikace, neoprávněné zřízení objížďky, neoznačení povolené uzavírky nebo nařízené objížďky podle vydaného rozhodnutí a nedodržení podmínek stanovených v rozhodnutí o povolení uzavírky právnickou osobou</w:t>
            </w:r>
            <w:r w:rsidR="00CB3007" w:rsidRPr="002123FD">
              <w:rPr>
                <w:rFonts w:ascii="Tahoma" w:hAnsi="Tahoma" w:cs="Tahoma"/>
                <w:sz w:val="21"/>
                <w:szCs w:val="21"/>
              </w:rPr>
              <w:t xml:space="preserve"> a podnikající fyzickou os</w:t>
            </w:r>
            <w:r w:rsidR="00CD0D64">
              <w:rPr>
                <w:rFonts w:ascii="Tahoma" w:hAnsi="Tahoma" w:cs="Tahoma"/>
                <w:sz w:val="21"/>
                <w:szCs w:val="21"/>
              </w:rPr>
              <w:t>obou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je správním deliktem, za který lze uložit pokutu až do výše 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500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 </w:t>
            </w:r>
            <w:r w:rsidRPr="00314763">
              <w:rPr>
                <w:rFonts w:ascii="Tahoma" w:hAnsi="Tahoma" w:cs="Tahoma"/>
                <w:b/>
                <w:sz w:val="21"/>
                <w:szCs w:val="21"/>
              </w:rPr>
              <w:t>000</w:t>
            </w:r>
            <w:r w:rsidR="00314763">
              <w:rPr>
                <w:rFonts w:ascii="Tahoma" w:hAnsi="Tahoma" w:cs="Tahoma"/>
                <w:b/>
                <w:sz w:val="21"/>
                <w:szCs w:val="21"/>
              </w:rPr>
              <w:t>,-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Kč. Při nesplnění podmínek rozhodnutí o povolení uzavírky může silniční správní úřad udělené povolení změnit nebo zrušit.</w:t>
            </w:r>
          </w:p>
        </w:tc>
      </w:tr>
      <w:tr w:rsidR="00CA24B2" w:rsidRPr="002123FD" w14:paraId="2C853B7F" w14:textId="77777777" w:rsidTr="00970F11">
        <w:tc>
          <w:tcPr>
            <w:tcW w:w="3085" w:type="dxa"/>
          </w:tcPr>
          <w:p w14:paraId="41D040F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D585C6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14:paraId="71DDC91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6479346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8DB34C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55DD51B" w14:textId="77777777" w:rsidTr="00970F11">
        <w:tc>
          <w:tcPr>
            <w:tcW w:w="3085" w:type="dxa"/>
          </w:tcPr>
          <w:p w14:paraId="0E483242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2BCCD8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14:paraId="20251BF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AAFAD5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09A2A8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746F1D34" w14:textId="77777777" w:rsidTr="00970F11">
        <w:tc>
          <w:tcPr>
            <w:tcW w:w="3085" w:type="dxa"/>
          </w:tcPr>
          <w:p w14:paraId="3BC54DC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B4533B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14:paraId="48DCDED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C5D101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93FB246" w14:textId="77777777" w:rsidR="00CA24B2" w:rsidRPr="002123FD" w:rsidRDefault="008D6E9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7" w:history="1">
              <w:r w:rsidR="008C00A9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14:paraId="1BA718CC" w14:textId="77777777" w:rsidR="008C00A9" w:rsidRPr="002123FD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34235256" w14:textId="77777777" w:rsidTr="00970F11">
        <w:tc>
          <w:tcPr>
            <w:tcW w:w="3085" w:type="dxa"/>
          </w:tcPr>
          <w:p w14:paraId="65C03E9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B2DF382" w14:textId="3C76AD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24. Související životní situace</w:t>
            </w:r>
            <w:r w:rsidR="00E435D6" w:rsidRPr="002123F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2123FD">
              <w:rPr>
                <w:rFonts w:ascii="Tahoma" w:hAnsi="Tahoma" w:cs="Tahoma"/>
                <w:sz w:val="21"/>
                <w:szCs w:val="21"/>
              </w:rPr>
              <w:t>a návody</w:t>
            </w:r>
            <w:r w:rsidR="00E91B10" w:rsidRPr="002123FD">
              <w:rPr>
                <w:rFonts w:ascii="Tahoma" w:hAnsi="Tahoma" w:cs="Tahoma"/>
                <w:sz w:val="21"/>
                <w:szCs w:val="21"/>
              </w:rPr>
              <w:t>,</w:t>
            </w:r>
            <w:r w:rsidRPr="002123FD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14:paraId="4CE3951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1DBB5E0" w14:textId="77777777" w:rsidR="00C25F89" w:rsidRPr="002123FD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74DD2B63" w14:textId="77777777" w:rsidR="005F1D2E" w:rsidRPr="002123FD" w:rsidRDefault="008D6E90" w:rsidP="005F1D2E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8" w:history="1">
              <w:r w:rsidR="005F1D2E" w:rsidRPr="002123FD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Doprava | Frýdek-Místek (frydekmistek.cz)</w:t>
              </w:r>
            </w:hyperlink>
          </w:p>
          <w:p w14:paraId="63D66D13" w14:textId="77777777" w:rsidR="00C25F89" w:rsidRPr="002123FD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498B75C9" w14:textId="77777777" w:rsidTr="00970F11">
        <w:tc>
          <w:tcPr>
            <w:tcW w:w="3085" w:type="dxa"/>
          </w:tcPr>
          <w:p w14:paraId="4A1A7E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56CB16E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14:paraId="65DFB827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52A89F49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14:paraId="29F39BAC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14:paraId="01A7DB66" w14:textId="77777777" w:rsidR="00E71785" w:rsidRPr="002123FD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14:paraId="1F98773A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722B521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2123FD" w14:paraId="663763EC" w14:textId="77777777" w:rsidTr="00970F11">
        <w:tc>
          <w:tcPr>
            <w:tcW w:w="3085" w:type="dxa"/>
          </w:tcPr>
          <w:p w14:paraId="06328A6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BF50203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15B1071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14:paraId="7D92B9B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0EB3BD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B641800" w14:textId="77777777" w:rsidR="00E974D4" w:rsidRPr="002123FD" w:rsidRDefault="00E974D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9F990DE" w14:textId="77777777" w:rsidR="00CA24B2" w:rsidRPr="002123FD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2123FD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2123FD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E974D4" w:rsidRPr="002123FD">
              <w:rPr>
                <w:rFonts w:ascii="Tahoma" w:hAnsi="Tahoma" w:cs="Tahoma"/>
                <w:sz w:val="21"/>
                <w:szCs w:val="21"/>
              </w:rPr>
              <w:t xml:space="preserve">, tel. 550 609 350, </w:t>
            </w:r>
            <w:proofErr w:type="spellStart"/>
            <w:r w:rsidR="00E974D4" w:rsidRPr="002123FD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E974D4" w:rsidRPr="002123FD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2123FD" w14:paraId="43729E01" w14:textId="77777777" w:rsidTr="00970F11">
        <w:tc>
          <w:tcPr>
            <w:tcW w:w="3085" w:type="dxa"/>
          </w:tcPr>
          <w:p w14:paraId="760135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767437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14:paraId="3F92DF7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00932EB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297430EC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9858CAC" w14:textId="08BADC8D" w:rsidR="00E974D4" w:rsidRPr="002123FD" w:rsidRDefault="008D6E9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="002123FD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.20</w:t>
            </w:r>
            <w:r w:rsidR="002123FD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2123FD" w14:paraId="4346233C" w14:textId="77777777" w:rsidTr="00970F11">
        <w:tc>
          <w:tcPr>
            <w:tcW w:w="3085" w:type="dxa"/>
          </w:tcPr>
          <w:p w14:paraId="1F2463BB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212CED4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14:paraId="36958950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21C183ED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17EEE7FA" w14:textId="009AAEA1" w:rsidR="00E974D4" w:rsidRPr="002123FD" w:rsidRDefault="008D6E9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</w:t>
            </w:r>
            <w:r w:rsidR="002123FD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870032" w:rsidRPr="002123FD">
              <w:rPr>
                <w:rFonts w:ascii="Tahoma" w:hAnsi="Tahoma" w:cs="Tahoma"/>
                <w:sz w:val="21"/>
                <w:szCs w:val="21"/>
              </w:rPr>
              <w:t>.20</w:t>
            </w:r>
            <w:r w:rsidR="002123FD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  <w:bookmarkStart w:id="0" w:name="_GoBack"/>
            <w:bookmarkEnd w:id="0"/>
          </w:p>
        </w:tc>
      </w:tr>
      <w:tr w:rsidR="00CA24B2" w:rsidRPr="002123FD" w14:paraId="3FD4C9AD" w14:textId="77777777" w:rsidTr="00970F11">
        <w:tc>
          <w:tcPr>
            <w:tcW w:w="3085" w:type="dxa"/>
          </w:tcPr>
          <w:p w14:paraId="74C27E39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471513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14:paraId="6A454BD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7F7CA03F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6B1C82DA" w14:textId="77777777" w:rsidR="00CA24B2" w:rsidRPr="002123FD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2123FD" w14:paraId="3C6C98B5" w14:textId="77777777" w:rsidTr="00970F11">
        <w:tc>
          <w:tcPr>
            <w:tcW w:w="3085" w:type="dxa"/>
          </w:tcPr>
          <w:p w14:paraId="6149BBA6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4B0CC48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 xml:space="preserve">30. Případná upřesnění </w:t>
            </w:r>
            <w:r w:rsidR="002967D5" w:rsidRPr="002123FD">
              <w:rPr>
                <w:rFonts w:ascii="Tahoma" w:hAnsi="Tahoma" w:cs="Tahoma"/>
                <w:sz w:val="21"/>
                <w:szCs w:val="21"/>
              </w:rPr>
              <w:t xml:space="preserve">             a p</w:t>
            </w:r>
            <w:r w:rsidRPr="002123FD">
              <w:rPr>
                <w:rFonts w:ascii="Tahoma" w:hAnsi="Tahoma" w:cs="Tahoma"/>
                <w:sz w:val="21"/>
                <w:szCs w:val="21"/>
              </w:rPr>
              <w:t>oznámky k řešení životní situace</w:t>
            </w:r>
          </w:p>
          <w:p w14:paraId="6D99E57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14:paraId="4404AAA5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02136093" w14:textId="77777777" w:rsidR="00CA24B2" w:rsidRPr="002123FD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2D2B1F2A" w14:textId="77777777" w:rsidR="002967D5" w:rsidRPr="002123FD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2123FD" w:rsidSect="00577E0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9BB"/>
    <w:multiLevelType w:val="multilevel"/>
    <w:tmpl w:val="152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73FAB"/>
    <w:rsid w:val="00080484"/>
    <w:rsid w:val="000874C5"/>
    <w:rsid w:val="000A24B6"/>
    <w:rsid w:val="001263E2"/>
    <w:rsid w:val="001669BE"/>
    <w:rsid w:val="001902DA"/>
    <w:rsid w:val="00207128"/>
    <w:rsid w:val="002123FD"/>
    <w:rsid w:val="0021721D"/>
    <w:rsid w:val="00223000"/>
    <w:rsid w:val="002266FB"/>
    <w:rsid w:val="0027000A"/>
    <w:rsid w:val="00280EC7"/>
    <w:rsid w:val="002967D5"/>
    <w:rsid w:val="002C60D6"/>
    <w:rsid w:val="002F1815"/>
    <w:rsid w:val="002F727A"/>
    <w:rsid w:val="00314763"/>
    <w:rsid w:val="003410FD"/>
    <w:rsid w:val="003B4995"/>
    <w:rsid w:val="004164D4"/>
    <w:rsid w:val="00455642"/>
    <w:rsid w:val="00474B0B"/>
    <w:rsid w:val="00476D9A"/>
    <w:rsid w:val="00483394"/>
    <w:rsid w:val="004C79C4"/>
    <w:rsid w:val="004F6406"/>
    <w:rsid w:val="00550B36"/>
    <w:rsid w:val="00560F29"/>
    <w:rsid w:val="00577E03"/>
    <w:rsid w:val="005C3DAB"/>
    <w:rsid w:val="005F1D2E"/>
    <w:rsid w:val="00642DC6"/>
    <w:rsid w:val="006472AC"/>
    <w:rsid w:val="00653433"/>
    <w:rsid w:val="006714AD"/>
    <w:rsid w:val="00693313"/>
    <w:rsid w:val="006B4FAC"/>
    <w:rsid w:val="007017A1"/>
    <w:rsid w:val="007638C0"/>
    <w:rsid w:val="00773340"/>
    <w:rsid w:val="007834E1"/>
    <w:rsid w:val="00785CAB"/>
    <w:rsid w:val="007C7D37"/>
    <w:rsid w:val="007F252B"/>
    <w:rsid w:val="00833E1A"/>
    <w:rsid w:val="0086214B"/>
    <w:rsid w:val="00870032"/>
    <w:rsid w:val="008751A1"/>
    <w:rsid w:val="008A5E74"/>
    <w:rsid w:val="008B04C9"/>
    <w:rsid w:val="008C00A9"/>
    <w:rsid w:val="008D6E90"/>
    <w:rsid w:val="008F5ABA"/>
    <w:rsid w:val="00903A05"/>
    <w:rsid w:val="009263C8"/>
    <w:rsid w:val="00970F11"/>
    <w:rsid w:val="00986C0F"/>
    <w:rsid w:val="009B2E4C"/>
    <w:rsid w:val="009D0F04"/>
    <w:rsid w:val="009F58BB"/>
    <w:rsid w:val="00AC0991"/>
    <w:rsid w:val="00AC4A92"/>
    <w:rsid w:val="00AC608C"/>
    <w:rsid w:val="00B3425C"/>
    <w:rsid w:val="00B47FBC"/>
    <w:rsid w:val="00BF5448"/>
    <w:rsid w:val="00C210BC"/>
    <w:rsid w:val="00C25F89"/>
    <w:rsid w:val="00C26718"/>
    <w:rsid w:val="00C61918"/>
    <w:rsid w:val="00CA24B2"/>
    <w:rsid w:val="00CB3007"/>
    <w:rsid w:val="00CD0D64"/>
    <w:rsid w:val="00D03C47"/>
    <w:rsid w:val="00D736B2"/>
    <w:rsid w:val="00DB0B7C"/>
    <w:rsid w:val="00DB19D9"/>
    <w:rsid w:val="00DC7C79"/>
    <w:rsid w:val="00DD171E"/>
    <w:rsid w:val="00DF281E"/>
    <w:rsid w:val="00E11675"/>
    <w:rsid w:val="00E3634F"/>
    <w:rsid w:val="00E435D6"/>
    <w:rsid w:val="00E50115"/>
    <w:rsid w:val="00E71785"/>
    <w:rsid w:val="00E91B10"/>
    <w:rsid w:val="00E974D4"/>
    <w:rsid w:val="00E97D1B"/>
    <w:rsid w:val="00EA7CF0"/>
    <w:rsid w:val="00EB11F6"/>
    <w:rsid w:val="00EB446D"/>
    <w:rsid w:val="00F649E9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FE25E"/>
  <w15:docId w15:val="{B0FC6D2F-3393-4453-95E4-D5B9F90C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E03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2C6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0D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0D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0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0D6"/>
    <w:rPr>
      <w:rFonts w:cs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C6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ydekmistek.cz/potrebuji-vyridit/do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ydekmistek.cz/magistrat/odbory-magistratu/odbor-dopravy-a-silnicniho-hospodarstvi/tiskopisy/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6614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4</cp:revision>
  <cp:lastPrinted>2008-06-27T06:45:00Z</cp:lastPrinted>
  <dcterms:created xsi:type="dcterms:W3CDTF">2024-06-05T07:14:00Z</dcterms:created>
  <dcterms:modified xsi:type="dcterms:W3CDTF">2026-02-18T06:52:00Z</dcterms:modified>
</cp:coreProperties>
</file>