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351"/>
      </w:tblGrid>
      <w:tr w:rsidR="00CA24B2" w:rsidRPr="00493338" w14:paraId="4AF8A673" w14:textId="77777777" w:rsidTr="00970F11">
        <w:tc>
          <w:tcPr>
            <w:tcW w:w="3085" w:type="dxa"/>
          </w:tcPr>
          <w:p w14:paraId="0206D3F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AFF2B8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14:paraId="0A35069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F4A18E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8AA5E8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DD87656" w14:textId="77777777" w:rsidTr="00970F11">
        <w:tc>
          <w:tcPr>
            <w:tcW w:w="3085" w:type="dxa"/>
          </w:tcPr>
          <w:p w14:paraId="401661F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5B938E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14:paraId="1DC9505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F1BB93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59DB29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B39635" w14:textId="77777777" w:rsidTr="00970F11">
        <w:tc>
          <w:tcPr>
            <w:tcW w:w="3085" w:type="dxa"/>
          </w:tcPr>
          <w:p w14:paraId="34409F4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E2B3F0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14:paraId="4C1EFB3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B99365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FC77A82" w14:textId="77777777" w:rsidR="00CA24B2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3338">
              <w:rPr>
                <w:rFonts w:ascii="Tahoma" w:hAnsi="Tahoma" w:cs="Tahoma"/>
                <w:b/>
                <w:bCs/>
                <w:sz w:val="28"/>
                <w:szCs w:val="28"/>
              </w:rPr>
              <w:t>Zvláštní užívání pozemních komunikací</w:t>
            </w:r>
          </w:p>
        </w:tc>
      </w:tr>
      <w:tr w:rsidR="00CA24B2" w:rsidRPr="00493338" w14:paraId="0BF4251B" w14:textId="77777777" w:rsidTr="00970F11">
        <w:tc>
          <w:tcPr>
            <w:tcW w:w="3085" w:type="dxa"/>
          </w:tcPr>
          <w:p w14:paraId="7E9645F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60634D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14:paraId="1725495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C7A408E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0B4DCB" w14:textId="52CFC50D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Získat povolení zvláštního užívání </w:t>
            </w:r>
            <w:r w:rsidR="0000665B" w:rsidRPr="00493338">
              <w:rPr>
                <w:rFonts w:ascii="Tahoma" w:hAnsi="Tahoma" w:cs="Tahoma"/>
                <w:sz w:val="21"/>
                <w:szCs w:val="21"/>
              </w:rPr>
              <w:t>dálnice</w:t>
            </w:r>
            <w:r w:rsidR="00493338" w:rsidRPr="00493338">
              <w:rPr>
                <w:rStyle w:val="Odkaznakoment"/>
                <w:rFonts w:ascii="Tahoma" w:hAnsi="Tahoma" w:cs="Tahoma"/>
                <w:sz w:val="21"/>
                <w:szCs w:val="21"/>
              </w:rPr>
              <w:t xml:space="preserve">, </w:t>
            </w:r>
            <w:r w:rsidR="0000665B" w:rsidRPr="00493338">
              <w:rPr>
                <w:rFonts w:ascii="Tahoma" w:hAnsi="Tahoma" w:cs="Tahoma"/>
                <w:sz w:val="21"/>
                <w:szCs w:val="21"/>
              </w:rPr>
              <w:t>silnice a místní komunikace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je nutné, pokud chce právnická nebo fyzická osoba užívat komunikaci jiným než obvyklým způsobem nebo k jiným účelům, než pro které jsou určeny.</w:t>
            </w:r>
          </w:p>
          <w:p w14:paraId="51B4462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4F39FEF" w14:textId="77777777" w:rsidTr="00970F11">
        <w:tc>
          <w:tcPr>
            <w:tcW w:w="3085" w:type="dxa"/>
          </w:tcPr>
          <w:p w14:paraId="3040359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A55490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14:paraId="24DEB96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F7C736D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64D47F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- fyzická osoba starší 18 let (způsobilá k právním úkonům)</w:t>
            </w:r>
          </w:p>
          <w:p w14:paraId="1B38D2F2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- právnická osoba (zastoupená oprávněnou osobou)</w:t>
            </w:r>
          </w:p>
          <w:p w14:paraId="6E015A5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1D349BD" w14:textId="77777777" w:rsidTr="00970F11">
        <w:tc>
          <w:tcPr>
            <w:tcW w:w="3085" w:type="dxa"/>
          </w:tcPr>
          <w:p w14:paraId="514B760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6FCD5F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14:paraId="3CA87D1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6D446A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8A675D1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Povolení ke zvláštnímu užívání, lze udělit pouze právnické nebo fyzické osobě, které nebylo v posledních třech letech povolení ke zvláštnímu užívání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pravomocně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odňato.</w:t>
            </w:r>
          </w:p>
          <w:p w14:paraId="650298E8" w14:textId="77777777" w:rsidR="00DB19D9" w:rsidRPr="00493338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Magistrát města Frýdku-Místku povoluje zvláštní užívání místních komunikací Statutárního města Frýdek-Místek a silnic II. 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a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III. 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t</w:t>
            </w:r>
            <w:r w:rsidRPr="00493338">
              <w:rPr>
                <w:rFonts w:ascii="Tahoma" w:hAnsi="Tahoma" w:cs="Tahoma"/>
                <w:sz w:val="21"/>
                <w:szCs w:val="21"/>
              </w:rPr>
              <w:t>řídy, které jsou ve vlastnictví Moravskoslezského kraje.</w:t>
            </w:r>
          </w:p>
          <w:p w14:paraId="2FB0EF26" w14:textId="77777777" w:rsidR="0086214B" w:rsidRPr="00493338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37D0AA9B" w14:textId="77777777" w:rsidTr="00970F11">
        <w:tc>
          <w:tcPr>
            <w:tcW w:w="3085" w:type="dxa"/>
          </w:tcPr>
          <w:p w14:paraId="11C0B5B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90745E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14:paraId="1712944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ECE3E7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93ED4DE" w14:textId="2F22A790" w:rsidR="00EB446D" w:rsidRPr="00493338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493338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5" w:history="1">
              <w:r w:rsidR="00493338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  <w:p w14:paraId="4A78EB44" w14:textId="77777777" w:rsidR="00EB446D" w:rsidRPr="00493338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493338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14:paraId="2840050C" w14:textId="77777777" w:rsidR="00493338" w:rsidRDefault="00EB446D" w:rsidP="0049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- zaslat poštou na adresu: Magistrát města Frýdku-Místku, odbor dopravy a silničního hospodářství, ul. Radniční 1148, 738 </w:t>
            </w:r>
            <w:r w:rsidR="00493338">
              <w:rPr>
                <w:rFonts w:ascii="Tahoma" w:hAnsi="Tahoma" w:cs="Tahoma"/>
                <w:sz w:val="21"/>
                <w:szCs w:val="21"/>
              </w:rPr>
              <w:t>01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Frýdek-Místek</w:t>
            </w:r>
          </w:p>
          <w:p w14:paraId="70F31099" w14:textId="645AB984" w:rsidR="00EA7CF0" w:rsidRPr="00493338" w:rsidRDefault="00493338" w:rsidP="0049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zaslat do datové schránky: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A24B2" w:rsidRPr="00493338" w14:paraId="327BFC3E" w14:textId="77777777" w:rsidTr="00970F11">
        <w:tc>
          <w:tcPr>
            <w:tcW w:w="3085" w:type="dxa"/>
          </w:tcPr>
          <w:p w14:paraId="5B2DBAD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66F08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14:paraId="7C272E8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630108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CF73367" w14:textId="77777777" w:rsidR="00CA24B2" w:rsidRPr="00493338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493338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</w:tc>
      </w:tr>
      <w:tr w:rsidR="00CA24B2" w:rsidRPr="00493338" w14:paraId="5F492438" w14:textId="77777777" w:rsidTr="00970F11">
        <w:tc>
          <w:tcPr>
            <w:tcW w:w="3085" w:type="dxa"/>
          </w:tcPr>
          <w:p w14:paraId="598899E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884584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14:paraId="383A97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ADA589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58552EC" w14:textId="77777777" w:rsidR="00AC0991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46CB1F2C" w14:textId="77777777" w:rsidR="00AC0991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7977A2FD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7DB4B31A" w14:textId="77777777" w:rsidR="00AC0991" w:rsidRPr="00493338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493338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14:paraId="1847DB91" w14:textId="77777777" w:rsidR="00D736B2" w:rsidRPr="00493338" w:rsidRDefault="007C730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Bc. Iveta Schejbalová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B47FBC" w:rsidRPr="00493338">
              <w:rPr>
                <w:rFonts w:ascii="Tahoma" w:hAnsi="Tahoma" w:cs="Tahoma"/>
                <w:sz w:val="21"/>
                <w:szCs w:val="21"/>
              </w:rPr>
              <w:t xml:space="preserve">kancelář č. 311, </w:t>
            </w:r>
            <w:r w:rsidR="00D736B2" w:rsidRPr="00493338">
              <w:rPr>
                <w:rFonts w:ascii="Tahoma" w:hAnsi="Tahoma" w:cs="Tahoma"/>
                <w:sz w:val="21"/>
                <w:szCs w:val="21"/>
              </w:rPr>
              <w:t>telefon 558 609</w:t>
            </w:r>
            <w:r w:rsidR="00833E1A" w:rsidRPr="00493338">
              <w:rPr>
                <w:rFonts w:ascii="Tahoma" w:hAnsi="Tahoma" w:cs="Tahoma"/>
                <w:sz w:val="21"/>
                <w:szCs w:val="21"/>
              </w:rPr>
              <w:t> </w:t>
            </w:r>
            <w:r w:rsidR="00653433" w:rsidRPr="00493338">
              <w:rPr>
                <w:rFonts w:ascii="Tahoma" w:hAnsi="Tahoma" w:cs="Tahoma"/>
                <w:sz w:val="21"/>
                <w:szCs w:val="21"/>
              </w:rPr>
              <w:t>207</w:t>
            </w:r>
          </w:p>
          <w:p w14:paraId="17BF0B8A" w14:textId="77777777" w:rsidR="00A6391A" w:rsidRPr="00493338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silnice II. a III. třídy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3978680" w14:textId="77777777" w:rsidR="00E71785" w:rsidRPr="00493338" w:rsidRDefault="007538E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Andrea </w:t>
            </w:r>
            <w:proofErr w:type="spellStart"/>
            <w:r w:rsidRPr="00493338">
              <w:rPr>
                <w:rFonts w:ascii="Tahoma" w:hAnsi="Tahoma" w:cs="Tahoma"/>
                <w:sz w:val="21"/>
                <w:szCs w:val="21"/>
              </w:rPr>
              <w:t>Sochací</w:t>
            </w:r>
            <w:proofErr w:type="spellEnd"/>
            <w:r w:rsidRPr="00493338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 xml:space="preserve">tel. 558 609 222, </w:t>
            </w:r>
            <w:proofErr w:type="spellStart"/>
            <w:r w:rsidR="004712F2" w:rsidRPr="00493338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4712F2" w:rsidRPr="00493338">
              <w:rPr>
                <w:rFonts w:ascii="Tahoma" w:hAnsi="Tahoma" w:cs="Tahoma"/>
                <w:sz w:val="21"/>
                <w:szCs w:val="21"/>
              </w:rPr>
              <w:t xml:space="preserve">. č. 416, </w:t>
            </w:r>
          </w:p>
          <w:p w14:paraId="770FCC4A" w14:textId="77777777" w:rsidR="00195BAF" w:rsidRPr="00493338" w:rsidRDefault="007538E0" w:rsidP="001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místní komunikace</w:t>
            </w:r>
            <w:r w:rsidR="00195BAF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41D3363" w14:textId="77777777" w:rsidR="00B3425C" w:rsidRPr="00493338" w:rsidRDefault="00195BA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úře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>dní dny: pondělí, středa 8.00–</w:t>
            </w:r>
            <w:r w:rsidRPr="00493338">
              <w:rPr>
                <w:rFonts w:ascii="Tahoma" w:hAnsi="Tahoma" w:cs="Tahoma"/>
                <w:sz w:val="21"/>
                <w:szCs w:val="21"/>
              </w:rPr>
              <w:t>17.00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hod.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, čtvrtek </w:t>
            </w:r>
            <w:r w:rsidR="00A6391A" w:rsidRPr="00493338">
              <w:rPr>
                <w:rFonts w:ascii="Tahoma" w:hAnsi="Tahoma" w:cs="Tahoma"/>
                <w:sz w:val="21"/>
                <w:szCs w:val="21"/>
              </w:rPr>
              <w:t>13.00–</w:t>
            </w:r>
            <w:r w:rsidRPr="00493338">
              <w:rPr>
                <w:rFonts w:ascii="Tahoma" w:hAnsi="Tahoma" w:cs="Tahoma"/>
                <w:sz w:val="21"/>
                <w:szCs w:val="21"/>
              </w:rPr>
              <w:t>15.00</w:t>
            </w:r>
            <w:r w:rsidR="0001423E" w:rsidRPr="00493338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</w:tc>
      </w:tr>
      <w:tr w:rsidR="00CA24B2" w:rsidRPr="00493338" w14:paraId="70ABB95F" w14:textId="77777777" w:rsidTr="00970F11">
        <w:tc>
          <w:tcPr>
            <w:tcW w:w="3085" w:type="dxa"/>
          </w:tcPr>
          <w:p w14:paraId="13FF6E9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4215B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14:paraId="07488B5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5164B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5628EB" w14:textId="77777777" w:rsidR="00CA24B2" w:rsidRPr="00493338" w:rsidRDefault="00785C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Doklady jsou různé podle druhu zvláštního užívání a jsou specifikovány v § 40 vyhlášky č. 104/1997 Sb., kterou se provádí zákon o pozemních komunikacích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, v platném znění</w:t>
            </w:r>
          </w:p>
          <w:p w14:paraId="5B6C9C0E" w14:textId="77777777" w:rsidR="00B3425C" w:rsidRPr="00493338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930E9C" w14:textId="77777777" w:rsidTr="00970F11">
        <w:tc>
          <w:tcPr>
            <w:tcW w:w="3085" w:type="dxa"/>
          </w:tcPr>
          <w:p w14:paraId="06F36E1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3D4516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14:paraId="4344F5A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791CC5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E2B6F34" w14:textId="77777777" w:rsidR="006472AC" w:rsidRPr="00493338" w:rsidRDefault="006472AC" w:rsidP="00AC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>povolení zvláštního užívání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493338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493338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914EB48" w14:textId="27067363" w:rsidR="00AC1176" w:rsidRPr="00493338" w:rsidRDefault="002156CC" w:rsidP="00AC1176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6" w:history="1">
              <w:r w:rsidR="00AC1176" w:rsidRPr="00493338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493338" w14:paraId="5A445127" w14:textId="77777777" w:rsidTr="00970F11">
        <w:tc>
          <w:tcPr>
            <w:tcW w:w="3085" w:type="dxa"/>
          </w:tcPr>
          <w:p w14:paraId="1EA44E4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5B472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14:paraId="68C512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B50C01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3E58195" w14:textId="77777777" w:rsidR="00CA24B2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 w:rsidR="006472AC" w:rsidRPr="00243971">
              <w:rPr>
                <w:rFonts w:ascii="Tahoma" w:hAnsi="Tahoma" w:cs="Tahoma"/>
                <w:b/>
                <w:sz w:val="21"/>
                <w:szCs w:val="21"/>
              </w:rPr>
              <w:t>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>, zvláštní užívání do 10 dnů</w:t>
            </w:r>
          </w:p>
          <w:p w14:paraId="66A8DB29" w14:textId="77777777" w:rsidR="004164D4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500,-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zvláštní užívání nad 10 dnů a do 6 měsíců</w:t>
            </w:r>
          </w:p>
          <w:p w14:paraId="76ECB046" w14:textId="77777777" w:rsidR="004164D4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3971">
              <w:rPr>
                <w:rFonts w:ascii="Tahoma" w:hAnsi="Tahoma" w:cs="Tahoma"/>
                <w:b/>
                <w:sz w:val="21"/>
                <w:szCs w:val="21"/>
              </w:rPr>
              <w:t>1 000,- Kč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zvláštní užívání nad 6 měsíců</w:t>
            </w:r>
          </w:p>
          <w:p w14:paraId="71335B59" w14:textId="644E6F56" w:rsidR="006472AC" w:rsidRPr="00493338" w:rsidRDefault="00C503D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Poplatek lze uhradit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>v hotovosti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 na odboru dopravy a silničního hospodářství Magistrátu města Frýdek-Místek, Radniční 1148, Frýdek-Místek nebo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 xml:space="preserve">bankovním převodem, </w:t>
            </w:r>
            <w:r w:rsidRPr="00223011">
              <w:rPr>
                <w:rFonts w:ascii="Tahoma" w:hAnsi="Tahoma" w:cs="Tahoma"/>
                <w:sz w:val="21"/>
                <w:szCs w:val="21"/>
              </w:rPr>
              <w:t>v tomto případě zašle správní orgán údaje k platbě (číslo účtu a variabilní symbol) na e-mail žadatele uvedený v žádosti.</w:t>
            </w:r>
          </w:p>
        </w:tc>
      </w:tr>
      <w:tr w:rsidR="00CA24B2" w:rsidRPr="00493338" w14:paraId="6BCDC568" w14:textId="77777777" w:rsidTr="00970F11">
        <w:tc>
          <w:tcPr>
            <w:tcW w:w="3085" w:type="dxa"/>
          </w:tcPr>
          <w:p w14:paraId="09EA2D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7E7C80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14:paraId="11F2720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D0CCE7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F593187" w14:textId="77777777" w:rsidR="00CA24B2" w:rsidRPr="00493338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3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>0 dnů</w:t>
            </w:r>
          </w:p>
        </w:tc>
      </w:tr>
      <w:tr w:rsidR="00CA24B2" w:rsidRPr="00493338" w14:paraId="031049FC" w14:textId="77777777" w:rsidTr="00970F11">
        <w:tc>
          <w:tcPr>
            <w:tcW w:w="3085" w:type="dxa"/>
          </w:tcPr>
          <w:p w14:paraId="501B1DE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B57930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14:paraId="29AFE7B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C58C9C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5415B30" w14:textId="77777777" w:rsidR="00CA24B2" w:rsidRPr="00493338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Vlastník komunikace</w:t>
            </w:r>
          </w:p>
          <w:p w14:paraId="47542B5C" w14:textId="0E0974C5" w:rsidR="0021721D" w:rsidRPr="00493338" w:rsidRDefault="00243971" w:rsidP="007E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Policie ČR, </w:t>
            </w:r>
            <w:r w:rsidRPr="00223011">
              <w:rPr>
                <w:rFonts w:ascii="Tahoma" w:hAnsi="Tahoma" w:cs="Tahoma"/>
                <w:sz w:val="21"/>
                <w:szCs w:val="21"/>
              </w:rPr>
              <w:t>Dopravní inspektorát - Beskydská 2061, 738 19 Frýdek-Místek</w:t>
            </w:r>
            <w:r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21721D" w:rsidRPr="00493338">
              <w:rPr>
                <w:rFonts w:ascii="Tahoma" w:hAnsi="Tahoma" w:cs="Tahoma"/>
                <w:sz w:val="21"/>
                <w:szCs w:val="21"/>
              </w:rPr>
              <w:t>v případě ovlivnění bezpečnosti nebo plynulosti silničního provozu</w:t>
            </w:r>
          </w:p>
        </w:tc>
      </w:tr>
      <w:tr w:rsidR="00CA24B2" w:rsidRPr="00493338" w14:paraId="78EC6EF2" w14:textId="77777777" w:rsidTr="00970F11">
        <w:tc>
          <w:tcPr>
            <w:tcW w:w="3085" w:type="dxa"/>
          </w:tcPr>
          <w:p w14:paraId="22F2E8B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BD5A53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493338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  <w:p w14:paraId="2E303AC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B4C7BB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03268D5" w14:textId="77777777" w:rsidR="00CA24B2" w:rsidRPr="00493338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493338" w14:paraId="74FBABE1" w14:textId="77777777" w:rsidTr="00970F11">
        <w:tc>
          <w:tcPr>
            <w:tcW w:w="3085" w:type="dxa"/>
          </w:tcPr>
          <w:p w14:paraId="2169234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7AAA2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14:paraId="51DEEB8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FFE141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156DC0E" w14:textId="17E41D31" w:rsidR="00E435D6" w:rsidRPr="00493338" w:rsidRDefault="00E435D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tuto situaci 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je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možné řešit zasláním žádosti elektronickou poštou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 xml:space="preserve"> či 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 xml:space="preserve">pomocí 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>datov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>é</w:t>
            </w:r>
            <w:r w:rsidR="006E4A1F" w:rsidRPr="00493338">
              <w:rPr>
                <w:rFonts w:ascii="Tahoma" w:hAnsi="Tahoma" w:cs="Tahoma"/>
                <w:sz w:val="21"/>
                <w:szCs w:val="21"/>
              </w:rPr>
              <w:t xml:space="preserve"> schránk</w:t>
            </w:r>
            <w:r w:rsidR="00CF29A2" w:rsidRPr="00493338">
              <w:rPr>
                <w:rFonts w:ascii="Tahoma" w:hAnsi="Tahoma" w:cs="Tahoma"/>
                <w:sz w:val="21"/>
                <w:szCs w:val="21"/>
              </w:rPr>
              <w:t>y</w:t>
            </w:r>
            <w:r w:rsidR="0049333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93338"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14:paraId="7C44C30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739F04B3" w14:textId="77777777" w:rsidTr="00970F11">
        <w:tc>
          <w:tcPr>
            <w:tcW w:w="3085" w:type="dxa"/>
          </w:tcPr>
          <w:p w14:paraId="75FDBA2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1DBDEF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14:paraId="0B05470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482B23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4FB6CDB" w14:textId="77777777" w:rsidR="00A37FFA" w:rsidRPr="00493338" w:rsidRDefault="00E435D6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13</w:t>
            </w:r>
            <w:r w:rsidRPr="00493338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1997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Pr="00493338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14:paraId="3C8BB99E" w14:textId="77777777" w:rsidR="00A37FFA" w:rsidRPr="00493338" w:rsidRDefault="00A37FFA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vyhláška č. 104/1997 Sb., kterou se provádí zákon o pozemních komunikacích, ve znění pozdějších předpisů</w:t>
            </w:r>
          </w:p>
          <w:p w14:paraId="575CB4B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A8ECEC4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697B2AF" w14:textId="77777777" w:rsidTr="00970F11">
        <w:tc>
          <w:tcPr>
            <w:tcW w:w="3085" w:type="dxa"/>
          </w:tcPr>
          <w:p w14:paraId="36843C8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A12669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14:paraId="7EF6E2D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068EAC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402E52D" w14:textId="77777777" w:rsidR="0027000A" w:rsidRPr="00493338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500</w:t>
            </w:r>
            <w:r w:rsidRPr="00493338">
              <w:rPr>
                <w:rFonts w:ascii="Tahoma" w:hAnsi="Tahoma" w:cs="Tahoma"/>
                <w:sz w:val="21"/>
                <w:szCs w:val="21"/>
              </w:rPr>
              <w:t>/200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4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493338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493338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14:paraId="6E1EBADF" w14:textId="77777777" w:rsidR="0027000A" w:rsidRPr="00493338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zákon č. 634/2004 Sb., o správních poplatcích, ve znění pozdějších předpisů</w:t>
            </w:r>
          </w:p>
          <w:p w14:paraId="2BF400D0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ACFF285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3FEF9BD" w14:textId="77777777" w:rsidTr="00970F11">
        <w:tc>
          <w:tcPr>
            <w:tcW w:w="3085" w:type="dxa"/>
          </w:tcPr>
          <w:p w14:paraId="24AE994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3BDB8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14:paraId="686127CC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240BCE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89D1862" w14:textId="77777777" w:rsidR="00CA24B2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14:paraId="7DBD2F4E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14:paraId="5DCCBD05" w14:textId="77777777" w:rsidR="00474B0B" w:rsidRPr="00493338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27C420F" w14:textId="77777777" w:rsidR="00A37FFA" w:rsidRPr="00493338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087C7FD9" w14:textId="77777777" w:rsidTr="00970F11">
        <w:tc>
          <w:tcPr>
            <w:tcW w:w="3085" w:type="dxa"/>
          </w:tcPr>
          <w:p w14:paraId="27BF9BA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CC3474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14:paraId="6A9196E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E56F35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8C2E94A" w14:textId="309BD703" w:rsidR="00CA24B2" w:rsidRPr="00493338" w:rsidRDefault="00454B43" w:rsidP="0043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Neoprávněné zvl. užívání nebo nedodržení podmínek stanovených v povolení zvl. užívání je přestupkem fyzické osoby nebo právnické osoby či fyzické osoby podnikající, za který lze uložit pokutu do výše </w:t>
            </w:r>
            <w:r w:rsidRPr="00C503DC">
              <w:rPr>
                <w:rFonts w:ascii="Tahoma" w:hAnsi="Tahoma" w:cs="Tahoma"/>
                <w:b/>
                <w:sz w:val="21"/>
                <w:szCs w:val="21"/>
              </w:rPr>
              <w:t>500</w:t>
            </w:r>
            <w:r w:rsidR="00C503DC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C503DC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C503DC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493338">
              <w:rPr>
                <w:rFonts w:ascii="Tahoma" w:hAnsi="Tahoma" w:cs="Tahoma"/>
                <w:sz w:val="21"/>
                <w:szCs w:val="21"/>
              </w:rPr>
              <w:t xml:space="preserve"> Kč.</w:t>
            </w:r>
          </w:p>
        </w:tc>
      </w:tr>
      <w:tr w:rsidR="00CA24B2" w:rsidRPr="00493338" w14:paraId="0B15CA37" w14:textId="77777777" w:rsidTr="00970F11">
        <w:tc>
          <w:tcPr>
            <w:tcW w:w="3085" w:type="dxa"/>
          </w:tcPr>
          <w:p w14:paraId="2B4151A5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3E5E80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14:paraId="260435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A7251F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EC01C9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F46B8D8" w14:textId="77777777" w:rsidTr="00970F11">
        <w:tc>
          <w:tcPr>
            <w:tcW w:w="3085" w:type="dxa"/>
          </w:tcPr>
          <w:p w14:paraId="5DFB4F0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D13E8C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14:paraId="4FD70D3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821C8E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325E17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55ADD8D1" w14:textId="77777777" w:rsidTr="00970F11">
        <w:tc>
          <w:tcPr>
            <w:tcW w:w="3085" w:type="dxa"/>
          </w:tcPr>
          <w:p w14:paraId="472DF58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2468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14:paraId="28C902F0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2826CC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0931177" w14:textId="77777777" w:rsidR="00CA24B2" w:rsidRPr="00493338" w:rsidRDefault="002156C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8C00A9" w:rsidRPr="00493338">
                <w:rPr>
                  <w:rStyle w:val="Hypertextovodkaz"/>
                  <w:rFonts w:ascii="Tahoma" w:hAnsi="Tahoma" w:cs="Tahoma"/>
                  <w:color w:val="auto"/>
                  <w:sz w:val="21"/>
                  <w:szCs w:val="21"/>
                </w:rPr>
                <w:t>www.mdcr.cz</w:t>
              </w:r>
            </w:hyperlink>
          </w:p>
          <w:p w14:paraId="4511C48B" w14:textId="77777777" w:rsidR="008C00A9" w:rsidRPr="00493338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6116AF07" w14:textId="77777777" w:rsidTr="00970F11">
        <w:tc>
          <w:tcPr>
            <w:tcW w:w="3085" w:type="dxa"/>
          </w:tcPr>
          <w:p w14:paraId="0963BF5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B0384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24. Související životní </w:t>
            </w:r>
            <w:proofErr w:type="gramStart"/>
            <w:r w:rsidRPr="00493338">
              <w:rPr>
                <w:rFonts w:ascii="Tahoma" w:hAnsi="Tahoma" w:cs="Tahoma"/>
                <w:sz w:val="21"/>
                <w:szCs w:val="21"/>
              </w:rPr>
              <w:t xml:space="preserve">situace </w:t>
            </w:r>
            <w:r w:rsidR="00E435D6" w:rsidRPr="00493338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493338">
              <w:rPr>
                <w:rFonts w:ascii="Tahoma" w:hAnsi="Tahoma" w:cs="Tahoma"/>
                <w:sz w:val="21"/>
                <w:szCs w:val="21"/>
              </w:rPr>
              <w:t>a návody</w:t>
            </w:r>
            <w:proofErr w:type="gramEnd"/>
            <w:r w:rsidRPr="00493338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14:paraId="4D6C0D8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54FD90C" w14:textId="77777777" w:rsidR="00C25F89" w:rsidRPr="00493338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B893AE" w14:textId="77777777" w:rsidR="00AC1176" w:rsidRPr="00493338" w:rsidRDefault="002156CC" w:rsidP="00AC1176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8" w:history="1">
              <w:r w:rsidR="00AC1176" w:rsidRPr="00493338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Doprava | Frýdek-Místek (frydekmistek.cz)</w:t>
              </w:r>
            </w:hyperlink>
          </w:p>
          <w:p w14:paraId="23467582" w14:textId="77777777" w:rsidR="00C25F89" w:rsidRPr="00493338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251C6941" w14:textId="77777777" w:rsidTr="00970F11">
        <w:tc>
          <w:tcPr>
            <w:tcW w:w="3085" w:type="dxa"/>
          </w:tcPr>
          <w:p w14:paraId="3E457F3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B2EAC3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14:paraId="1890784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9639A54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D24747C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7A95AF81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5B7AEECF" w14:textId="77777777" w:rsidR="00E71785" w:rsidRPr="00493338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16285A4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493338" w14:paraId="42C685D8" w14:textId="77777777" w:rsidTr="00970F11">
        <w:tc>
          <w:tcPr>
            <w:tcW w:w="3085" w:type="dxa"/>
          </w:tcPr>
          <w:p w14:paraId="4DFEA81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D82A2FD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14:paraId="57B3A5B1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E852B7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8BA0108" w14:textId="397646C0" w:rsidR="00CA24B2" w:rsidRPr="00493338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Ing. Jaromír Madenský</w:t>
            </w:r>
            <w:r w:rsidR="009F58BB" w:rsidRPr="00493338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493338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>, te</w:t>
            </w:r>
            <w:r w:rsidR="00302B60">
              <w:rPr>
                <w:rFonts w:ascii="Tahoma" w:hAnsi="Tahoma" w:cs="Tahoma"/>
                <w:sz w:val="21"/>
                <w:szCs w:val="21"/>
              </w:rPr>
              <w:t>l</w:t>
            </w:r>
            <w:r w:rsidR="004712F2" w:rsidRPr="00493338">
              <w:rPr>
                <w:rFonts w:ascii="Tahoma" w:hAnsi="Tahoma" w:cs="Tahoma"/>
                <w:sz w:val="21"/>
                <w:szCs w:val="21"/>
              </w:rPr>
              <w:t xml:space="preserve">. 558 609 350, </w:t>
            </w:r>
            <w:proofErr w:type="spellStart"/>
            <w:r w:rsidR="004712F2" w:rsidRPr="00493338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4712F2" w:rsidRPr="00493338">
              <w:rPr>
                <w:rFonts w:ascii="Tahoma" w:hAnsi="Tahoma" w:cs="Tahoma"/>
                <w:sz w:val="21"/>
                <w:szCs w:val="21"/>
              </w:rPr>
              <w:t>. č. 413</w:t>
            </w:r>
          </w:p>
        </w:tc>
      </w:tr>
      <w:tr w:rsidR="00CA24B2" w:rsidRPr="00493338" w14:paraId="794F193C" w14:textId="77777777" w:rsidTr="00970F11">
        <w:tc>
          <w:tcPr>
            <w:tcW w:w="3085" w:type="dxa"/>
          </w:tcPr>
          <w:p w14:paraId="5509858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955B3D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14:paraId="17E100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DD7F80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15220BE" w14:textId="77777777" w:rsidR="004712F2" w:rsidRPr="00493338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6BF05D1" w14:textId="6E642116" w:rsidR="00CA24B2" w:rsidRPr="00493338" w:rsidRDefault="00C719C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454B43" w:rsidRPr="00493338">
              <w:rPr>
                <w:rFonts w:ascii="Tahoma" w:hAnsi="Tahoma" w:cs="Tahoma"/>
                <w:sz w:val="21"/>
                <w:szCs w:val="21"/>
              </w:rPr>
              <w:t>20</w:t>
            </w:r>
            <w:r w:rsidR="002156CC">
              <w:rPr>
                <w:rFonts w:ascii="Tahoma" w:hAnsi="Tahoma" w:cs="Tahoma"/>
                <w:sz w:val="21"/>
                <w:szCs w:val="21"/>
              </w:rPr>
              <w:t>23</w:t>
            </w:r>
            <w:proofErr w:type="gramEnd"/>
          </w:p>
        </w:tc>
      </w:tr>
      <w:tr w:rsidR="00CA24B2" w:rsidRPr="00493338" w14:paraId="75F3C7FC" w14:textId="77777777" w:rsidTr="00970F11">
        <w:tc>
          <w:tcPr>
            <w:tcW w:w="3085" w:type="dxa"/>
          </w:tcPr>
          <w:p w14:paraId="6A880BBB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036E55F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14:paraId="550A1838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F500AB6" w14:textId="77777777" w:rsidR="004712F2" w:rsidRPr="00493338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CB7E5B3" w14:textId="11CD25BA" w:rsidR="00CA24B2" w:rsidRPr="00493338" w:rsidRDefault="002F146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CA13AB" w:rsidRPr="00493338">
              <w:rPr>
                <w:rFonts w:ascii="Tahoma" w:hAnsi="Tahoma" w:cs="Tahoma"/>
                <w:sz w:val="21"/>
                <w:szCs w:val="21"/>
              </w:rPr>
              <w:t>.</w:t>
            </w:r>
            <w:r w:rsidR="00454B43" w:rsidRPr="00493338">
              <w:rPr>
                <w:rFonts w:ascii="Tahoma" w:hAnsi="Tahoma" w:cs="Tahoma"/>
                <w:sz w:val="21"/>
                <w:szCs w:val="21"/>
              </w:rPr>
              <w:t>20</w:t>
            </w:r>
            <w:r w:rsidR="002156CC">
              <w:rPr>
                <w:rFonts w:ascii="Tahoma" w:hAnsi="Tahoma" w:cs="Tahoma"/>
                <w:sz w:val="21"/>
                <w:szCs w:val="21"/>
              </w:rPr>
              <w:t>23</w:t>
            </w:r>
            <w:proofErr w:type="gramEnd"/>
          </w:p>
        </w:tc>
      </w:tr>
      <w:tr w:rsidR="00CA24B2" w:rsidRPr="00493338" w14:paraId="2AD49490" w14:textId="77777777" w:rsidTr="00970F11">
        <w:tc>
          <w:tcPr>
            <w:tcW w:w="3085" w:type="dxa"/>
          </w:tcPr>
          <w:p w14:paraId="244C0516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36BDE4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14:paraId="2C3A457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287EEF9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3E7B341" w14:textId="77777777" w:rsidR="00CA24B2" w:rsidRPr="00493338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493338" w14:paraId="66E5AD2F" w14:textId="77777777" w:rsidTr="00970F11">
        <w:tc>
          <w:tcPr>
            <w:tcW w:w="3085" w:type="dxa"/>
          </w:tcPr>
          <w:p w14:paraId="38542AE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FFE0063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lastRenderedPageBreak/>
              <w:t xml:space="preserve">30. Případná upřesnění </w:t>
            </w:r>
            <w:r w:rsidR="002967D5" w:rsidRPr="00493338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493338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14:paraId="1E61991A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3B4AB2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  <w:p w14:paraId="7AAD56BE" w14:textId="77777777" w:rsidR="00CA24B2" w:rsidRPr="00493338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431CF26" w14:textId="77777777" w:rsidR="002967D5" w:rsidRPr="00493338" w:rsidRDefault="002967D5" w:rsidP="00454B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493338" w:rsidSect="0087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D"/>
    <w:rsid w:val="0000665B"/>
    <w:rsid w:val="0001423E"/>
    <w:rsid w:val="00073FAB"/>
    <w:rsid w:val="000F6FD2"/>
    <w:rsid w:val="001263E2"/>
    <w:rsid w:val="001902DA"/>
    <w:rsid w:val="00195BAF"/>
    <w:rsid w:val="001B26A5"/>
    <w:rsid w:val="00207128"/>
    <w:rsid w:val="002156CC"/>
    <w:rsid w:val="0021721D"/>
    <w:rsid w:val="00223000"/>
    <w:rsid w:val="00243971"/>
    <w:rsid w:val="0027000A"/>
    <w:rsid w:val="002967D5"/>
    <w:rsid w:val="002F1463"/>
    <w:rsid w:val="00302B60"/>
    <w:rsid w:val="003B4995"/>
    <w:rsid w:val="004074C0"/>
    <w:rsid w:val="004164D4"/>
    <w:rsid w:val="00416ACA"/>
    <w:rsid w:val="00424CCB"/>
    <w:rsid w:val="00431BF8"/>
    <w:rsid w:val="00454B43"/>
    <w:rsid w:val="004712F2"/>
    <w:rsid w:val="00474B0B"/>
    <w:rsid w:val="00483394"/>
    <w:rsid w:val="00491DFC"/>
    <w:rsid w:val="00493338"/>
    <w:rsid w:val="004F6406"/>
    <w:rsid w:val="0053122A"/>
    <w:rsid w:val="00547292"/>
    <w:rsid w:val="00560F29"/>
    <w:rsid w:val="005C3DAB"/>
    <w:rsid w:val="005D6643"/>
    <w:rsid w:val="00642DC6"/>
    <w:rsid w:val="006472AC"/>
    <w:rsid w:val="00653433"/>
    <w:rsid w:val="006714AD"/>
    <w:rsid w:val="006B4FAC"/>
    <w:rsid w:val="006C7298"/>
    <w:rsid w:val="006E4A1F"/>
    <w:rsid w:val="007538E0"/>
    <w:rsid w:val="00762772"/>
    <w:rsid w:val="007834E1"/>
    <w:rsid w:val="00785CAB"/>
    <w:rsid w:val="007C7303"/>
    <w:rsid w:val="007C7D37"/>
    <w:rsid w:val="007D15B0"/>
    <w:rsid w:val="007E38B7"/>
    <w:rsid w:val="007F252B"/>
    <w:rsid w:val="00833E1A"/>
    <w:rsid w:val="0086214B"/>
    <w:rsid w:val="0087529C"/>
    <w:rsid w:val="008A4732"/>
    <w:rsid w:val="008A5E74"/>
    <w:rsid w:val="008C00A9"/>
    <w:rsid w:val="008F5ABA"/>
    <w:rsid w:val="009263C8"/>
    <w:rsid w:val="00947774"/>
    <w:rsid w:val="00970F11"/>
    <w:rsid w:val="00986C0F"/>
    <w:rsid w:val="009F58BB"/>
    <w:rsid w:val="00A37FFA"/>
    <w:rsid w:val="00A6391A"/>
    <w:rsid w:val="00AC0991"/>
    <w:rsid w:val="00AC1176"/>
    <w:rsid w:val="00AC4A92"/>
    <w:rsid w:val="00AC608C"/>
    <w:rsid w:val="00B0043D"/>
    <w:rsid w:val="00B3425C"/>
    <w:rsid w:val="00B47FBC"/>
    <w:rsid w:val="00C25F89"/>
    <w:rsid w:val="00C503DC"/>
    <w:rsid w:val="00C719C6"/>
    <w:rsid w:val="00CA13AB"/>
    <w:rsid w:val="00CA24B2"/>
    <w:rsid w:val="00CB5B6A"/>
    <w:rsid w:val="00CF29A2"/>
    <w:rsid w:val="00D03C47"/>
    <w:rsid w:val="00D736B2"/>
    <w:rsid w:val="00DB19D9"/>
    <w:rsid w:val="00DD171E"/>
    <w:rsid w:val="00E11675"/>
    <w:rsid w:val="00E3634F"/>
    <w:rsid w:val="00E435D6"/>
    <w:rsid w:val="00E50115"/>
    <w:rsid w:val="00E71785"/>
    <w:rsid w:val="00EA7CF0"/>
    <w:rsid w:val="00EB11F6"/>
    <w:rsid w:val="00E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53EA"/>
  <w15:docId w15:val="{3295E32D-A4CC-4FED-8080-5C71B98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29C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2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23E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23E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ydekmistek.cz/potrebuji-vyridit/do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5398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Mgr. Jarmila KOVÁŘOVÁ </cp:lastModifiedBy>
  <cp:revision>10</cp:revision>
  <dcterms:created xsi:type="dcterms:W3CDTF">2021-12-01T07:43:00Z</dcterms:created>
  <dcterms:modified xsi:type="dcterms:W3CDTF">2023-02-23T05:54:00Z</dcterms:modified>
</cp:coreProperties>
</file>