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FB6" w:rsidRDefault="00731916" w:rsidP="002C143B">
      <w:pPr>
        <w:pStyle w:val="Nadpis1"/>
        <w:numPr>
          <w:ilvl w:val="0"/>
          <w:numId w:val="0"/>
        </w:numPr>
        <w:spacing w:line="360" w:lineRule="auto"/>
        <w:ind w:right="-284" w:firstLine="708"/>
        <w:jc w:val="center"/>
        <w:rPr>
          <w:rFonts w:ascii="Tahoma" w:hAnsi="Tahoma" w:cs="Tahoma"/>
          <w:bCs/>
          <w:sz w:val="24"/>
          <w:u w:val="single"/>
        </w:rPr>
      </w:pPr>
      <w:r>
        <w:rPr>
          <w:rFonts w:ascii="Tahoma" w:hAnsi="Tahoma" w:cs="Tahoma"/>
          <w:bCs/>
          <w:sz w:val="24"/>
          <w:u w:val="single"/>
        </w:rPr>
        <w:t xml:space="preserve">S T A T U T Á R N </w:t>
      </w:r>
      <w:proofErr w:type="gramStart"/>
      <w:r>
        <w:rPr>
          <w:rFonts w:ascii="Tahoma" w:hAnsi="Tahoma" w:cs="Tahoma"/>
          <w:bCs/>
          <w:sz w:val="24"/>
          <w:u w:val="single"/>
        </w:rPr>
        <w:t>Í  M</w:t>
      </w:r>
      <w:proofErr w:type="gramEnd"/>
      <w:r>
        <w:rPr>
          <w:rFonts w:ascii="Tahoma" w:hAnsi="Tahoma" w:cs="Tahoma"/>
          <w:bCs/>
          <w:sz w:val="24"/>
          <w:u w:val="single"/>
        </w:rPr>
        <w:t xml:space="preserve"> Ě S T O  F R Ý D E K - M Í S T E K</w:t>
      </w:r>
      <w:r w:rsidR="00AA3FB6">
        <w:rPr>
          <w:rFonts w:ascii="Tahoma" w:hAnsi="Tahoma" w:cs="Tahoma"/>
          <w:bCs/>
          <w:sz w:val="24"/>
          <w:u w:val="single"/>
        </w:rPr>
        <w:br/>
        <w:t>U S N E S E N Í</w:t>
      </w:r>
    </w:p>
    <w:p w:rsidR="00AA3FB6" w:rsidRDefault="00AA3FB6" w:rsidP="00AA3FB6">
      <w:pPr>
        <w:pStyle w:val="Nadpis1"/>
        <w:numPr>
          <w:ilvl w:val="0"/>
          <w:numId w:val="0"/>
        </w:numPr>
        <w:tabs>
          <w:tab w:val="left" w:pos="708"/>
        </w:tabs>
        <w:ind w:left="-295" w:right="-284"/>
        <w:jc w:val="center"/>
        <w:rPr>
          <w:rFonts w:ascii="Tahoma" w:hAnsi="Tahoma" w:cs="Tahoma"/>
          <w:sz w:val="24"/>
          <w:u w:val="single"/>
        </w:rPr>
      </w:pPr>
      <w:r>
        <w:rPr>
          <w:rFonts w:ascii="Tahoma" w:hAnsi="Tahoma" w:cs="Tahoma"/>
          <w:bCs/>
          <w:sz w:val="24"/>
          <w:u w:val="single"/>
        </w:rPr>
        <w:t>z</w:t>
      </w:r>
      <w:r w:rsidR="00E17F9E">
        <w:rPr>
          <w:rFonts w:ascii="Tahoma" w:hAnsi="Tahoma" w:cs="Tahoma"/>
          <w:bCs/>
          <w:sz w:val="24"/>
          <w:u w:val="single"/>
        </w:rPr>
        <w:t>e</w:t>
      </w:r>
      <w:r>
        <w:rPr>
          <w:rFonts w:ascii="Tahoma" w:hAnsi="Tahoma" w:cs="Tahoma"/>
          <w:bCs/>
          <w:sz w:val="24"/>
          <w:u w:val="single"/>
        </w:rPr>
        <w:t> </w:t>
      </w:r>
      <w:r w:rsidR="00E17F9E">
        <w:rPr>
          <w:rFonts w:ascii="Tahoma" w:hAnsi="Tahoma" w:cs="Tahoma"/>
          <w:bCs/>
          <w:sz w:val="24"/>
          <w:u w:val="single"/>
        </w:rPr>
        <w:t>7</w:t>
      </w:r>
      <w:r w:rsidR="00B648EB">
        <w:rPr>
          <w:rFonts w:ascii="Tahoma" w:hAnsi="Tahoma" w:cs="Tahoma"/>
          <w:bCs/>
          <w:sz w:val="24"/>
          <w:u w:val="single"/>
        </w:rPr>
        <w:t>.</w:t>
      </w:r>
      <w:r>
        <w:rPr>
          <w:rFonts w:ascii="Tahoma" w:hAnsi="Tahoma" w:cs="Tahoma"/>
          <w:bCs/>
          <w:sz w:val="24"/>
          <w:u w:val="single"/>
        </w:rPr>
        <w:t xml:space="preserve"> schůze Rady města Frýdku-Místku, </w:t>
      </w:r>
      <w:r>
        <w:rPr>
          <w:rFonts w:ascii="Tahoma" w:hAnsi="Tahoma" w:cs="Tahoma"/>
          <w:bCs/>
          <w:sz w:val="24"/>
          <w:u w:val="single"/>
        </w:rPr>
        <w:br/>
      </w:r>
      <w:r>
        <w:rPr>
          <w:rFonts w:ascii="Tahoma" w:hAnsi="Tahoma" w:cs="Tahoma"/>
          <w:sz w:val="24"/>
          <w:u w:val="single"/>
        </w:rPr>
        <w:t>konané dne</w:t>
      </w:r>
      <w:r w:rsidR="008B7F5B">
        <w:rPr>
          <w:rFonts w:ascii="Tahoma" w:hAnsi="Tahoma" w:cs="Tahoma"/>
          <w:sz w:val="24"/>
          <w:u w:val="single"/>
        </w:rPr>
        <w:t xml:space="preserve"> </w:t>
      </w:r>
      <w:r w:rsidR="00AA56B9">
        <w:rPr>
          <w:rFonts w:ascii="Tahoma" w:hAnsi="Tahoma" w:cs="Tahoma"/>
          <w:sz w:val="24"/>
          <w:u w:val="single"/>
        </w:rPr>
        <w:t>1</w:t>
      </w:r>
      <w:r w:rsidR="00E17F9E">
        <w:rPr>
          <w:rFonts w:ascii="Tahoma" w:hAnsi="Tahoma" w:cs="Tahoma"/>
          <w:sz w:val="24"/>
          <w:u w:val="single"/>
        </w:rPr>
        <w:t>7</w:t>
      </w:r>
      <w:r w:rsidR="002F6ED3">
        <w:rPr>
          <w:rFonts w:ascii="Tahoma" w:hAnsi="Tahoma" w:cs="Tahoma"/>
          <w:sz w:val="24"/>
          <w:u w:val="single"/>
        </w:rPr>
        <w:t>.</w:t>
      </w:r>
      <w:r w:rsidR="00EA7D60">
        <w:rPr>
          <w:rFonts w:ascii="Tahoma" w:hAnsi="Tahoma" w:cs="Tahoma"/>
          <w:sz w:val="24"/>
          <w:u w:val="single"/>
        </w:rPr>
        <w:t xml:space="preserve"> </w:t>
      </w:r>
      <w:r w:rsidR="00AA56B9">
        <w:rPr>
          <w:rFonts w:ascii="Tahoma" w:hAnsi="Tahoma" w:cs="Tahoma"/>
          <w:sz w:val="24"/>
          <w:u w:val="single"/>
        </w:rPr>
        <w:t>1</w:t>
      </w:r>
      <w:r>
        <w:rPr>
          <w:rFonts w:ascii="Tahoma" w:hAnsi="Tahoma" w:cs="Tahoma"/>
          <w:sz w:val="24"/>
          <w:u w:val="single"/>
        </w:rPr>
        <w:t>. 202</w:t>
      </w:r>
      <w:r w:rsidR="00E17F9E">
        <w:rPr>
          <w:rFonts w:ascii="Tahoma" w:hAnsi="Tahoma" w:cs="Tahoma"/>
          <w:sz w:val="24"/>
          <w:u w:val="single"/>
        </w:rPr>
        <w:t>3</w:t>
      </w:r>
    </w:p>
    <w:p w:rsidR="00FB3B0C" w:rsidRDefault="00FB3B0C" w:rsidP="002F6ED3">
      <w:pPr>
        <w:spacing w:after="0" w:line="240" w:lineRule="auto"/>
        <w:rPr>
          <w:rFonts w:ascii="Tahoma" w:hAnsi="Tahoma" w:cs="Tahoma"/>
          <w:b/>
          <w:sz w:val="20"/>
          <w:szCs w:val="20"/>
          <w:lang w:eastAsia="cs-CZ"/>
        </w:rPr>
      </w:pPr>
    </w:p>
    <w:p w:rsidR="002033BC" w:rsidRDefault="002033BC" w:rsidP="002033BC">
      <w:pPr>
        <w:spacing w:after="0"/>
        <w:ind w:left="851" w:hanging="851"/>
        <w:jc w:val="both"/>
        <w:rPr>
          <w:rFonts w:ascii="Tahoma" w:hAnsi="Tahoma" w:cs="Tahoma"/>
          <w:b/>
          <w:sz w:val="20"/>
          <w:szCs w:val="20"/>
          <w:lang w:eastAsia="cs-CZ"/>
        </w:rPr>
      </w:pPr>
    </w:p>
    <w:p w:rsidR="00CD7D41" w:rsidRDefault="002F6ED3" w:rsidP="005307FE">
      <w:pPr>
        <w:spacing w:after="0" w:line="360" w:lineRule="auto"/>
        <w:ind w:left="851" w:hanging="851"/>
        <w:jc w:val="both"/>
        <w:rPr>
          <w:rFonts w:ascii="Tahoma" w:hAnsi="Tahoma" w:cs="Tahoma"/>
          <w:b/>
          <w:sz w:val="20"/>
          <w:szCs w:val="20"/>
          <w:u w:val="single"/>
        </w:rPr>
      </w:pPr>
      <w:r>
        <w:rPr>
          <w:rFonts w:ascii="Tahoma" w:hAnsi="Tahoma" w:cs="Tahoma"/>
          <w:b/>
          <w:sz w:val="20"/>
          <w:szCs w:val="20"/>
          <w:lang w:eastAsia="cs-CZ"/>
        </w:rPr>
        <w:t>1/</w:t>
      </w:r>
      <w:r w:rsidR="00E17F9E">
        <w:rPr>
          <w:rFonts w:ascii="Tahoma" w:hAnsi="Tahoma" w:cs="Tahoma"/>
          <w:b/>
          <w:sz w:val="20"/>
          <w:szCs w:val="20"/>
          <w:lang w:eastAsia="cs-CZ"/>
        </w:rPr>
        <w:t>7</w:t>
      </w:r>
      <w:r>
        <w:rPr>
          <w:rFonts w:ascii="Tahoma" w:hAnsi="Tahoma" w:cs="Tahoma"/>
          <w:b/>
          <w:sz w:val="20"/>
          <w:szCs w:val="20"/>
          <w:lang w:eastAsia="cs-CZ"/>
        </w:rPr>
        <w:t>/202</w:t>
      </w:r>
      <w:r w:rsidR="00E17F9E">
        <w:rPr>
          <w:rFonts w:ascii="Tahoma" w:hAnsi="Tahoma" w:cs="Tahoma"/>
          <w:b/>
          <w:sz w:val="20"/>
          <w:szCs w:val="20"/>
          <w:lang w:eastAsia="cs-CZ"/>
        </w:rPr>
        <w:t>3</w:t>
      </w:r>
      <w:r>
        <w:rPr>
          <w:rFonts w:ascii="Tahoma" w:hAnsi="Tahoma" w:cs="Tahoma"/>
          <w:b/>
          <w:sz w:val="20"/>
          <w:szCs w:val="20"/>
          <w:lang w:eastAsia="cs-CZ"/>
        </w:rPr>
        <w:tab/>
      </w:r>
      <w:r w:rsidR="00CD7D41" w:rsidRPr="002033BC">
        <w:rPr>
          <w:rFonts w:ascii="Tahoma" w:hAnsi="Tahoma" w:cs="Tahoma"/>
          <w:b/>
          <w:sz w:val="20"/>
          <w:szCs w:val="20"/>
          <w:u w:val="single"/>
        </w:rPr>
        <w:t>Rozpočto</w:t>
      </w:r>
      <w:r w:rsidR="002033BC">
        <w:rPr>
          <w:rFonts w:ascii="Tahoma" w:hAnsi="Tahoma" w:cs="Tahoma"/>
          <w:b/>
          <w:sz w:val="20"/>
          <w:szCs w:val="20"/>
          <w:u w:val="single"/>
        </w:rPr>
        <w:t>v</w:t>
      </w:r>
      <w:r w:rsidR="002033BC" w:rsidRPr="002033BC">
        <w:rPr>
          <w:rFonts w:ascii="Tahoma" w:hAnsi="Tahoma" w:cs="Tahoma"/>
          <w:b/>
          <w:sz w:val="20"/>
          <w:szCs w:val="20"/>
          <w:u w:val="single"/>
        </w:rPr>
        <w:t>á</w:t>
      </w:r>
      <w:r w:rsidR="00CD7D41" w:rsidRPr="002033BC">
        <w:rPr>
          <w:rFonts w:ascii="Tahoma" w:hAnsi="Tahoma" w:cs="Tahoma"/>
          <w:b/>
          <w:sz w:val="20"/>
          <w:szCs w:val="20"/>
          <w:u w:val="single"/>
        </w:rPr>
        <w:t xml:space="preserve"> opatření Rady města Frýdku-Místku č. </w:t>
      </w:r>
      <w:proofErr w:type="gramStart"/>
      <w:r w:rsidR="00CD7D41" w:rsidRPr="002033BC">
        <w:rPr>
          <w:rFonts w:ascii="Tahoma" w:hAnsi="Tahoma" w:cs="Tahoma"/>
          <w:b/>
          <w:sz w:val="20"/>
          <w:szCs w:val="20"/>
          <w:u w:val="single"/>
        </w:rPr>
        <w:t>175 – 179</w:t>
      </w:r>
      <w:proofErr w:type="gramEnd"/>
      <w:r w:rsidR="00594D39">
        <w:rPr>
          <w:rFonts w:ascii="Tahoma" w:hAnsi="Tahoma" w:cs="Tahoma"/>
          <w:b/>
          <w:sz w:val="20"/>
          <w:szCs w:val="20"/>
          <w:u w:val="single"/>
        </w:rPr>
        <w:t xml:space="preserve"> pro rok 2022</w:t>
      </w:r>
    </w:p>
    <w:p w:rsidR="002033BC" w:rsidRPr="002033BC" w:rsidRDefault="002033BC" w:rsidP="002033BC">
      <w:pPr>
        <w:spacing w:after="0" w:line="360" w:lineRule="auto"/>
        <w:rPr>
          <w:rFonts w:ascii="Tahoma" w:hAnsi="Tahoma" w:cs="Tahoma"/>
          <w:b/>
          <w:bCs/>
          <w:sz w:val="18"/>
          <w:szCs w:val="18"/>
        </w:rPr>
      </w:pPr>
      <w:r w:rsidRPr="002033BC">
        <w:rPr>
          <w:rFonts w:ascii="Tahoma" w:hAnsi="Tahoma" w:cs="Tahoma"/>
          <w:b/>
          <w:bCs/>
          <w:sz w:val="18"/>
          <w:szCs w:val="18"/>
        </w:rPr>
        <w:t>Rada města</w:t>
      </w:r>
    </w:p>
    <w:p w:rsidR="002033BC" w:rsidRPr="002033BC" w:rsidRDefault="002033BC" w:rsidP="002033BC">
      <w:pPr>
        <w:spacing w:after="0" w:line="360" w:lineRule="auto"/>
        <w:jc w:val="both"/>
        <w:rPr>
          <w:rFonts w:ascii="Tahoma" w:hAnsi="Tahoma" w:cs="Tahoma"/>
          <w:b/>
          <w:sz w:val="18"/>
          <w:szCs w:val="18"/>
        </w:rPr>
      </w:pPr>
      <w:r>
        <w:rPr>
          <w:rFonts w:ascii="Tahoma" w:hAnsi="Tahoma" w:cs="Tahoma"/>
          <w:b/>
          <w:sz w:val="18"/>
          <w:szCs w:val="18"/>
        </w:rPr>
        <w:t xml:space="preserve">1. </w:t>
      </w:r>
      <w:r w:rsidRPr="002033BC">
        <w:rPr>
          <w:rFonts w:ascii="Tahoma" w:hAnsi="Tahoma" w:cs="Tahoma"/>
          <w:b/>
          <w:sz w:val="18"/>
          <w:szCs w:val="18"/>
        </w:rPr>
        <w:t>schvaluje</w:t>
      </w:r>
    </w:p>
    <w:p w:rsidR="002033BC" w:rsidRPr="002033BC" w:rsidRDefault="002033BC" w:rsidP="002033BC">
      <w:pPr>
        <w:numPr>
          <w:ilvl w:val="1"/>
          <w:numId w:val="2"/>
        </w:numPr>
        <w:tabs>
          <w:tab w:val="left" w:pos="142"/>
        </w:tabs>
        <w:spacing w:after="0"/>
        <w:ind w:left="426" w:hanging="426"/>
        <w:jc w:val="both"/>
        <w:rPr>
          <w:rFonts w:ascii="Tahoma" w:hAnsi="Tahoma" w:cs="Tahoma"/>
          <w:spacing w:val="60"/>
          <w:sz w:val="18"/>
          <w:szCs w:val="18"/>
        </w:rPr>
      </w:pPr>
      <w:r w:rsidRPr="002033BC">
        <w:rPr>
          <w:rFonts w:ascii="Tahoma" w:hAnsi="Tahoma" w:cs="Tahoma"/>
          <w:sz w:val="18"/>
          <w:szCs w:val="18"/>
        </w:rPr>
        <w:t xml:space="preserve">rozpočtová opatření Rady města Frýdku-Místku č. </w:t>
      </w:r>
      <w:proofErr w:type="gramStart"/>
      <w:r w:rsidRPr="002033BC">
        <w:rPr>
          <w:rFonts w:ascii="Tahoma" w:hAnsi="Tahoma" w:cs="Tahoma"/>
          <w:sz w:val="18"/>
          <w:szCs w:val="18"/>
        </w:rPr>
        <w:t>175 – 179</w:t>
      </w:r>
      <w:proofErr w:type="gramEnd"/>
      <w:r w:rsidRPr="002033BC">
        <w:rPr>
          <w:rFonts w:ascii="Tahoma" w:hAnsi="Tahoma" w:cs="Tahoma"/>
          <w:sz w:val="18"/>
          <w:szCs w:val="18"/>
        </w:rPr>
        <w:t xml:space="preserve"> pro rok 2022 dle přílohy č. 1 k usnesení, tj.:</w:t>
      </w:r>
    </w:p>
    <w:p w:rsidR="002033BC" w:rsidRPr="002033BC" w:rsidRDefault="002033BC" w:rsidP="002033BC">
      <w:pPr>
        <w:tabs>
          <w:tab w:val="left" w:pos="142"/>
        </w:tabs>
        <w:spacing w:after="0"/>
        <w:jc w:val="both"/>
        <w:rPr>
          <w:rFonts w:ascii="Tahoma" w:hAnsi="Tahoma" w:cs="Tahoma"/>
          <w:spacing w:val="60"/>
          <w:sz w:val="18"/>
          <w:szCs w:val="18"/>
        </w:rPr>
      </w:pPr>
    </w:p>
    <w:p w:rsidR="002033BC" w:rsidRPr="002033BC" w:rsidRDefault="002033BC" w:rsidP="002033BC">
      <w:pPr>
        <w:pStyle w:val="Odstavecseseznamem"/>
        <w:numPr>
          <w:ilvl w:val="0"/>
          <w:numId w:val="30"/>
        </w:numPr>
        <w:spacing w:after="0"/>
        <w:ind w:left="714" w:hanging="357"/>
        <w:rPr>
          <w:rFonts w:ascii="Tahoma" w:hAnsi="Tahoma" w:cs="Tahoma"/>
          <w:b/>
          <w:sz w:val="18"/>
          <w:szCs w:val="18"/>
        </w:rPr>
      </w:pPr>
      <w:r w:rsidRPr="002033BC">
        <w:rPr>
          <w:rFonts w:ascii="Tahoma" w:hAnsi="Tahoma" w:cs="Tahoma"/>
          <w:b/>
          <w:sz w:val="18"/>
          <w:szCs w:val="18"/>
        </w:rPr>
        <w:t>snížení příjmů    o   - 3 873,31 tis. Kč</w:t>
      </w:r>
      <w:r w:rsidRPr="002033BC">
        <w:rPr>
          <w:rFonts w:ascii="Tahoma" w:hAnsi="Tahoma" w:cs="Tahoma"/>
          <w:b/>
          <w:sz w:val="18"/>
          <w:szCs w:val="18"/>
        </w:rPr>
        <w:tab/>
        <w:t xml:space="preserve">na celkovou výši </w:t>
      </w:r>
      <w:r>
        <w:rPr>
          <w:rFonts w:ascii="Tahoma" w:hAnsi="Tahoma" w:cs="Tahoma"/>
          <w:b/>
          <w:sz w:val="18"/>
          <w:szCs w:val="18"/>
        </w:rPr>
        <w:t xml:space="preserve">  </w:t>
      </w:r>
      <w:r w:rsidRPr="002033BC">
        <w:rPr>
          <w:rFonts w:ascii="Tahoma" w:hAnsi="Tahoma" w:cs="Tahoma"/>
          <w:b/>
          <w:sz w:val="18"/>
          <w:szCs w:val="18"/>
        </w:rPr>
        <w:t>1 648 048,78 tis. Kč</w:t>
      </w:r>
    </w:p>
    <w:p w:rsidR="002033BC" w:rsidRPr="002033BC" w:rsidRDefault="002033BC" w:rsidP="002033BC">
      <w:pPr>
        <w:pStyle w:val="Odstavecseseznamem"/>
        <w:numPr>
          <w:ilvl w:val="0"/>
          <w:numId w:val="30"/>
        </w:numPr>
        <w:spacing w:after="0"/>
        <w:ind w:left="714" w:hanging="357"/>
        <w:rPr>
          <w:rFonts w:ascii="Tahoma" w:hAnsi="Tahoma" w:cs="Tahoma"/>
          <w:b/>
          <w:sz w:val="18"/>
          <w:szCs w:val="18"/>
        </w:rPr>
      </w:pPr>
      <w:r w:rsidRPr="002033BC">
        <w:rPr>
          <w:rFonts w:ascii="Tahoma" w:hAnsi="Tahoma" w:cs="Tahoma"/>
          <w:b/>
          <w:sz w:val="18"/>
          <w:szCs w:val="18"/>
        </w:rPr>
        <w:t>snížení výdajů    o   - 3 873,31 tis. Kč</w:t>
      </w:r>
      <w:r w:rsidRPr="002033BC">
        <w:rPr>
          <w:rFonts w:ascii="Tahoma" w:hAnsi="Tahoma" w:cs="Tahoma"/>
          <w:b/>
          <w:sz w:val="18"/>
          <w:szCs w:val="18"/>
        </w:rPr>
        <w:tab/>
        <w:t xml:space="preserve">na celkovou výši </w:t>
      </w:r>
      <w:r>
        <w:rPr>
          <w:rFonts w:ascii="Tahoma" w:hAnsi="Tahoma" w:cs="Tahoma"/>
          <w:b/>
          <w:sz w:val="18"/>
          <w:szCs w:val="18"/>
        </w:rPr>
        <w:t xml:space="preserve">  </w:t>
      </w:r>
      <w:r w:rsidRPr="002033BC">
        <w:rPr>
          <w:rFonts w:ascii="Tahoma" w:hAnsi="Tahoma" w:cs="Tahoma"/>
          <w:b/>
          <w:sz w:val="18"/>
          <w:szCs w:val="18"/>
        </w:rPr>
        <w:t xml:space="preserve">1 822 764,71 tis. Kč </w:t>
      </w:r>
    </w:p>
    <w:p w:rsidR="002033BC" w:rsidRPr="002033BC" w:rsidRDefault="002033BC" w:rsidP="002033BC">
      <w:pPr>
        <w:spacing w:after="0"/>
        <w:contextualSpacing/>
        <w:jc w:val="both"/>
        <w:rPr>
          <w:rFonts w:ascii="Tahoma" w:hAnsi="Tahoma" w:cs="Tahoma"/>
          <w:b/>
          <w:sz w:val="18"/>
          <w:szCs w:val="18"/>
        </w:rPr>
      </w:pPr>
    </w:p>
    <w:p w:rsidR="002033BC" w:rsidRPr="002033BC" w:rsidRDefault="002033BC" w:rsidP="002033BC">
      <w:pPr>
        <w:numPr>
          <w:ilvl w:val="1"/>
          <w:numId w:val="2"/>
        </w:numPr>
        <w:tabs>
          <w:tab w:val="left" w:pos="142"/>
        </w:tabs>
        <w:spacing w:after="0" w:line="254" w:lineRule="auto"/>
        <w:ind w:left="426" w:hanging="426"/>
        <w:jc w:val="both"/>
        <w:rPr>
          <w:rFonts w:ascii="Tahoma" w:hAnsi="Tahoma" w:cs="Tahoma"/>
          <w:sz w:val="18"/>
          <w:szCs w:val="18"/>
        </w:rPr>
      </w:pPr>
      <w:r w:rsidRPr="002033BC">
        <w:rPr>
          <w:rFonts w:ascii="Tahoma" w:hAnsi="Tahoma" w:cs="Tahoma"/>
          <w:sz w:val="18"/>
          <w:szCs w:val="18"/>
        </w:rPr>
        <w:t>zásobník investic odboru dopravy a silničního hospodářství pro rok 2022 č. 12 – par. 2212 – par. 2219 – par. 2221 – par. 2229 – par. 3631 dle přílohy č. 2 k usnesení;</w:t>
      </w:r>
    </w:p>
    <w:p w:rsidR="002033BC" w:rsidRPr="002033BC" w:rsidRDefault="002033BC" w:rsidP="002033BC">
      <w:pPr>
        <w:numPr>
          <w:ilvl w:val="1"/>
          <w:numId w:val="2"/>
        </w:numPr>
        <w:tabs>
          <w:tab w:val="left" w:pos="142"/>
        </w:tabs>
        <w:spacing w:after="0" w:line="254" w:lineRule="auto"/>
        <w:ind w:left="426" w:hanging="426"/>
        <w:jc w:val="both"/>
        <w:rPr>
          <w:rFonts w:ascii="Tahoma" w:hAnsi="Tahoma" w:cs="Tahoma"/>
          <w:sz w:val="18"/>
          <w:szCs w:val="18"/>
        </w:rPr>
      </w:pPr>
      <w:r w:rsidRPr="002033BC">
        <w:rPr>
          <w:rFonts w:ascii="Tahoma" w:hAnsi="Tahoma" w:cs="Tahoma"/>
          <w:sz w:val="18"/>
          <w:szCs w:val="18"/>
        </w:rPr>
        <w:t>zásobník investic odboru informačních technologií pro rok 2022 č. 13 dle přílohy č. 3 k usnesení;</w:t>
      </w:r>
    </w:p>
    <w:p w:rsidR="002033BC" w:rsidRPr="002033BC" w:rsidRDefault="002033BC" w:rsidP="002033BC">
      <w:pPr>
        <w:numPr>
          <w:ilvl w:val="1"/>
          <w:numId w:val="2"/>
        </w:numPr>
        <w:tabs>
          <w:tab w:val="left" w:pos="142"/>
        </w:tabs>
        <w:spacing w:after="0" w:line="254" w:lineRule="auto"/>
        <w:ind w:left="426" w:hanging="426"/>
        <w:jc w:val="both"/>
        <w:rPr>
          <w:rFonts w:ascii="Tahoma" w:hAnsi="Tahoma" w:cs="Tahoma"/>
          <w:sz w:val="18"/>
          <w:szCs w:val="18"/>
        </w:rPr>
      </w:pPr>
      <w:r w:rsidRPr="002033BC">
        <w:rPr>
          <w:rFonts w:ascii="Tahoma" w:hAnsi="Tahoma" w:cs="Tahoma"/>
          <w:sz w:val="18"/>
          <w:szCs w:val="18"/>
        </w:rPr>
        <w:t>zásobník akcí investičního odboru pro rok 2022 č. 18 dle přílohy č. 4 k usnesení;</w:t>
      </w:r>
    </w:p>
    <w:p w:rsidR="002033BC" w:rsidRPr="002033BC" w:rsidRDefault="002033BC" w:rsidP="002033BC">
      <w:pPr>
        <w:tabs>
          <w:tab w:val="left" w:pos="142"/>
        </w:tabs>
        <w:spacing w:after="0" w:line="254" w:lineRule="auto"/>
        <w:ind w:left="426"/>
        <w:jc w:val="both"/>
        <w:rPr>
          <w:rFonts w:ascii="Tahoma" w:hAnsi="Tahoma" w:cs="Tahoma"/>
          <w:sz w:val="18"/>
          <w:szCs w:val="18"/>
        </w:rPr>
      </w:pPr>
    </w:p>
    <w:p w:rsidR="002033BC" w:rsidRPr="002033BC" w:rsidRDefault="00E907DB" w:rsidP="00E907DB">
      <w:pPr>
        <w:tabs>
          <w:tab w:val="left" w:pos="142"/>
          <w:tab w:val="left" w:pos="4536"/>
          <w:tab w:val="decimal" w:pos="7371"/>
        </w:tabs>
        <w:spacing w:after="0" w:line="360" w:lineRule="auto"/>
        <w:contextualSpacing/>
        <w:jc w:val="both"/>
        <w:rPr>
          <w:rFonts w:ascii="Tahoma" w:hAnsi="Tahoma" w:cs="Tahoma"/>
          <w:b/>
          <w:sz w:val="18"/>
          <w:szCs w:val="18"/>
        </w:rPr>
      </w:pPr>
      <w:r>
        <w:rPr>
          <w:rFonts w:ascii="Tahoma" w:hAnsi="Tahoma" w:cs="Tahoma"/>
          <w:b/>
          <w:sz w:val="18"/>
          <w:szCs w:val="18"/>
        </w:rPr>
        <w:t>2. ukládá</w:t>
      </w:r>
    </w:p>
    <w:p w:rsidR="002033BC" w:rsidRPr="002033BC" w:rsidRDefault="002033BC" w:rsidP="002033BC">
      <w:pPr>
        <w:numPr>
          <w:ilvl w:val="0"/>
          <w:numId w:val="3"/>
        </w:numPr>
        <w:tabs>
          <w:tab w:val="left" w:pos="142"/>
        </w:tabs>
        <w:spacing w:after="0"/>
        <w:contextualSpacing/>
        <w:jc w:val="both"/>
        <w:rPr>
          <w:rFonts w:ascii="Tahoma" w:hAnsi="Tahoma" w:cs="Tahoma"/>
          <w:vanish/>
          <w:sz w:val="18"/>
          <w:szCs w:val="18"/>
          <w:highlight w:val="yellow"/>
        </w:rPr>
      </w:pPr>
    </w:p>
    <w:p w:rsidR="002033BC" w:rsidRPr="002033BC" w:rsidRDefault="002033BC" w:rsidP="002033BC">
      <w:pPr>
        <w:numPr>
          <w:ilvl w:val="0"/>
          <w:numId w:val="3"/>
        </w:numPr>
        <w:tabs>
          <w:tab w:val="left" w:pos="142"/>
        </w:tabs>
        <w:spacing w:after="0"/>
        <w:contextualSpacing/>
        <w:jc w:val="both"/>
        <w:rPr>
          <w:rFonts w:ascii="Tahoma" w:hAnsi="Tahoma" w:cs="Tahoma"/>
          <w:vanish/>
          <w:sz w:val="18"/>
          <w:szCs w:val="18"/>
          <w:highlight w:val="yellow"/>
        </w:rPr>
      </w:pPr>
    </w:p>
    <w:p w:rsidR="002033BC" w:rsidRDefault="003243B1" w:rsidP="003243B1">
      <w:pPr>
        <w:spacing w:after="0"/>
        <w:contextualSpacing/>
        <w:jc w:val="both"/>
        <w:rPr>
          <w:rFonts w:ascii="Tahoma" w:hAnsi="Tahoma" w:cs="Tahoma"/>
          <w:sz w:val="18"/>
          <w:szCs w:val="18"/>
        </w:rPr>
      </w:pPr>
      <w:r>
        <w:rPr>
          <w:rFonts w:ascii="Tahoma" w:hAnsi="Tahoma" w:cs="Tahoma"/>
          <w:sz w:val="18"/>
          <w:szCs w:val="18"/>
        </w:rPr>
        <w:t xml:space="preserve">2.1. </w:t>
      </w:r>
      <w:r w:rsidR="002033BC" w:rsidRPr="002033BC">
        <w:rPr>
          <w:rFonts w:ascii="Tahoma" w:hAnsi="Tahoma" w:cs="Tahoma"/>
          <w:sz w:val="18"/>
          <w:szCs w:val="18"/>
        </w:rPr>
        <w:t xml:space="preserve">finančnímu odboru provést rozpis rozpočtových opatření Rady města Frýdku-Místku č. </w:t>
      </w:r>
      <w:proofErr w:type="gramStart"/>
      <w:r w:rsidR="002033BC" w:rsidRPr="002033BC">
        <w:rPr>
          <w:rFonts w:ascii="Tahoma" w:hAnsi="Tahoma" w:cs="Tahoma"/>
          <w:sz w:val="18"/>
          <w:szCs w:val="18"/>
        </w:rPr>
        <w:t>175 – 179</w:t>
      </w:r>
      <w:proofErr w:type="gramEnd"/>
      <w:r w:rsidR="002033BC" w:rsidRPr="002033BC">
        <w:rPr>
          <w:rFonts w:ascii="Tahoma" w:hAnsi="Tahoma" w:cs="Tahoma"/>
          <w:sz w:val="18"/>
          <w:szCs w:val="18"/>
        </w:rPr>
        <w:t xml:space="preserve"> pro rok 2022 dle platné rozpočtové skladby.</w:t>
      </w:r>
    </w:p>
    <w:p w:rsidR="00E907DB" w:rsidRPr="002033BC" w:rsidRDefault="00E907DB" w:rsidP="00E907DB">
      <w:pPr>
        <w:tabs>
          <w:tab w:val="left" w:pos="142"/>
        </w:tabs>
        <w:spacing w:after="0"/>
        <w:ind w:left="432"/>
        <w:contextualSpacing/>
        <w:jc w:val="both"/>
        <w:rPr>
          <w:rFonts w:ascii="Tahoma" w:hAnsi="Tahoma" w:cs="Tahoma"/>
          <w:sz w:val="18"/>
          <w:szCs w:val="18"/>
        </w:rPr>
      </w:pPr>
    </w:p>
    <w:p w:rsidR="002033BC" w:rsidRPr="002033BC" w:rsidRDefault="002033BC" w:rsidP="003243B1">
      <w:pPr>
        <w:spacing w:after="0"/>
        <w:jc w:val="both"/>
        <w:rPr>
          <w:rFonts w:ascii="Tahoma" w:hAnsi="Tahoma" w:cs="Tahoma"/>
          <w:sz w:val="18"/>
          <w:szCs w:val="18"/>
        </w:rPr>
      </w:pPr>
      <w:r w:rsidRPr="002033BC">
        <w:rPr>
          <w:rFonts w:ascii="Tahoma" w:hAnsi="Tahoma" w:cs="Tahoma"/>
          <w:sz w:val="18"/>
          <w:szCs w:val="18"/>
        </w:rPr>
        <w:t>T – 24. 1. 2023</w:t>
      </w:r>
    </w:p>
    <w:p w:rsidR="002033BC" w:rsidRPr="002033BC" w:rsidRDefault="002033BC" w:rsidP="003243B1">
      <w:pPr>
        <w:tabs>
          <w:tab w:val="left" w:pos="142"/>
        </w:tabs>
        <w:spacing w:after="0"/>
        <w:jc w:val="both"/>
        <w:rPr>
          <w:rFonts w:ascii="Tahoma" w:hAnsi="Tahoma" w:cs="Tahoma"/>
          <w:sz w:val="18"/>
          <w:szCs w:val="18"/>
        </w:rPr>
      </w:pPr>
      <w:r w:rsidRPr="002033BC">
        <w:rPr>
          <w:rFonts w:ascii="Tahoma" w:hAnsi="Tahoma" w:cs="Tahoma"/>
          <w:sz w:val="18"/>
          <w:szCs w:val="18"/>
        </w:rPr>
        <w:t>Z – Ing. Iva Šilarová, vedoucí finančního odboru</w:t>
      </w:r>
    </w:p>
    <w:p w:rsidR="002033BC" w:rsidRPr="002033BC" w:rsidRDefault="002033BC" w:rsidP="002033BC">
      <w:pPr>
        <w:tabs>
          <w:tab w:val="left" w:pos="142"/>
        </w:tabs>
        <w:spacing w:after="0"/>
        <w:ind w:left="432"/>
        <w:jc w:val="both"/>
        <w:rPr>
          <w:rFonts w:ascii="Tahoma" w:hAnsi="Tahoma" w:cs="Tahoma"/>
          <w:sz w:val="18"/>
          <w:szCs w:val="18"/>
        </w:rPr>
      </w:pPr>
    </w:p>
    <w:p w:rsidR="002033BC" w:rsidRPr="002033BC" w:rsidRDefault="003243B1" w:rsidP="003243B1">
      <w:pPr>
        <w:spacing w:after="0"/>
        <w:contextualSpacing/>
        <w:jc w:val="both"/>
        <w:rPr>
          <w:rFonts w:ascii="Tahoma" w:hAnsi="Tahoma" w:cs="Tahoma"/>
          <w:sz w:val="18"/>
          <w:szCs w:val="18"/>
        </w:rPr>
      </w:pPr>
      <w:r>
        <w:rPr>
          <w:rFonts w:ascii="Tahoma" w:hAnsi="Tahoma" w:cs="Tahoma"/>
          <w:sz w:val="18"/>
          <w:szCs w:val="18"/>
        </w:rPr>
        <w:t xml:space="preserve">2.2. </w:t>
      </w:r>
      <w:r w:rsidR="002033BC" w:rsidRPr="002033BC">
        <w:rPr>
          <w:rFonts w:ascii="Tahoma" w:hAnsi="Tahoma" w:cs="Tahoma"/>
          <w:sz w:val="18"/>
          <w:szCs w:val="18"/>
        </w:rPr>
        <w:t xml:space="preserve">finančnímu odboru zveřejnit schválená rozpočtová opatření rady města č. </w:t>
      </w:r>
      <w:proofErr w:type="gramStart"/>
      <w:r w:rsidR="002033BC" w:rsidRPr="002033BC">
        <w:rPr>
          <w:rFonts w:ascii="Tahoma" w:hAnsi="Tahoma" w:cs="Tahoma"/>
          <w:sz w:val="18"/>
          <w:szCs w:val="18"/>
        </w:rPr>
        <w:t>175 - 179</w:t>
      </w:r>
      <w:proofErr w:type="gramEnd"/>
      <w:r w:rsidR="002033BC" w:rsidRPr="002033BC">
        <w:rPr>
          <w:rFonts w:ascii="Tahoma" w:hAnsi="Tahoma" w:cs="Tahoma"/>
          <w:sz w:val="18"/>
          <w:szCs w:val="18"/>
        </w:rPr>
        <w:t xml:space="preserve"> na internetových stránkách města a současně oznámit na úřední desce, kde jsou rozpočtová opatření zveřejněna v elektronické podobě a kde je možno nahlédnout do jejich listinné podoby.</w:t>
      </w:r>
    </w:p>
    <w:p w:rsidR="002033BC" w:rsidRPr="002033BC" w:rsidRDefault="002033BC" w:rsidP="002033BC">
      <w:pPr>
        <w:tabs>
          <w:tab w:val="left" w:pos="142"/>
        </w:tabs>
        <w:spacing w:after="0"/>
        <w:ind w:left="432"/>
        <w:contextualSpacing/>
        <w:jc w:val="both"/>
        <w:rPr>
          <w:rFonts w:ascii="Tahoma" w:hAnsi="Tahoma" w:cs="Tahoma"/>
          <w:sz w:val="18"/>
          <w:szCs w:val="18"/>
        </w:rPr>
      </w:pPr>
    </w:p>
    <w:p w:rsidR="002033BC" w:rsidRPr="002033BC" w:rsidRDefault="002033BC" w:rsidP="003243B1">
      <w:pPr>
        <w:spacing w:after="0"/>
        <w:contextualSpacing/>
        <w:jc w:val="both"/>
        <w:rPr>
          <w:rFonts w:ascii="Tahoma" w:hAnsi="Tahoma" w:cs="Tahoma"/>
          <w:sz w:val="18"/>
          <w:szCs w:val="18"/>
        </w:rPr>
      </w:pPr>
      <w:r w:rsidRPr="002033BC">
        <w:rPr>
          <w:rFonts w:ascii="Tahoma" w:hAnsi="Tahoma" w:cs="Tahoma"/>
          <w:sz w:val="18"/>
          <w:szCs w:val="18"/>
        </w:rPr>
        <w:t>T – 16. 2. 2023</w:t>
      </w:r>
    </w:p>
    <w:p w:rsidR="002033BC" w:rsidRPr="002033BC" w:rsidRDefault="003243B1" w:rsidP="002033BC">
      <w:pPr>
        <w:tabs>
          <w:tab w:val="left" w:pos="142"/>
        </w:tabs>
        <w:spacing w:after="0"/>
        <w:contextualSpacing/>
        <w:jc w:val="both"/>
        <w:rPr>
          <w:rFonts w:ascii="Tahoma" w:hAnsi="Tahoma" w:cs="Tahoma"/>
          <w:sz w:val="18"/>
          <w:szCs w:val="18"/>
        </w:rPr>
      </w:pPr>
      <w:r>
        <w:rPr>
          <w:rFonts w:ascii="Tahoma" w:hAnsi="Tahoma" w:cs="Tahoma"/>
          <w:sz w:val="18"/>
          <w:szCs w:val="18"/>
        </w:rPr>
        <w:t>Z</w:t>
      </w:r>
      <w:r w:rsidR="002033BC" w:rsidRPr="002033BC">
        <w:rPr>
          <w:rFonts w:ascii="Tahoma" w:hAnsi="Tahoma" w:cs="Tahoma"/>
          <w:sz w:val="18"/>
          <w:szCs w:val="18"/>
        </w:rPr>
        <w:t xml:space="preserve"> – Ing. Iva Šilarová, vedoucí finančního odboru</w:t>
      </w:r>
    </w:p>
    <w:p w:rsidR="002033BC" w:rsidRPr="002033BC" w:rsidRDefault="002033BC" w:rsidP="002033BC">
      <w:pPr>
        <w:tabs>
          <w:tab w:val="left" w:pos="142"/>
        </w:tabs>
        <w:spacing w:after="0"/>
        <w:contextualSpacing/>
        <w:jc w:val="both"/>
        <w:rPr>
          <w:rFonts w:ascii="Tahoma" w:hAnsi="Tahoma" w:cs="Tahoma"/>
          <w:sz w:val="18"/>
          <w:szCs w:val="18"/>
        </w:rPr>
      </w:pPr>
    </w:p>
    <w:p w:rsidR="008479A4" w:rsidRDefault="008479A4" w:rsidP="008479A4">
      <w:pPr>
        <w:spacing w:after="0" w:line="240" w:lineRule="auto"/>
        <w:jc w:val="both"/>
        <w:rPr>
          <w:rFonts w:ascii="Tahoma" w:hAnsi="Tahoma" w:cs="Tahoma"/>
          <w:b/>
          <w:sz w:val="20"/>
          <w:szCs w:val="20"/>
        </w:rPr>
      </w:pPr>
    </w:p>
    <w:p w:rsidR="00E907DB" w:rsidRPr="00E907DB" w:rsidRDefault="00E907DB" w:rsidP="00FC4652">
      <w:pPr>
        <w:spacing w:after="0" w:line="360" w:lineRule="auto"/>
        <w:jc w:val="both"/>
        <w:rPr>
          <w:rFonts w:ascii="Tahoma" w:hAnsi="Tahoma" w:cs="Tahoma"/>
          <w:b/>
          <w:sz w:val="20"/>
          <w:szCs w:val="20"/>
          <w:u w:val="single"/>
        </w:rPr>
      </w:pPr>
      <w:r w:rsidRPr="00E907DB">
        <w:rPr>
          <w:rFonts w:ascii="Tahoma" w:hAnsi="Tahoma" w:cs="Tahoma"/>
          <w:b/>
          <w:sz w:val="20"/>
          <w:szCs w:val="20"/>
        </w:rPr>
        <w:t>2/7/2023</w:t>
      </w:r>
      <w:r>
        <w:rPr>
          <w:rFonts w:ascii="Tahoma" w:hAnsi="Tahoma" w:cs="Tahoma"/>
          <w:b/>
          <w:sz w:val="20"/>
          <w:szCs w:val="20"/>
        </w:rPr>
        <w:tab/>
      </w:r>
      <w:r w:rsidR="00FC4652">
        <w:rPr>
          <w:rFonts w:ascii="Tahoma" w:hAnsi="Tahoma" w:cs="Tahoma"/>
          <w:b/>
          <w:sz w:val="20"/>
          <w:szCs w:val="20"/>
          <w:u w:val="single"/>
        </w:rPr>
        <w:t>R</w:t>
      </w:r>
      <w:r w:rsidRPr="00E907DB">
        <w:rPr>
          <w:rFonts w:ascii="Tahoma" w:hAnsi="Tahoma" w:cs="Tahoma"/>
          <w:b/>
          <w:sz w:val="20"/>
          <w:szCs w:val="20"/>
          <w:u w:val="single"/>
        </w:rPr>
        <w:t>ozpočtov</w:t>
      </w:r>
      <w:r w:rsidR="00FC4652">
        <w:rPr>
          <w:rFonts w:ascii="Tahoma" w:hAnsi="Tahoma" w:cs="Tahoma"/>
          <w:b/>
          <w:sz w:val="20"/>
          <w:szCs w:val="20"/>
          <w:u w:val="single"/>
        </w:rPr>
        <w:t>á</w:t>
      </w:r>
      <w:r w:rsidRPr="00E907DB">
        <w:rPr>
          <w:rFonts w:ascii="Tahoma" w:hAnsi="Tahoma" w:cs="Tahoma"/>
          <w:b/>
          <w:sz w:val="20"/>
          <w:szCs w:val="20"/>
          <w:u w:val="single"/>
        </w:rPr>
        <w:t xml:space="preserve"> opatření Rady města Frýdku-Místku č. </w:t>
      </w:r>
      <w:proofErr w:type="gramStart"/>
      <w:r w:rsidRPr="00E907DB">
        <w:rPr>
          <w:rFonts w:ascii="Tahoma" w:hAnsi="Tahoma" w:cs="Tahoma"/>
          <w:b/>
          <w:sz w:val="20"/>
          <w:szCs w:val="20"/>
          <w:u w:val="single"/>
        </w:rPr>
        <w:t xml:space="preserve">1 </w:t>
      </w:r>
      <w:r w:rsidR="00FC4652">
        <w:rPr>
          <w:rFonts w:ascii="Tahoma" w:hAnsi="Tahoma" w:cs="Tahoma"/>
          <w:b/>
          <w:sz w:val="20"/>
          <w:szCs w:val="20"/>
          <w:u w:val="single"/>
        </w:rPr>
        <w:t>–</w:t>
      </w:r>
      <w:r w:rsidRPr="00E907DB">
        <w:rPr>
          <w:rFonts w:ascii="Tahoma" w:hAnsi="Tahoma" w:cs="Tahoma"/>
          <w:b/>
          <w:sz w:val="20"/>
          <w:szCs w:val="20"/>
          <w:u w:val="single"/>
        </w:rPr>
        <w:t xml:space="preserve"> </w:t>
      </w:r>
      <w:r w:rsidR="00EF0AD4">
        <w:rPr>
          <w:rFonts w:ascii="Tahoma" w:hAnsi="Tahoma" w:cs="Tahoma"/>
          <w:b/>
          <w:sz w:val="20"/>
          <w:szCs w:val="20"/>
          <w:u w:val="single"/>
        </w:rPr>
        <w:t>8</w:t>
      </w:r>
      <w:proofErr w:type="gramEnd"/>
      <w:r w:rsidR="00FC4652">
        <w:rPr>
          <w:rFonts w:ascii="Tahoma" w:hAnsi="Tahoma" w:cs="Tahoma"/>
          <w:b/>
          <w:sz w:val="20"/>
          <w:szCs w:val="20"/>
          <w:u w:val="single"/>
        </w:rPr>
        <w:t xml:space="preserve"> p</w:t>
      </w:r>
      <w:r w:rsidRPr="00E907DB">
        <w:rPr>
          <w:rFonts w:ascii="Tahoma" w:hAnsi="Tahoma" w:cs="Tahoma"/>
          <w:b/>
          <w:sz w:val="20"/>
          <w:szCs w:val="20"/>
          <w:u w:val="single"/>
        </w:rPr>
        <w:t>ro rok 2023</w:t>
      </w:r>
    </w:p>
    <w:p w:rsidR="00EF0AD4" w:rsidRPr="00877BCA" w:rsidRDefault="00EF0AD4" w:rsidP="00205330">
      <w:pPr>
        <w:spacing w:after="0" w:line="360" w:lineRule="auto"/>
        <w:rPr>
          <w:rFonts w:ascii="Tahoma" w:hAnsi="Tahoma" w:cs="Tahoma"/>
          <w:b/>
          <w:bCs/>
          <w:sz w:val="18"/>
          <w:szCs w:val="18"/>
        </w:rPr>
      </w:pPr>
      <w:r w:rsidRPr="00877BCA">
        <w:rPr>
          <w:rFonts w:ascii="Tahoma" w:hAnsi="Tahoma" w:cs="Tahoma"/>
          <w:b/>
          <w:bCs/>
          <w:sz w:val="18"/>
          <w:szCs w:val="18"/>
        </w:rPr>
        <w:t>Rada města</w:t>
      </w:r>
    </w:p>
    <w:p w:rsidR="00EF0AD4" w:rsidRPr="00877BCA" w:rsidRDefault="00205330" w:rsidP="00205330">
      <w:pPr>
        <w:spacing w:after="0" w:line="240" w:lineRule="auto"/>
        <w:jc w:val="both"/>
        <w:rPr>
          <w:rFonts w:ascii="Tahoma" w:hAnsi="Tahoma" w:cs="Tahoma"/>
          <w:b/>
          <w:sz w:val="18"/>
          <w:szCs w:val="18"/>
        </w:rPr>
      </w:pPr>
      <w:r>
        <w:rPr>
          <w:rFonts w:ascii="Tahoma" w:hAnsi="Tahoma" w:cs="Tahoma"/>
          <w:b/>
          <w:sz w:val="18"/>
          <w:szCs w:val="18"/>
        </w:rPr>
        <w:t xml:space="preserve">1. </w:t>
      </w:r>
      <w:r w:rsidR="00EF0AD4" w:rsidRPr="00877BCA">
        <w:rPr>
          <w:rFonts w:ascii="Tahoma" w:hAnsi="Tahoma" w:cs="Tahoma"/>
          <w:b/>
          <w:sz w:val="18"/>
          <w:szCs w:val="18"/>
        </w:rPr>
        <w:t>schvaluje</w:t>
      </w:r>
    </w:p>
    <w:p w:rsidR="00EF0AD4" w:rsidRPr="00877BCA" w:rsidRDefault="00EF0AD4" w:rsidP="00205330">
      <w:pPr>
        <w:spacing w:after="0"/>
        <w:ind w:left="360"/>
        <w:rPr>
          <w:rFonts w:ascii="Tahoma" w:hAnsi="Tahoma" w:cs="Tahoma"/>
          <w:sz w:val="18"/>
          <w:szCs w:val="18"/>
        </w:rPr>
      </w:pPr>
    </w:p>
    <w:p w:rsidR="00EF0AD4" w:rsidRPr="00877BCA" w:rsidRDefault="00EF0AD4" w:rsidP="003243B1">
      <w:pPr>
        <w:numPr>
          <w:ilvl w:val="1"/>
          <w:numId w:val="34"/>
        </w:numPr>
        <w:tabs>
          <w:tab w:val="left" w:pos="142"/>
        </w:tabs>
        <w:spacing w:after="0"/>
        <w:ind w:left="426" w:hanging="426"/>
        <w:jc w:val="both"/>
        <w:rPr>
          <w:rFonts w:ascii="Tahoma" w:hAnsi="Tahoma" w:cs="Tahoma"/>
          <w:spacing w:val="60"/>
          <w:sz w:val="18"/>
          <w:szCs w:val="18"/>
        </w:rPr>
      </w:pPr>
      <w:r w:rsidRPr="00877BCA">
        <w:rPr>
          <w:rFonts w:ascii="Tahoma" w:hAnsi="Tahoma" w:cs="Tahoma"/>
          <w:sz w:val="18"/>
          <w:szCs w:val="18"/>
        </w:rPr>
        <w:t xml:space="preserve">rozpočtová opatření Rady města Frýdku-Místku č. </w:t>
      </w:r>
      <w:proofErr w:type="gramStart"/>
      <w:r w:rsidRPr="00877BCA">
        <w:rPr>
          <w:rFonts w:ascii="Tahoma" w:hAnsi="Tahoma" w:cs="Tahoma"/>
          <w:sz w:val="18"/>
          <w:szCs w:val="18"/>
        </w:rPr>
        <w:t xml:space="preserve">1 – </w:t>
      </w:r>
      <w:r>
        <w:rPr>
          <w:rFonts w:ascii="Tahoma" w:hAnsi="Tahoma" w:cs="Tahoma"/>
          <w:sz w:val="18"/>
          <w:szCs w:val="18"/>
        </w:rPr>
        <w:t>8</w:t>
      </w:r>
      <w:proofErr w:type="gramEnd"/>
      <w:r w:rsidRPr="00877BCA">
        <w:rPr>
          <w:rFonts w:ascii="Tahoma" w:hAnsi="Tahoma" w:cs="Tahoma"/>
          <w:sz w:val="18"/>
          <w:szCs w:val="18"/>
        </w:rPr>
        <w:t xml:space="preserve"> pro rok 202</w:t>
      </w:r>
      <w:r>
        <w:rPr>
          <w:rFonts w:ascii="Tahoma" w:hAnsi="Tahoma" w:cs="Tahoma"/>
          <w:sz w:val="18"/>
          <w:szCs w:val="18"/>
        </w:rPr>
        <w:t>3</w:t>
      </w:r>
      <w:r w:rsidRPr="00877BCA">
        <w:rPr>
          <w:rFonts w:ascii="Tahoma" w:hAnsi="Tahoma" w:cs="Tahoma"/>
          <w:sz w:val="18"/>
          <w:szCs w:val="18"/>
        </w:rPr>
        <w:t xml:space="preserve"> dle přílohy č. 1</w:t>
      </w:r>
      <w:r>
        <w:rPr>
          <w:rFonts w:ascii="Tahoma" w:hAnsi="Tahoma" w:cs="Tahoma"/>
          <w:sz w:val="18"/>
          <w:szCs w:val="18"/>
        </w:rPr>
        <w:t xml:space="preserve"> a 1a)</w:t>
      </w:r>
      <w:r w:rsidRPr="00877BCA">
        <w:rPr>
          <w:rFonts w:ascii="Tahoma" w:hAnsi="Tahoma" w:cs="Tahoma"/>
          <w:sz w:val="18"/>
          <w:szCs w:val="18"/>
        </w:rPr>
        <w:t xml:space="preserve"> k usnesení, tj.:</w:t>
      </w:r>
    </w:p>
    <w:p w:rsidR="00EF0AD4" w:rsidRPr="00877BCA" w:rsidRDefault="00EF0AD4" w:rsidP="00205330">
      <w:pPr>
        <w:tabs>
          <w:tab w:val="left" w:pos="142"/>
        </w:tabs>
        <w:spacing w:after="0"/>
        <w:rPr>
          <w:rFonts w:ascii="Tahoma" w:hAnsi="Tahoma" w:cs="Tahoma"/>
          <w:spacing w:val="60"/>
          <w:sz w:val="18"/>
          <w:szCs w:val="18"/>
        </w:rPr>
      </w:pPr>
    </w:p>
    <w:p w:rsidR="00EF0AD4" w:rsidRPr="00B27B21" w:rsidRDefault="00EF0AD4" w:rsidP="003340D4">
      <w:pPr>
        <w:numPr>
          <w:ilvl w:val="0"/>
          <w:numId w:val="28"/>
        </w:numPr>
        <w:spacing w:after="0"/>
        <w:ind w:left="709" w:hanging="283"/>
        <w:contextualSpacing/>
        <w:jc w:val="both"/>
        <w:rPr>
          <w:rFonts w:ascii="Tahoma" w:hAnsi="Tahoma" w:cs="Tahoma"/>
          <w:b/>
          <w:sz w:val="18"/>
          <w:szCs w:val="18"/>
        </w:rPr>
      </w:pPr>
      <w:r w:rsidRPr="00B27B21">
        <w:rPr>
          <w:rFonts w:ascii="Tahoma" w:hAnsi="Tahoma" w:cs="Tahoma"/>
          <w:b/>
          <w:sz w:val="18"/>
          <w:szCs w:val="18"/>
        </w:rPr>
        <w:t xml:space="preserve">navýšení příjmů </w:t>
      </w:r>
      <w:r w:rsidR="003340D4">
        <w:rPr>
          <w:rFonts w:ascii="Tahoma" w:hAnsi="Tahoma" w:cs="Tahoma"/>
          <w:b/>
          <w:sz w:val="18"/>
          <w:szCs w:val="18"/>
        </w:rPr>
        <w:t xml:space="preserve">  </w:t>
      </w:r>
      <w:r w:rsidRPr="00B27B21">
        <w:rPr>
          <w:rFonts w:ascii="Tahoma" w:hAnsi="Tahoma" w:cs="Tahoma"/>
          <w:b/>
          <w:sz w:val="18"/>
          <w:szCs w:val="18"/>
        </w:rPr>
        <w:t xml:space="preserve">o   </w:t>
      </w:r>
      <w:r>
        <w:rPr>
          <w:rFonts w:ascii="Tahoma" w:hAnsi="Tahoma" w:cs="Tahoma"/>
          <w:b/>
          <w:sz w:val="18"/>
          <w:szCs w:val="18"/>
        </w:rPr>
        <w:t>254</w:t>
      </w:r>
      <w:r w:rsidRPr="00B27B21">
        <w:rPr>
          <w:rFonts w:ascii="Tahoma" w:hAnsi="Tahoma" w:cs="Tahoma"/>
          <w:b/>
          <w:sz w:val="18"/>
          <w:szCs w:val="18"/>
        </w:rPr>
        <w:t>,</w:t>
      </w:r>
      <w:r>
        <w:rPr>
          <w:rFonts w:ascii="Tahoma" w:hAnsi="Tahoma" w:cs="Tahoma"/>
          <w:b/>
          <w:sz w:val="18"/>
          <w:szCs w:val="18"/>
        </w:rPr>
        <w:t>59</w:t>
      </w:r>
      <w:r w:rsidRPr="00B27B21">
        <w:rPr>
          <w:rFonts w:ascii="Tahoma" w:hAnsi="Tahoma" w:cs="Tahoma"/>
          <w:b/>
          <w:sz w:val="18"/>
          <w:szCs w:val="18"/>
        </w:rPr>
        <w:t xml:space="preserve"> tis. Kč</w:t>
      </w:r>
      <w:r w:rsidR="003340D4">
        <w:rPr>
          <w:rFonts w:ascii="Tahoma" w:hAnsi="Tahoma" w:cs="Tahoma"/>
          <w:b/>
          <w:sz w:val="18"/>
          <w:szCs w:val="18"/>
        </w:rPr>
        <w:t xml:space="preserve">   </w:t>
      </w:r>
      <w:r w:rsidRPr="00B27B21">
        <w:rPr>
          <w:rFonts w:ascii="Tahoma" w:hAnsi="Tahoma" w:cs="Tahoma"/>
          <w:b/>
          <w:sz w:val="18"/>
          <w:szCs w:val="18"/>
        </w:rPr>
        <w:t xml:space="preserve">na celkovou výši </w:t>
      </w:r>
      <w:r w:rsidRPr="00B27B21">
        <w:rPr>
          <w:rFonts w:ascii="Tahoma" w:hAnsi="Tahoma" w:cs="Tahoma"/>
          <w:b/>
          <w:sz w:val="18"/>
          <w:szCs w:val="18"/>
        </w:rPr>
        <w:tab/>
        <w:t>1 50</w:t>
      </w:r>
      <w:r>
        <w:rPr>
          <w:rFonts w:ascii="Tahoma" w:hAnsi="Tahoma" w:cs="Tahoma"/>
          <w:b/>
          <w:sz w:val="18"/>
          <w:szCs w:val="18"/>
        </w:rPr>
        <w:t>8</w:t>
      </w:r>
      <w:r w:rsidRPr="00B27B21">
        <w:rPr>
          <w:rFonts w:ascii="Tahoma" w:hAnsi="Tahoma" w:cs="Tahoma"/>
          <w:b/>
          <w:sz w:val="18"/>
          <w:szCs w:val="18"/>
        </w:rPr>
        <w:t> </w:t>
      </w:r>
      <w:r>
        <w:rPr>
          <w:rFonts w:ascii="Tahoma" w:hAnsi="Tahoma" w:cs="Tahoma"/>
          <w:b/>
          <w:sz w:val="18"/>
          <w:szCs w:val="18"/>
        </w:rPr>
        <w:t>664</w:t>
      </w:r>
      <w:r w:rsidRPr="00B27B21">
        <w:rPr>
          <w:rFonts w:ascii="Tahoma" w:hAnsi="Tahoma" w:cs="Tahoma"/>
          <w:b/>
          <w:sz w:val="18"/>
          <w:szCs w:val="18"/>
        </w:rPr>
        <w:t>,</w:t>
      </w:r>
      <w:r>
        <w:rPr>
          <w:rFonts w:ascii="Tahoma" w:hAnsi="Tahoma" w:cs="Tahoma"/>
          <w:b/>
          <w:sz w:val="18"/>
          <w:szCs w:val="18"/>
        </w:rPr>
        <w:t>54</w:t>
      </w:r>
      <w:r w:rsidRPr="00B27B21">
        <w:rPr>
          <w:rFonts w:ascii="Tahoma" w:hAnsi="Tahoma" w:cs="Tahoma"/>
          <w:b/>
          <w:sz w:val="18"/>
          <w:szCs w:val="18"/>
        </w:rPr>
        <w:t xml:space="preserve"> tis. Kč</w:t>
      </w:r>
    </w:p>
    <w:p w:rsidR="00EF0AD4" w:rsidRPr="00B27B21" w:rsidRDefault="00EF0AD4" w:rsidP="003340D4">
      <w:pPr>
        <w:numPr>
          <w:ilvl w:val="0"/>
          <w:numId w:val="28"/>
        </w:numPr>
        <w:tabs>
          <w:tab w:val="left" w:pos="142"/>
        </w:tabs>
        <w:spacing w:after="0"/>
        <w:contextualSpacing/>
        <w:jc w:val="both"/>
        <w:rPr>
          <w:rFonts w:ascii="Tahoma" w:hAnsi="Tahoma" w:cs="Tahoma"/>
          <w:b/>
          <w:sz w:val="18"/>
          <w:szCs w:val="18"/>
        </w:rPr>
      </w:pPr>
      <w:r w:rsidRPr="00B27B21">
        <w:rPr>
          <w:rFonts w:ascii="Tahoma" w:hAnsi="Tahoma" w:cs="Tahoma"/>
          <w:b/>
          <w:sz w:val="18"/>
          <w:szCs w:val="18"/>
        </w:rPr>
        <w:t xml:space="preserve">navýšení výdajů </w:t>
      </w:r>
      <w:r w:rsidR="003340D4">
        <w:rPr>
          <w:rFonts w:ascii="Tahoma" w:hAnsi="Tahoma" w:cs="Tahoma"/>
          <w:b/>
          <w:sz w:val="18"/>
          <w:szCs w:val="18"/>
        </w:rPr>
        <w:t xml:space="preserve">  </w:t>
      </w:r>
      <w:r w:rsidRPr="00B27B21">
        <w:rPr>
          <w:rFonts w:ascii="Tahoma" w:hAnsi="Tahoma" w:cs="Tahoma"/>
          <w:b/>
          <w:sz w:val="18"/>
          <w:szCs w:val="18"/>
        </w:rPr>
        <w:t xml:space="preserve">o </w:t>
      </w:r>
      <w:r w:rsidR="003340D4">
        <w:rPr>
          <w:rFonts w:ascii="Tahoma" w:hAnsi="Tahoma" w:cs="Tahoma"/>
          <w:b/>
          <w:sz w:val="18"/>
          <w:szCs w:val="18"/>
        </w:rPr>
        <w:t xml:space="preserve">  </w:t>
      </w:r>
      <w:r>
        <w:rPr>
          <w:rFonts w:ascii="Tahoma" w:hAnsi="Tahoma" w:cs="Tahoma"/>
          <w:b/>
          <w:sz w:val="18"/>
          <w:szCs w:val="18"/>
        </w:rPr>
        <w:t>254</w:t>
      </w:r>
      <w:r w:rsidRPr="00B27B21">
        <w:rPr>
          <w:rFonts w:ascii="Tahoma" w:hAnsi="Tahoma" w:cs="Tahoma"/>
          <w:b/>
          <w:sz w:val="18"/>
          <w:szCs w:val="18"/>
        </w:rPr>
        <w:t>,</w:t>
      </w:r>
      <w:r>
        <w:rPr>
          <w:rFonts w:ascii="Tahoma" w:hAnsi="Tahoma" w:cs="Tahoma"/>
          <w:b/>
          <w:sz w:val="18"/>
          <w:szCs w:val="18"/>
        </w:rPr>
        <w:t>59</w:t>
      </w:r>
      <w:r w:rsidRPr="00B27B21">
        <w:rPr>
          <w:rFonts w:ascii="Tahoma" w:hAnsi="Tahoma" w:cs="Tahoma"/>
          <w:b/>
          <w:sz w:val="18"/>
          <w:szCs w:val="18"/>
        </w:rPr>
        <w:t xml:space="preserve"> tis. Kč</w:t>
      </w:r>
      <w:r w:rsidR="003340D4">
        <w:rPr>
          <w:rFonts w:ascii="Tahoma" w:hAnsi="Tahoma" w:cs="Tahoma"/>
          <w:b/>
          <w:sz w:val="18"/>
          <w:szCs w:val="18"/>
        </w:rPr>
        <w:t xml:space="preserve">   </w:t>
      </w:r>
      <w:r w:rsidRPr="00B27B21">
        <w:rPr>
          <w:rFonts w:ascii="Tahoma" w:hAnsi="Tahoma" w:cs="Tahoma"/>
          <w:b/>
          <w:sz w:val="18"/>
          <w:szCs w:val="18"/>
        </w:rPr>
        <w:t xml:space="preserve">na celkovou výši </w:t>
      </w:r>
      <w:r w:rsidRPr="00B27B21">
        <w:rPr>
          <w:rFonts w:ascii="Tahoma" w:hAnsi="Tahoma" w:cs="Tahoma"/>
          <w:b/>
          <w:sz w:val="18"/>
          <w:szCs w:val="18"/>
        </w:rPr>
        <w:tab/>
        <w:t>1 87</w:t>
      </w:r>
      <w:r>
        <w:rPr>
          <w:rFonts w:ascii="Tahoma" w:hAnsi="Tahoma" w:cs="Tahoma"/>
          <w:b/>
          <w:sz w:val="18"/>
          <w:szCs w:val="18"/>
        </w:rPr>
        <w:t>3</w:t>
      </w:r>
      <w:r w:rsidRPr="00B27B21">
        <w:rPr>
          <w:rFonts w:ascii="Tahoma" w:hAnsi="Tahoma" w:cs="Tahoma"/>
          <w:b/>
          <w:sz w:val="18"/>
          <w:szCs w:val="18"/>
        </w:rPr>
        <w:t> </w:t>
      </w:r>
      <w:r>
        <w:rPr>
          <w:rFonts w:ascii="Tahoma" w:hAnsi="Tahoma" w:cs="Tahoma"/>
          <w:b/>
          <w:sz w:val="18"/>
          <w:szCs w:val="18"/>
        </w:rPr>
        <w:t>507</w:t>
      </w:r>
      <w:r w:rsidRPr="00B27B21">
        <w:rPr>
          <w:rFonts w:ascii="Tahoma" w:hAnsi="Tahoma" w:cs="Tahoma"/>
          <w:b/>
          <w:sz w:val="18"/>
          <w:szCs w:val="18"/>
        </w:rPr>
        <w:t>,</w:t>
      </w:r>
      <w:r>
        <w:rPr>
          <w:rFonts w:ascii="Tahoma" w:hAnsi="Tahoma" w:cs="Tahoma"/>
          <w:b/>
          <w:sz w:val="18"/>
          <w:szCs w:val="18"/>
        </w:rPr>
        <w:t>69</w:t>
      </w:r>
      <w:r w:rsidRPr="00B27B21">
        <w:rPr>
          <w:rFonts w:ascii="Tahoma" w:hAnsi="Tahoma" w:cs="Tahoma"/>
          <w:b/>
          <w:sz w:val="18"/>
          <w:szCs w:val="18"/>
        </w:rPr>
        <w:t xml:space="preserve"> tis. Kč </w:t>
      </w:r>
    </w:p>
    <w:p w:rsidR="00EF0AD4" w:rsidRPr="00877BCA" w:rsidRDefault="00EF0AD4" w:rsidP="00205330">
      <w:pPr>
        <w:tabs>
          <w:tab w:val="left" w:pos="142"/>
        </w:tabs>
        <w:spacing w:after="0"/>
        <w:ind w:left="786"/>
        <w:contextualSpacing/>
        <w:rPr>
          <w:rFonts w:ascii="Tahoma" w:hAnsi="Tahoma" w:cs="Tahoma"/>
          <w:b/>
          <w:sz w:val="18"/>
          <w:szCs w:val="18"/>
        </w:rPr>
      </w:pPr>
    </w:p>
    <w:p w:rsidR="00EF0AD4" w:rsidRPr="00B27B21" w:rsidRDefault="00EF0AD4" w:rsidP="003243B1">
      <w:pPr>
        <w:numPr>
          <w:ilvl w:val="1"/>
          <w:numId w:val="34"/>
        </w:numPr>
        <w:tabs>
          <w:tab w:val="left" w:pos="142"/>
        </w:tabs>
        <w:spacing w:after="0" w:line="254" w:lineRule="auto"/>
        <w:ind w:left="426" w:hanging="426"/>
        <w:jc w:val="both"/>
        <w:rPr>
          <w:rFonts w:ascii="Tahoma" w:hAnsi="Tahoma" w:cs="Tahoma"/>
          <w:sz w:val="18"/>
          <w:szCs w:val="18"/>
        </w:rPr>
      </w:pPr>
      <w:r w:rsidRPr="00B27B21">
        <w:rPr>
          <w:rFonts w:ascii="Tahoma" w:hAnsi="Tahoma" w:cs="Tahoma"/>
          <w:sz w:val="18"/>
          <w:szCs w:val="18"/>
        </w:rPr>
        <w:t>zásobník oprav a údržby odboru správy obecního majetku pro rok 2023 č. 1 dle přílohy č. 2 k usnesení;</w:t>
      </w:r>
    </w:p>
    <w:p w:rsidR="00EF0AD4" w:rsidRPr="00B27B21" w:rsidRDefault="00EF0AD4" w:rsidP="003243B1">
      <w:pPr>
        <w:numPr>
          <w:ilvl w:val="1"/>
          <w:numId w:val="34"/>
        </w:numPr>
        <w:tabs>
          <w:tab w:val="left" w:pos="142"/>
        </w:tabs>
        <w:spacing w:after="0" w:line="254" w:lineRule="auto"/>
        <w:ind w:left="426" w:hanging="426"/>
        <w:jc w:val="both"/>
        <w:rPr>
          <w:rFonts w:ascii="Tahoma" w:hAnsi="Tahoma" w:cs="Tahoma"/>
          <w:sz w:val="18"/>
          <w:szCs w:val="18"/>
        </w:rPr>
      </w:pPr>
      <w:r w:rsidRPr="00B27B21">
        <w:rPr>
          <w:rFonts w:ascii="Tahoma" w:hAnsi="Tahoma" w:cs="Tahoma"/>
          <w:sz w:val="18"/>
          <w:szCs w:val="18"/>
        </w:rPr>
        <w:t>zásobník investic odboru správy obecního majetku pro rok 2023 č. 1 dle přílohy č. 3 k usnesení;</w:t>
      </w:r>
    </w:p>
    <w:p w:rsidR="00EF0AD4" w:rsidRPr="00B27B21" w:rsidRDefault="00EF0AD4" w:rsidP="003243B1">
      <w:pPr>
        <w:numPr>
          <w:ilvl w:val="1"/>
          <w:numId w:val="34"/>
        </w:numPr>
        <w:spacing w:after="0" w:line="254" w:lineRule="auto"/>
        <w:ind w:left="426" w:hanging="426"/>
        <w:jc w:val="both"/>
        <w:rPr>
          <w:rFonts w:ascii="Tahoma" w:hAnsi="Tahoma" w:cs="Tahoma"/>
          <w:sz w:val="18"/>
          <w:szCs w:val="18"/>
        </w:rPr>
      </w:pPr>
      <w:r w:rsidRPr="00B27B21">
        <w:rPr>
          <w:rFonts w:ascii="Tahoma" w:hAnsi="Tahoma" w:cs="Tahoma"/>
          <w:sz w:val="18"/>
          <w:szCs w:val="18"/>
        </w:rPr>
        <w:t>zásobník oprav a údržby odboru školství, kultury, mládeže a tělovýchovy pro rok 2023 č. 1 dle přílohy č. 4 k usnesení;</w:t>
      </w:r>
      <w:r w:rsidR="003243B1">
        <w:rPr>
          <w:rFonts w:ascii="Tahoma" w:hAnsi="Tahoma" w:cs="Tahoma"/>
          <w:sz w:val="18"/>
          <w:szCs w:val="18"/>
        </w:rPr>
        <w:t xml:space="preserve"> </w:t>
      </w:r>
    </w:p>
    <w:p w:rsidR="00EF0AD4" w:rsidRPr="00B27B21" w:rsidRDefault="00EF0AD4" w:rsidP="003243B1">
      <w:pPr>
        <w:numPr>
          <w:ilvl w:val="1"/>
          <w:numId w:val="34"/>
        </w:numPr>
        <w:spacing w:after="0" w:line="254" w:lineRule="auto"/>
        <w:ind w:left="426" w:hanging="426"/>
        <w:jc w:val="both"/>
        <w:rPr>
          <w:rFonts w:ascii="Tahoma" w:hAnsi="Tahoma" w:cs="Tahoma"/>
          <w:sz w:val="18"/>
          <w:szCs w:val="18"/>
        </w:rPr>
      </w:pPr>
      <w:r w:rsidRPr="00B27B21">
        <w:rPr>
          <w:rFonts w:ascii="Tahoma" w:hAnsi="Tahoma" w:cs="Tahoma"/>
          <w:sz w:val="18"/>
          <w:szCs w:val="18"/>
        </w:rPr>
        <w:t>zásobník oprav a údržby odboru dopravy a silničního hospodářství pro rok 2023 č. 1 – par. 2212 – par. 2219 – par. 2221 – par. 2229 – par. 3631 dle přílohy č. 5 k usnesení;</w:t>
      </w:r>
    </w:p>
    <w:p w:rsidR="00EF0AD4" w:rsidRPr="00B27B21" w:rsidRDefault="00EF0AD4" w:rsidP="003243B1">
      <w:pPr>
        <w:numPr>
          <w:ilvl w:val="1"/>
          <w:numId w:val="34"/>
        </w:numPr>
        <w:tabs>
          <w:tab w:val="left" w:pos="142"/>
        </w:tabs>
        <w:spacing w:after="0" w:line="254" w:lineRule="auto"/>
        <w:ind w:left="426" w:hanging="426"/>
        <w:jc w:val="both"/>
        <w:rPr>
          <w:rFonts w:ascii="Tahoma" w:hAnsi="Tahoma" w:cs="Tahoma"/>
          <w:sz w:val="18"/>
          <w:szCs w:val="18"/>
        </w:rPr>
      </w:pPr>
      <w:r w:rsidRPr="00B27B21">
        <w:rPr>
          <w:rFonts w:ascii="Tahoma" w:hAnsi="Tahoma" w:cs="Tahoma"/>
          <w:sz w:val="18"/>
          <w:szCs w:val="18"/>
        </w:rPr>
        <w:t>zásobník investic odboru dopravy a silničního hospodářství pro rok 2023 č. 1 – par. 2212 – par. 2219 – par. 2221 – par. 2223 dle přílohy č. 6 k usnesení;</w:t>
      </w:r>
    </w:p>
    <w:p w:rsidR="00EF0AD4" w:rsidRPr="00B27B21" w:rsidRDefault="00EF0AD4" w:rsidP="003243B1">
      <w:pPr>
        <w:numPr>
          <w:ilvl w:val="1"/>
          <w:numId w:val="34"/>
        </w:numPr>
        <w:tabs>
          <w:tab w:val="left" w:pos="142"/>
        </w:tabs>
        <w:spacing w:after="0" w:line="254" w:lineRule="auto"/>
        <w:ind w:left="426" w:hanging="426"/>
        <w:jc w:val="both"/>
        <w:rPr>
          <w:rFonts w:ascii="Tahoma" w:hAnsi="Tahoma" w:cs="Tahoma"/>
          <w:sz w:val="18"/>
          <w:szCs w:val="18"/>
        </w:rPr>
      </w:pPr>
      <w:r w:rsidRPr="00B27B21">
        <w:rPr>
          <w:rFonts w:ascii="Tahoma" w:hAnsi="Tahoma" w:cs="Tahoma"/>
          <w:sz w:val="18"/>
          <w:szCs w:val="18"/>
        </w:rPr>
        <w:t>zásobník investic odboru územního rozvoje a stavebního řádu pro rok 2023 č. 1 dle přílohy č. 7 k usnesení;</w:t>
      </w:r>
    </w:p>
    <w:p w:rsidR="00EF0AD4" w:rsidRPr="00B27B21" w:rsidRDefault="00EF0AD4" w:rsidP="003243B1">
      <w:pPr>
        <w:numPr>
          <w:ilvl w:val="1"/>
          <w:numId w:val="34"/>
        </w:numPr>
        <w:tabs>
          <w:tab w:val="left" w:pos="142"/>
        </w:tabs>
        <w:spacing w:after="0" w:line="254" w:lineRule="auto"/>
        <w:ind w:left="426" w:hanging="426"/>
        <w:jc w:val="both"/>
        <w:rPr>
          <w:rFonts w:ascii="Tahoma" w:hAnsi="Tahoma" w:cs="Tahoma"/>
          <w:sz w:val="18"/>
          <w:szCs w:val="18"/>
        </w:rPr>
      </w:pPr>
      <w:r w:rsidRPr="00B27B21">
        <w:rPr>
          <w:rFonts w:ascii="Tahoma" w:hAnsi="Tahoma" w:cs="Tahoma"/>
          <w:sz w:val="18"/>
          <w:szCs w:val="18"/>
        </w:rPr>
        <w:t>zásobník akcí investičního odboru pro rok 2023 č. 1 dle přílohy č. 8 k usnesení;</w:t>
      </w:r>
    </w:p>
    <w:p w:rsidR="00EF0AD4" w:rsidRDefault="00EF0AD4" w:rsidP="00205330">
      <w:pPr>
        <w:tabs>
          <w:tab w:val="left" w:pos="142"/>
        </w:tabs>
        <w:spacing w:after="0" w:line="254" w:lineRule="auto"/>
        <w:ind w:left="426"/>
        <w:rPr>
          <w:rFonts w:ascii="Tahoma" w:hAnsi="Tahoma" w:cs="Tahoma"/>
          <w:sz w:val="18"/>
          <w:szCs w:val="18"/>
          <w:highlight w:val="yellow"/>
        </w:rPr>
      </w:pPr>
    </w:p>
    <w:p w:rsidR="0043362D" w:rsidRDefault="0043362D" w:rsidP="003243B1">
      <w:pPr>
        <w:spacing w:after="0" w:line="360" w:lineRule="auto"/>
        <w:rPr>
          <w:rFonts w:ascii="Tahoma" w:hAnsi="Tahoma" w:cs="Tahoma"/>
          <w:b/>
          <w:sz w:val="18"/>
          <w:szCs w:val="18"/>
        </w:rPr>
      </w:pPr>
    </w:p>
    <w:p w:rsidR="00EF0AD4" w:rsidRPr="003243B1" w:rsidRDefault="003243B1" w:rsidP="003243B1">
      <w:pPr>
        <w:spacing w:after="0" w:line="360" w:lineRule="auto"/>
        <w:rPr>
          <w:rFonts w:ascii="Tahoma" w:hAnsi="Tahoma" w:cs="Tahoma"/>
          <w:b/>
          <w:sz w:val="18"/>
          <w:szCs w:val="18"/>
        </w:rPr>
      </w:pPr>
      <w:r w:rsidRPr="003243B1">
        <w:rPr>
          <w:rFonts w:ascii="Tahoma" w:hAnsi="Tahoma" w:cs="Tahoma"/>
          <w:b/>
          <w:sz w:val="18"/>
          <w:szCs w:val="18"/>
        </w:rPr>
        <w:lastRenderedPageBreak/>
        <w:t>2. ukládá</w:t>
      </w:r>
    </w:p>
    <w:p w:rsidR="00EF0AD4" w:rsidRPr="00877BCA" w:rsidRDefault="00EF0AD4" w:rsidP="00205330">
      <w:pPr>
        <w:numPr>
          <w:ilvl w:val="0"/>
          <w:numId w:val="3"/>
        </w:numPr>
        <w:tabs>
          <w:tab w:val="left" w:pos="142"/>
        </w:tabs>
        <w:spacing w:after="0"/>
        <w:ind w:hanging="644"/>
        <w:contextualSpacing/>
        <w:jc w:val="both"/>
        <w:rPr>
          <w:rFonts w:ascii="Tahoma" w:hAnsi="Tahoma" w:cs="Tahoma"/>
          <w:vanish/>
          <w:sz w:val="18"/>
          <w:szCs w:val="18"/>
          <w:highlight w:val="yellow"/>
        </w:rPr>
      </w:pPr>
    </w:p>
    <w:p w:rsidR="00EF0AD4" w:rsidRPr="00877BCA" w:rsidRDefault="00EF0AD4" w:rsidP="00205330">
      <w:pPr>
        <w:numPr>
          <w:ilvl w:val="0"/>
          <w:numId w:val="3"/>
        </w:numPr>
        <w:tabs>
          <w:tab w:val="left" w:pos="142"/>
        </w:tabs>
        <w:spacing w:after="0"/>
        <w:ind w:hanging="644"/>
        <w:contextualSpacing/>
        <w:jc w:val="both"/>
        <w:rPr>
          <w:rFonts w:ascii="Tahoma" w:hAnsi="Tahoma" w:cs="Tahoma"/>
          <w:vanish/>
          <w:sz w:val="18"/>
          <w:szCs w:val="18"/>
          <w:highlight w:val="yellow"/>
        </w:rPr>
      </w:pPr>
    </w:p>
    <w:p w:rsidR="00EF0AD4" w:rsidRPr="003243B1" w:rsidRDefault="003243B1" w:rsidP="003243B1">
      <w:pPr>
        <w:spacing w:after="0"/>
        <w:contextualSpacing/>
        <w:jc w:val="both"/>
        <w:rPr>
          <w:rFonts w:ascii="Tahoma" w:hAnsi="Tahoma" w:cs="Tahoma"/>
          <w:sz w:val="18"/>
          <w:szCs w:val="18"/>
        </w:rPr>
      </w:pPr>
      <w:r>
        <w:rPr>
          <w:rFonts w:ascii="Tahoma" w:hAnsi="Tahoma" w:cs="Tahoma"/>
          <w:sz w:val="18"/>
          <w:szCs w:val="18"/>
        </w:rPr>
        <w:t xml:space="preserve">2.1. </w:t>
      </w:r>
      <w:r w:rsidR="00EF0AD4" w:rsidRPr="003243B1">
        <w:rPr>
          <w:rFonts w:ascii="Tahoma" w:hAnsi="Tahoma" w:cs="Tahoma"/>
          <w:sz w:val="18"/>
          <w:szCs w:val="18"/>
        </w:rPr>
        <w:t xml:space="preserve">finančnímu odboru provést rozpis rozpočtových opatření Rady města Frýdku-Místku č. </w:t>
      </w:r>
      <w:proofErr w:type="gramStart"/>
      <w:r w:rsidR="00EF0AD4" w:rsidRPr="003243B1">
        <w:rPr>
          <w:rFonts w:ascii="Tahoma" w:hAnsi="Tahoma" w:cs="Tahoma"/>
          <w:sz w:val="18"/>
          <w:szCs w:val="18"/>
        </w:rPr>
        <w:t>1 – 8</w:t>
      </w:r>
      <w:proofErr w:type="gramEnd"/>
      <w:r w:rsidR="00EF0AD4" w:rsidRPr="003243B1">
        <w:rPr>
          <w:rFonts w:ascii="Tahoma" w:hAnsi="Tahoma" w:cs="Tahoma"/>
          <w:sz w:val="18"/>
          <w:szCs w:val="18"/>
        </w:rPr>
        <w:t xml:space="preserve"> pro rok 2023 dle platné rozpočtové skladby.</w:t>
      </w:r>
    </w:p>
    <w:p w:rsidR="00EF0AD4" w:rsidRPr="00877BCA" w:rsidRDefault="00EF0AD4" w:rsidP="00205330">
      <w:pPr>
        <w:tabs>
          <w:tab w:val="left" w:pos="142"/>
        </w:tabs>
        <w:spacing w:after="0"/>
        <w:ind w:left="432" w:hanging="644"/>
        <w:rPr>
          <w:rFonts w:ascii="Tahoma" w:hAnsi="Tahoma" w:cs="Tahoma"/>
          <w:sz w:val="18"/>
          <w:szCs w:val="18"/>
        </w:rPr>
      </w:pPr>
    </w:p>
    <w:p w:rsidR="00EF0AD4" w:rsidRPr="00877BCA" w:rsidRDefault="00EF0AD4" w:rsidP="003243B1">
      <w:pPr>
        <w:spacing w:after="0"/>
        <w:rPr>
          <w:rFonts w:ascii="Tahoma" w:hAnsi="Tahoma" w:cs="Tahoma"/>
          <w:sz w:val="18"/>
          <w:szCs w:val="18"/>
        </w:rPr>
      </w:pPr>
      <w:r w:rsidRPr="00877BCA">
        <w:rPr>
          <w:rFonts w:ascii="Tahoma" w:hAnsi="Tahoma" w:cs="Tahoma"/>
          <w:sz w:val="18"/>
          <w:szCs w:val="18"/>
        </w:rPr>
        <w:t xml:space="preserve">T – </w:t>
      </w:r>
      <w:r>
        <w:rPr>
          <w:rFonts w:ascii="Tahoma" w:hAnsi="Tahoma" w:cs="Tahoma"/>
          <w:sz w:val="18"/>
          <w:szCs w:val="18"/>
        </w:rPr>
        <w:t>24</w:t>
      </w:r>
      <w:r w:rsidRPr="00877BCA">
        <w:rPr>
          <w:rFonts w:ascii="Tahoma" w:hAnsi="Tahoma" w:cs="Tahoma"/>
          <w:sz w:val="18"/>
          <w:szCs w:val="18"/>
        </w:rPr>
        <w:t>. 1. 202</w:t>
      </w:r>
      <w:r>
        <w:rPr>
          <w:rFonts w:ascii="Tahoma" w:hAnsi="Tahoma" w:cs="Tahoma"/>
          <w:sz w:val="18"/>
          <w:szCs w:val="18"/>
        </w:rPr>
        <w:t>3</w:t>
      </w:r>
    </w:p>
    <w:p w:rsidR="00EF0AD4" w:rsidRPr="00877BCA" w:rsidRDefault="00EF0AD4" w:rsidP="003243B1">
      <w:pPr>
        <w:spacing w:after="0"/>
        <w:rPr>
          <w:rFonts w:ascii="Tahoma" w:hAnsi="Tahoma" w:cs="Tahoma"/>
          <w:sz w:val="18"/>
          <w:szCs w:val="18"/>
        </w:rPr>
      </w:pPr>
      <w:r w:rsidRPr="00877BCA">
        <w:rPr>
          <w:rFonts w:ascii="Tahoma" w:hAnsi="Tahoma" w:cs="Tahoma"/>
          <w:sz w:val="18"/>
          <w:szCs w:val="18"/>
        </w:rPr>
        <w:t>Z – Ing. Iva Šilarová, vedoucí finančního odboru</w:t>
      </w:r>
    </w:p>
    <w:p w:rsidR="00EF0AD4" w:rsidRPr="00877BCA" w:rsidRDefault="00EF0AD4" w:rsidP="00205330">
      <w:pPr>
        <w:tabs>
          <w:tab w:val="left" w:pos="142"/>
        </w:tabs>
        <w:spacing w:after="0"/>
        <w:ind w:left="432" w:hanging="644"/>
        <w:rPr>
          <w:rFonts w:ascii="Tahoma" w:hAnsi="Tahoma" w:cs="Tahoma"/>
          <w:sz w:val="18"/>
          <w:szCs w:val="18"/>
        </w:rPr>
      </w:pPr>
    </w:p>
    <w:p w:rsidR="00EF0AD4" w:rsidRPr="00877BCA" w:rsidRDefault="003243B1" w:rsidP="003243B1">
      <w:pPr>
        <w:spacing w:after="0"/>
        <w:contextualSpacing/>
        <w:jc w:val="both"/>
        <w:rPr>
          <w:rFonts w:ascii="Tahoma" w:hAnsi="Tahoma" w:cs="Tahoma"/>
          <w:sz w:val="18"/>
          <w:szCs w:val="18"/>
        </w:rPr>
      </w:pPr>
      <w:r>
        <w:rPr>
          <w:rFonts w:ascii="Tahoma" w:hAnsi="Tahoma" w:cs="Tahoma"/>
          <w:sz w:val="18"/>
          <w:szCs w:val="18"/>
        </w:rPr>
        <w:t xml:space="preserve">2.2. </w:t>
      </w:r>
      <w:r w:rsidR="00EF0AD4" w:rsidRPr="00877BCA">
        <w:rPr>
          <w:rFonts w:ascii="Tahoma" w:hAnsi="Tahoma" w:cs="Tahoma"/>
          <w:sz w:val="18"/>
          <w:szCs w:val="18"/>
        </w:rPr>
        <w:t xml:space="preserve">finančnímu odboru zveřejnit schválená rozpočtová opatření rady města č. </w:t>
      </w:r>
      <w:proofErr w:type="gramStart"/>
      <w:r w:rsidR="00EF0AD4" w:rsidRPr="00877BCA">
        <w:rPr>
          <w:rFonts w:ascii="Tahoma" w:hAnsi="Tahoma" w:cs="Tahoma"/>
          <w:sz w:val="18"/>
          <w:szCs w:val="18"/>
        </w:rPr>
        <w:t xml:space="preserve">1 – </w:t>
      </w:r>
      <w:r w:rsidR="00EF0AD4">
        <w:rPr>
          <w:rFonts w:ascii="Tahoma" w:hAnsi="Tahoma" w:cs="Tahoma"/>
          <w:sz w:val="18"/>
          <w:szCs w:val="18"/>
        </w:rPr>
        <w:t>8</w:t>
      </w:r>
      <w:proofErr w:type="gramEnd"/>
      <w:r w:rsidR="00EF0AD4" w:rsidRPr="00877BCA">
        <w:rPr>
          <w:rFonts w:ascii="Tahoma" w:hAnsi="Tahoma" w:cs="Tahoma"/>
          <w:sz w:val="18"/>
          <w:szCs w:val="18"/>
        </w:rPr>
        <w:t xml:space="preserve"> na internetových</w:t>
      </w:r>
      <w:r w:rsidR="00EF0AD4">
        <w:rPr>
          <w:rFonts w:ascii="Tahoma" w:hAnsi="Tahoma" w:cs="Tahoma"/>
          <w:sz w:val="18"/>
          <w:szCs w:val="18"/>
        </w:rPr>
        <w:t xml:space="preserve"> stránkách </w:t>
      </w:r>
      <w:r w:rsidR="00EF0AD4" w:rsidRPr="00877BCA">
        <w:rPr>
          <w:rFonts w:ascii="Tahoma" w:hAnsi="Tahoma" w:cs="Tahoma"/>
          <w:sz w:val="18"/>
          <w:szCs w:val="18"/>
        </w:rPr>
        <w:t>města a současně oznámit na úřední desce, kde jsou rozpočtová opatření zveřejněna v elektronické podobě a kde je možno nahlédnout do jejich listinné podoby.</w:t>
      </w:r>
    </w:p>
    <w:p w:rsidR="00EF0AD4" w:rsidRPr="00877BCA" w:rsidRDefault="00EF0AD4" w:rsidP="00205330">
      <w:pPr>
        <w:tabs>
          <w:tab w:val="left" w:pos="142"/>
        </w:tabs>
        <w:spacing w:after="0"/>
        <w:ind w:left="432" w:hanging="644"/>
        <w:contextualSpacing/>
        <w:rPr>
          <w:rFonts w:ascii="Tahoma" w:hAnsi="Tahoma" w:cs="Tahoma"/>
          <w:sz w:val="18"/>
          <w:szCs w:val="18"/>
        </w:rPr>
      </w:pPr>
    </w:p>
    <w:p w:rsidR="00EF0AD4" w:rsidRPr="00877BCA" w:rsidRDefault="00EF0AD4" w:rsidP="003243B1">
      <w:pPr>
        <w:spacing w:after="0"/>
        <w:contextualSpacing/>
        <w:rPr>
          <w:rFonts w:ascii="Tahoma" w:hAnsi="Tahoma" w:cs="Tahoma"/>
          <w:sz w:val="18"/>
          <w:szCs w:val="18"/>
        </w:rPr>
      </w:pPr>
      <w:r w:rsidRPr="00877BCA">
        <w:rPr>
          <w:rFonts w:ascii="Tahoma" w:hAnsi="Tahoma" w:cs="Tahoma"/>
          <w:sz w:val="18"/>
          <w:szCs w:val="18"/>
        </w:rPr>
        <w:t>T – 1</w:t>
      </w:r>
      <w:r>
        <w:rPr>
          <w:rFonts w:ascii="Tahoma" w:hAnsi="Tahoma" w:cs="Tahoma"/>
          <w:sz w:val="18"/>
          <w:szCs w:val="18"/>
        </w:rPr>
        <w:t>6</w:t>
      </w:r>
      <w:r w:rsidRPr="00877BCA">
        <w:rPr>
          <w:rFonts w:ascii="Tahoma" w:hAnsi="Tahoma" w:cs="Tahoma"/>
          <w:sz w:val="18"/>
          <w:szCs w:val="18"/>
        </w:rPr>
        <w:t xml:space="preserve">. </w:t>
      </w:r>
      <w:r>
        <w:rPr>
          <w:rFonts w:ascii="Tahoma" w:hAnsi="Tahoma" w:cs="Tahoma"/>
          <w:sz w:val="18"/>
          <w:szCs w:val="18"/>
        </w:rPr>
        <w:t>2</w:t>
      </w:r>
      <w:r w:rsidRPr="00877BCA">
        <w:rPr>
          <w:rFonts w:ascii="Tahoma" w:hAnsi="Tahoma" w:cs="Tahoma"/>
          <w:sz w:val="18"/>
          <w:szCs w:val="18"/>
        </w:rPr>
        <w:t>. 202</w:t>
      </w:r>
      <w:r>
        <w:rPr>
          <w:rFonts w:ascii="Tahoma" w:hAnsi="Tahoma" w:cs="Tahoma"/>
          <w:sz w:val="18"/>
          <w:szCs w:val="18"/>
        </w:rPr>
        <w:t>3</w:t>
      </w:r>
    </w:p>
    <w:p w:rsidR="00EF0AD4" w:rsidRDefault="00EF0AD4" w:rsidP="003243B1">
      <w:pPr>
        <w:spacing w:after="0"/>
        <w:contextualSpacing/>
        <w:rPr>
          <w:rFonts w:ascii="Tahoma" w:hAnsi="Tahoma" w:cs="Tahoma"/>
          <w:sz w:val="18"/>
          <w:szCs w:val="18"/>
        </w:rPr>
      </w:pPr>
      <w:r w:rsidRPr="00877BCA">
        <w:rPr>
          <w:rFonts w:ascii="Tahoma" w:hAnsi="Tahoma" w:cs="Tahoma"/>
          <w:sz w:val="18"/>
          <w:szCs w:val="18"/>
        </w:rPr>
        <w:t>Z – Ing. Iva Šilarová, vedoucí finančního odboru</w:t>
      </w:r>
    </w:p>
    <w:p w:rsidR="002033BC" w:rsidRPr="00FC4652" w:rsidRDefault="002033BC" w:rsidP="00FC4652">
      <w:pPr>
        <w:tabs>
          <w:tab w:val="left" w:pos="142"/>
        </w:tabs>
        <w:spacing w:after="0"/>
        <w:jc w:val="both"/>
        <w:rPr>
          <w:rFonts w:ascii="Tahoma" w:hAnsi="Tahoma" w:cs="Tahoma"/>
          <w:b/>
          <w:sz w:val="18"/>
          <w:szCs w:val="18"/>
        </w:rPr>
      </w:pPr>
    </w:p>
    <w:p w:rsidR="0043362D" w:rsidRDefault="0043362D" w:rsidP="0043362D">
      <w:pPr>
        <w:spacing w:after="0" w:line="240" w:lineRule="auto"/>
        <w:ind w:left="709" w:hanging="709"/>
        <w:rPr>
          <w:rFonts w:ascii="Tahoma" w:hAnsi="Tahoma" w:cs="Tahoma"/>
          <w:b/>
          <w:sz w:val="20"/>
          <w:szCs w:val="20"/>
        </w:rPr>
      </w:pPr>
    </w:p>
    <w:p w:rsidR="00D57888" w:rsidRPr="00D57888" w:rsidRDefault="00A05A92" w:rsidP="00D57888">
      <w:pPr>
        <w:spacing w:after="0" w:line="360" w:lineRule="auto"/>
        <w:ind w:left="709" w:hanging="709"/>
        <w:rPr>
          <w:rFonts w:ascii="Tahoma" w:hAnsi="Tahoma" w:cs="Tahoma"/>
          <w:sz w:val="20"/>
          <w:szCs w:val="20"/>
          <w:u w:val="single"/>
        </w:rPr>
      </w:pPr>
      <w:r>
        <w:rPr>
          <w:rFonts w:ascii="Tahoma" w:hAnsi="Tahoma" w:cs="Tahoma"/>
          <w:b/>
          <w:sz w:val="20"/>
          <w:szCs w:val="20"/>
        </w:rPr>
        <w:t>3/7/202</w:t>
      </w:r>
      <w:r w:rsidR="00D57888">
        <w:rPr>
          <w:rFonts w:ascii="Tahoma" w:hAnsi="Tahoma" w:cs="Tahoma"/>
          <w:b/>
          <w:sz w:val="20"/>
          <w:szCs w:val="20"/>
        </w:rPr>
        <w:t>3</w:t>
      </w:r>
      <w:r>
        <w:rPr>
          <w:rFonts w:ascii="Tahoma" w:hAnsi="Tahoma" w:cs="Tahoma"/>
          <w:b/>
          <w:sz w:val="20"/>
          <w:szCs w:val="20"/>
        </w:rPr>
        <w:tab/>
      </w:r>
      <w:r w:rsidR="00D57888" w:rsidRPr="00D57888">
        <w:rPr>
          <w:rFonts w:ascii="Tahoma" w:hAnsi="Tahoma" w:cs="Tahoma"/>
          <w:b/>
          <w:bCs/>
          <w:sz w:val="20"/>
          <w:szCs w:val="20"/>
          <w:u w:val="single"/>
        </w:rPr>
        <w:t>Uzavření smlouvy o předání výtěžku veřejné sbírky „Vánoční strom“</w:t>
      </w:r>
    </w:p>
    <w:p w:rsidR="00D57888" w:rsidRPr="00D57888" w:rsidRDefault="00D57888" w:rsidP="00D57888">
      <w:pPr>
        <w:spacing w:after="0" w:line="360" w:lineRule="auto"/>
        <w:rPr>
          <w:rFonts w:ascii="Tahoma" w:hAnsi="Tahoma" w:cs="Tahoma"/>
          <w:b/>
          <w:bCs/>
          <w:sz w:val="18"/>
          <w:szCs w:val="18"/>
        </w:rPr>
      </w:pPr>
      <w:bookmarkStart w:id="0" w:name="_Toc55285748"/>
      <w:r w:rsidRPr="00D57888">
        <w:rPr>
          <w:rFonts w:ascii="Tahoma" w:hAnsi="Tahoma" w:cs="Tahoma"/>
          <w:b/>
          <w:bCs/>
          <w:sz w:val="18"/>
          <w:szCs w:val="18"/>
        </w:rPr>
        <w:t>Rada města</w:t>
      </w:r>
      <w:bookmarkEnd w:id="0"/>
    </w:p>
    <w:p w:rsidR="00D57888" w:rsidRPr="00D57888" w:rsidRDefault="00D57888" w:rsidP="00D57888">
      <w:pPr>
        <w:spacing w:after="0" w:line="360" w:lineRule="auto"/>
        <w:jc w:val="both"/>
        <w:rPr>
          <w:rFonts w:ascii="Tahoma" w:hAnsi="Tahoma" w:cs="Tahoma"/>
          <w:b/>
          <w:sz w:val="18"/>
          <w:szCs w:val="18"/>
        </w:rPr>
      </w:pPr>
      <w:r w:rsidRPr="00D57888">
        <w:rPr>
          <w:rFonts w:ascii="Tahoma" w:hAnsi="Tahoma" w:cs="Tahoma"/>
          <w:b/>
          <w:sz w:val="18"/>
          <w:szCs w:val="18"/>
        </w:rPr>
        <w:t>rozhodla</w:t>
      </w:r>
    </w:p>
    <w:p w:rsidR="00D57888" w:rsidRPr="00D57888" w:rsidRDefault="00D57888" w:rsidP="00D57888">
      <w:pPr>
        <w:spacing w:after="0"/>
        <w:jc w:val="both"/>
        <w:rPr>
          <w:rFonts w:ascii="Tahoma" w:hAnsi="Tahoma" w:cs="Tahoma"/>
          <w:bCs/>
          <w:sz w:val="18"/>
          <w:szCs w:val="18"/>
        </w:rPr>
      </w:pPr>
      <w:r w:rsidRPr="00D57888">
        <w:rPr>
          <w:rFonts w:ascii="Tahoma" w:hAnsi="Tahoma" w:cs="Tahoma"/>
          <w:sz w:val="18"/>
          <w:szCs w:val="18"/>
        </w:rPr>
        <w:t xml:space="preserve">uzavřít smlouvu o předání výtěžku veřejné sbírky s organizací Hospic Frýdek-Místek, </w:t>
      </w:r>
      <w:proofErr w:type="spellStart"/>
      <w:r w:rsidRPr="00D57888">
        <w:rPr>
          <w:rFonts w:ascii="Tahoma" w:hAnsi="Tahoma" w:cs="Tahoma"/>
          <w:sz w:val="18"/>
          <w:szCs w:val="18"/>
        </w:rPr>
        <w:t>p.o</w:t>
      </w:r>
      <w:proofErr w:type="spellEnd"/>
      <w:r w:rsidRPr="00D57888">
        <w:rPr>
          <w:rFonts w:ascii="Tahoma" w:hAnsi="Tahoma" w:cs="Tahoma"/>
          <w:sz w:val="18"/>
          <w:szCs w:val="18"/>
        </w:rPr>
        <w:t xml:space="preserve">., se sídlem I. J. </w:t>
      </w:r>
      <w:proofErr w:type="spellStart"/>
      <w:r w:rsidRPr="00D57888">
        <w:rPr>
          <w:rFonts w:ascii="Tahoma" w:hAnsi="Tahoma" w:cs="Tahoma"/>
          <w:sz w:val="18"/>
          <w:szCs w:val="18"/>
        </w:rPr>
        <w:t>Pešiny</w:t>
      </w:r>
      <w:proofErr w:type="spellEnd"/>
      <w:r w:rsidRPr="00D57888">
        <w:rPr>
          <w:rFonts w:ascii="Tahoma" w:hAnsi="Tahoma" w:cs="Tahoma"/>
          <w:sz w:val="18"/>
          <w:szCs w:val="18"/>
        </w:rPr>
        <w:t xml:space="preserve"> 3640, 738 01 Frýdek-Místek, IČO 72046546, jejímž předmětem je předání výtěžku veřejné sbírky „Vánoční strom“ ve výši 76.492,74 Kč na zakoupení kyslíkových koncentrátorů pro klienty hospice dle </w:t>
      </w:r>
      <w:r w:rsidRPr="00D57888">
        <w:rPr>
          <w:rFonts w:ascii="Tahoma" w:hAnsi="Tahoma" w:cs="Tahoma"/>
          <w:bCs/>
          <w:sz w:val="18"/>
          <w:szCs w:val="18"/>
        </w:rPr>
        <w:t>přílohy č. 1 k usnesení.</w:t>
      </w:r>
    </w:p>
    <w:p w:rsidR="00D57888" w:rsidRPr="00D57888" w:rsidRDefault="00D57888" w:rsidP="00D57888">
      <w:pPr>
        <w:spacing w:after="0"/>
        <w:jc w:val="both"/>
        <w:rPr>
          <w:rFonts w:ascii="Tahoma" w:hAnsi="Tahoma" w:cs="Tahoma"/>
          <w:sz w:val="18"/>
          <w:szCs w:val="18"/>
        </w:rPr>
      </w:pPr>
    </w:p>
    <w:p w:rsidR="00D57888" w:rsidRDefault="00D57888" w:rsidP="00804228">
      <w:pPr>
        <w:spacing w:after="0" w:line="240" w:lineRule="auto"/>
        <w:jc w:val="both"/>
        <w:rPr>
          <w:rFonts w:ascii="Tahoma" w:hAnsi="Tahoma" w:cs="Tahoma"/>
          <w:b/>
          <w:sz w:val="20"/>
          <w:szCs w:val="20"/>
        </w:rPr>
      </w:pPr>
    </w:p>
    <w:p w:rsidR="00D57888" w:rsidRPr="00D57888" w:rsidRDefault="00D57888" w:rsidP="005470A9">
      <w:pPr>
        <w:spacing w:after="0"/>
        <w:ind w:left="1418" w:hanging="1418"/>
        <w:rPr>
          <w:rFonts w:ascii="Tahoma" w:hAnsi="Tahoma" w:cs="Tahoma"/>
          <w:b/>
          <w:sz w:val="20"/>
          <w:szCs w:val="20"/>
          <w:u w:val="single"/>
        </w:rPr>
      </w:pPr>
      <w:r>
        <w:rPr>
          <w:rFonts w:ascii="Tahoma" w:hAnsi="Tahoma" w:cs="Tahoma"/>
          <w:b/>
          <w:sz w:val="20"/>
          <w:szCs w:val="20"/>
        </w:rPr>
        <w:t>4/7/2023</w:t>
      </w:r>
      <w:r>
        <w:rPr>
          <w:rFonts w:ascii="Tahoma" w:hAnsi="Tahoma" w:cs="Tahoma"/>
          <w:b/>
          <w:sz w:val="20"/>
          <w:szCs w:val="20"/>
        </w:rPr>
        <w:tab/>
      </w:r>
      <w:r w:rsidRPr="00D57888">
        <w:rPr>
          <w:rFonts w:ascii="Tahoma" w:hAnsi="Tahoma" w:cs="Tahoma"/>
          <w:b/>
          <w:sz w:val="20"/>
          <w:szCs w:val="20"/>
          <w:u w:val="single"/>
        </w:rPr>
        <w:t>Uzavření smlouvy - „Zajištění odborné stáže člena integrovaného záchranného systému“</w:t>
      </w:r>
    </w:p>
    <w:p w:rsidR="00D57888" w:rsidRDefault="00D57888" w:rsidP="005470A9">
      <w:pPr>
        <w:spacing w:after="0" w:line="360" w:lineRule="auto"/>
        <w:rPr>
          <w:b/>
          <w:sz w:val="20"/>
          <w:szCs w:val="20"/>
        </w:rPr>
      </w:pPr>
      <w:r>
        <w:rPr>
          <w:rFonts w:ascii="Tahoma" w:hAnsi="Tahoma"/>
          <w:b/>
          <w:sz w:val="18"/>
          <w:szCs w:val="18"/>
        </w:rPr>
        <w:t>Rada města</w:t>
      </w:r>
    </w:p>
    <w:p w:rsidR="00D57888" w:rsidRDefault="00D57888" w:rsidP="005470A9">
      <w:pPr>
        <w:spacing w:after="0" w:line="360" w:lineRule="auto"/>
        <w:rPr>
          <w:b/>
          <w:sz w:val="20"/>
          <w:szCs w:val="20"/>
        </w:rPr>
      </w:pPr>
      <w:r>
        <w:rPr>
          <w:rFonts w:ascii="Tahoma" w:hAnsi="Tahoma"/>
          <w:b/>
          <w:sz w:val="18"/>
          <w:szCs w:val="18"/>
        </w:rPr>
        <w:t xml:space="preserve">rozhodla </w:t>
      </w:r>
    </w:p>
    <w:p w:rsidR="00D57888" w:rsidRDefault="00D57888" w:rsidP="005470A9">
      <w:pPr>
        <w:spacing w:after="0"/>
        <w:jc w:val="both"/>
        <w:rPr>
          <w:rFonts w:ascii="Tahoma" w:hAnsi="Tahoma"/>
          <w:sz w:val="18"/>
          <w:szCs w:val="18"/>
        </w:rPr>
      </w:pPr>
      <w:r>
        <w:rPr>
          <w:rFonts w:ascii="Tahoma" w:hAnsi="Tahoma"/>
          <w:sz w:val="18"/>
          <w:szCs w:val="18"/>
        </w:rPr>
        <w:t xml:space="preserve">o uzavření Smlouvy o zajištění odborné stáže člena integrovaného záchranného systému mezi statutárním městem Frýdek-Místek, se sídlem Radniční 1148, Frýdek, 73801 Frýdek-Místek, IČO: 00296643, zastoupeným primátorem Petrem </w:t>
      </w:r>
      <w:proofErr w:type="spellStart"/>
      <w:r>
        <w:rPr>
          <w:rFonts w:ascii="Tahoma" w:hAnsi="Tahoma"/>
          <w:sz w:val="18"/>
          <w:szCs w:val="18"/>
        </w:rPr>
        <w:t>Korčem</w:t>
      </w:r>
      <w:proofErr w:type="spellEnd"/>
      <w:r>
        <w:rPr>
          <w:rFonts w:ascii="Tahoma" w:hAnsi="Tahoma"/>
          <w:sz w:val="18"/>
          <w:szCs w:val="18"/>
        </w:rPr>
        <w:t xml:space="preserve"> jako zadavatelem a Zdravotnickou záchrannou službou Moravskoslezského kraje, příspěvkovou organizací, se sídlem Výškovická 2995/40, Zábřeh, 700 30 Ostrava, IČ: 48804525, </w:t>
      </w:r>
      <w:r w:rsidRPr="00645DCF">
        <w:rPr>
          <w:rFonts w:ascii="Tahoma" w:hAnsi="Tahoma" w:cs="Tahoma"/>
          <w:sz w:val="18"/>
          <w:szCs w:val="18"/>
        </w:rPr>
        <w:t>zapsan</w:t>
      </w:r>
      <w:r>
        <w:rPr>
          <w:rFonts w:ascii="Tahoma" w:hAnsi="Tahoma" w:cs="Tahoma"/>
          <w:sz w:val="18"/>
          <w:szCs w:val="18"/>
        </w:rPr>
        <w:t>ou</w:t>
      </w:r>
      <w:r w:rsidRPr="00645DCF">
        <w:rPr>
          <w:rFonts w:ascii="Tahoma" w:hAnsi="Tahoma" w:cs="Tahoma"/>
          <w:sz w:val="18"/>
          <w:szCs w:val="18"/>
        </w:rPr>
        <w:t xml:space="preserve"> v </w:t>
      </w:r>
      <w:r>
        <w:rPr>
          <w:rFonts w:ascii="Tahoma" w:hAnsi="Tahoma" w:cs="Tahoma"/>
          <w:sz w:val="18"/>
          <w:szCs w:val="18"/>
        </w:rPr>
        <w:t>o</w:t>
      </w:r>
      <w:r w:rsidRPr="00645DCF">
        <w:rPr>
          <w:rFonts w:ascii="Tahoma" w:hAnsi="Tahoma" w:cs="Tahoma"/>
          <w:sz w:val="18"/>
          <w:szCs w:val="18"/>
        </w:rPr>
        <w:t xml:space="preserve">bchodním rejstříku vedeném Krajským soudem v Ostravě, pod </w:t>
      </w:r>
      <w:proofErr w:type="spellStart"/>
      <w:r w:rsidRPr="00645DCF">
        <w:rPr>
          <w:rFonts w:ascii="Tahoma" w:hAnsi="Tahoma" w:cs="Tahoma"/>
          <w:sz w:val="18"/>
          <w:szCs w:val="18"/>
        </w:rPr>
        <w:t>sp</w:t>
      </w:r>
      <w:proofErr w:type="spellEnd"/>
      <w:r w:rsidRPr="00645DCF">
        <w:rPr>
          <w:rFonts w:ascii="Tahoma" w:hAnsi="Tahoma" w:cs="Tahoma"/>
          <w:sz w:val="18"/>
          <w:szCs w:val="18"/>
        </w:rPr>
        <w:t xml:space="preserve">. zn. </w:t>
      </w:r>
      <w:r>
        <w:rPr>
          <w:rFonts w:ascii="Tahoma" w:hAnsi="Tahoma" w:cs="Tahoma"/>
          <w:sz w:val="18"/>
          <w:szCs w:val="18"/>
        </w:rPr>
        <w:t>o</w:t>
      </w:r>
      <w:r w:rsidRPr="00645DCF">
        <w:rPr>
          <w:rFonts w:ascii="Tahoma" w:hAnsi="Tahoma" w:cs="Tahoma"/>
          <w:sz w:val="18"/>
          <w:szCs w:val="18"/>
        </w:rPr>
        <w:t xml:space="preserve">ddíl </w:t>
      </w:r>
      <w:proofErr w:type="spellStart"/>
      <w:r>
        <w:rPr>
          <w:rFonts w:ascii="Tahoma" w:hAnsi="Tahoma" w:cs="Tahoma"/>
          <w:sz w:val="18"/>
          <w:szCs w:val="18"/>
        </w:rPr>
        <w:t>Pr</w:t>
      </w:r>
      <w:proofErr w:type="spellEnd"/>
      <w:r w:rsidRPr="00645DCF">
        <w:rPr>
          <w:rFonts w:ascii="Tahoma" w:hAnsi="Tahoma" w:cs="Tahoma"/>
          <w:sz w:val="18"/>
          <w:szCs w:val="18"/>
        </w:rPr>
        <w:t xml:space="preserve">, vložka </w:t>
      </w:r>
      <w:r>
        <w:rPr>
          <w:rFonts w:ascii="Tahoma" w:hAnsi="Tahoma" w:cs="Tahoma"/>
          <w:sz w:val="18"/>
          <w:szCs w:val="18"/>
        </w:rPr>
        <w:t>913,</w:t>
      </w:r>
      <w:r>
        <w:rPr>
          <w:rFonts w:ascii="Tahoma" w:hAnsi="Tahoma"/>
          <w:sz w:val="18"/>
          <w:szCs w:val="18"/>
        </w:rPr>
        <w:t xml:space="preserve"> zastoupenou ředitelem MUDr. Romanem </w:t>
      </w:r>
      <w:proofErr w:type="spellStart"/>
      <w:r>
        <w:rPr>
          <w:rFonts w:ascii="Tahoma" w:hAnsi="Tahoma"/>
          <w:sz w:val="18"/>
          <w:szCs w:val="18"/>
        </w:rPr>
        <w:t>Gřegořem</w:t>
      </w:r>
      <w:proofErr w:type="spellEnd"/>
      <w:r>
        <w:rPr>
          <w:rFonts w:ascii="Tahoma" w:hAnsi="Tahoma"/>
          <w:sz w:val="18"/>
          <w:szCs w:val="18"/>
        </w:rPr>
        <w:t xml:space="preserve"> jako poskytovatelem, dle přílohy č. 1 k usnesení.</w:t>
      </w:r>
    </w:p>
    <w:p w:rsidR="002033BC" w:rsidRPr="00D57888" w:rsidRDefault="002033BC" w:rsidP="00D57888">
      <w:pPr>
        <w:spacing w:after="0"/>
        <w:jc w:val="both"/>
        <w:rPr>
          <w:rFonts w:ascii="Tahoma" w:hAnsi="Tahoma" w:cs="Tahoma"/>
          <w:b/>
          <w:sz w:val="20"/>
          <w:szCs w:val="20"/>
        </w:rPr>
      </w:pPr>
    </w:p>
    <w:p w:rsidR="006C08A5" w:rsidRDefault="006C08A5" w:rsidP="006C08A5">
      <w:pPr>
        <w:spacing w:after="0" w:line="240" w:lineRule="auto"/>
        <w:ind w:left="851" w:hanging="851"/>
        <w:jc w:val="both"/>
        <w:rPr>
          <w:rFonts w:ascii="Tahoma" w:hAnsi="Tahoma" w:cs="Tahoma"/>
          <w:b/>
          <w:sz w:val="20"/>
          <w:szCs w:val="20"/>
          <w:lang w:eastAsia="cs-CZ"/>
        </w:rPr>
      </w:pPr>
    </w:p>
    <w:p w:rsidR="006C08A5" w:rsidRPr="006C08A5" w:rsidRDefault="006C08A5" w:rsidP="00951780">
      <w:pPr>
        <w:spacing w:after="0"/>
        <w:ind w:left="1412" w:hanging="1412"/>
        <w:rPr>
          <w:b/>
          <w:sz w:val="20"/>
          <w:szCs w:val="20"/>
          <w:u w:val="single"/>
        </w:rPr>
      </w:pPr>
      <w:r>
        <w:rPr>
          <w:rFonts w:ascii="Tahoma" w:hAnsi="Tahoma" w:cs="Tahoma"/>
          <w:b/>
          <w:sz w:val="20"/>
          <w:szCs w:val="20"/>
          <w:lang w:eastAsia="cs-CZ"/>
        </w:rPr>
        <w:t>5/7/2023</w:t>
      </w:r>
      <w:r>
        <w:rPr>
          <w:rFonts w:ascii="Tahoma" w:hAnsi="Tahoma" w:cs="Tahoma"/>
          <w:b/>
          <w:sz w:val="20"/>
          <w:szCs w:val="20"/>
          <w:lang w:eastAsia="cs-CZ"/>
        </w:rPr>
        <w:tab/>
      </w:r>
      <w:r w:rsidRPr="006C08A5">
        <w:rPr>
          <w:rFonts w:ascii="Tahoma" w:hAnsi="Tahoma"/>
          <w:b/>
          <w:sz w:val="20"/>
          <w:szCs w:val="20"/>
          <w:u w:val="single"/>
        </w:rPr>
        <w:t>Souhlas s přijetím účelově určené neinvestiční dotace z rozpočtu Moravskoslezského kraje</w:t>
      </w:r>
      <w:r w:rsidRPr="006C08A5">
        <w:rPr>
          <w:b/>
          <w:sz w:val="20"/>
          <w:szCs w:val="20"/>
          <w:u w:val="single"/>
        </w:rPr>
        <w:t xml:space="preserve"> </w:t>
      </w:r>
      <w:r w:rsidRPr="006C08A5">
        <w:rPr>
          <w:rFonts w:ascii="Tahoma" w:hAnsi="Tahoma"/>
          <w:b/>
          <w:sz w:val="20"/>
          <w:szCs w:val="20"/>
          <w:u w:val="single"/>
        </w:rPr>
        <w:t xml:space="preserve">a s uzavřením smlouvy na rok 2023 pro příspěvkovou organizaci Městská knihovna Frýdek-Místek </w:t>
      </w:r>
    </w:p>
    <w:p w:rsidR="00951780" w:rsidRPr="00951780" w:rsidRDefault="00951780" w:rsidP="00951780">
      <w:pPr>
        <w:spacing w:after="0" w:line="360" w:lineRule="auto"/>
        <w:outlineLvl w:val="0"/>
        <w:rPr>
          <w:rFonts w:ascii="Tahoma" w:hAnsi="Tahoma" w:cs="Tahoma"/>
          <w:b/>
          <w:sz w:val="18"/>
          <w:szCs w:val="18"/>
        </w:rPr>
      </w:pPr>
      <w:r w:rsidRPr="00951780">
        <w:rPr>
          <w:rFonts w:ascii="Tahoma" w:hAnsi="Tahoma" w:cs="Tahoma"/>
          <w:b/>
          <w:sz w:val="18"/>
          <w:szCs w:val="18"/>
        </w:rPr>
        <w:t>Rada města</w:t>
      </w:r>
    </w:p>
    <w:p w:rsidR="00951780" w:rsidRPr="00951780" w:rsidRDefault="00951780" w:rsidP="00951780">
      <w:pPr>
        <w:pStyle w:val="Zkladntext"/>
        <w:spacing w:after="0" w:line="360" w:lineRule="auto"/>
        <w:jc w:val="both"/>
        <w:rPr>
          <w:rFonts w:ascii="Tahoma" w:hAnsi="Tahoma"/>
          <w:b/>
          <w:sz w:val="18"/>
          <w:szCs w:val="18"/>
        </w:rPr>
      </w:pPr>
      <w:r w:rsidRPr="00951780">
        <w:rPr>
          <w:rFonts w:ascii="Tahoma" w:hAnsi="Tahoma"/>
          <w:b/>
          <w:sz w:val="18"/>
          <w:szCs w:val="18"/>
        </w:rPr>
        <w:t>souhlasí</w:t>
      </w:r>
    </w:p>
    <w:p w:rsidR="00951780" w:rsidRPr="00951780" w:rsidRDefault="00951780" w:rsidP="008479A4">
      <w:pPr>
        <w:pStyle w:val="Zkladntext"/>
        <w:spacing w:after="0" w:line="240" w:lineRule="auto"/>
        <w:jc w:val="both"/>
        <w:rPr>
          <w:sz w:val="24"/>
        </w:rPr>
      </w:pPr>
      <w:r w:rsidRPr="00951780">
        <w:rPr>
          <w:rFonts w:ascii="Tahoma" w:hAnsi="Tahoma"/>
          <w:sz w:val="18"/>
          <w:szCs w:val="18"/>
        </w:rPr>
        <w:t xml:space="preserve">s přijetím účelově určené neinvestiční dotace z  rozpočtu Moravskoslezského kraje na rok 2023 pro organizaci </w:t>
      </w:r>
      <w:r w:rsidRPr="00951780">
        <w:rPr>
          <w:rFonts w:ascii="Tahoma" w:hAnsi="Tahoma"/>
          <w:sz w:val="18"/>
          <w:szCs w:val="18"/>
        </w:rPr>
        <w:br/>
        <w:t xml:space="preserve">Městská knihovna Frýdek-Místek, příspěvková organizace, se sídlem Jiráskova 506, 738 01 Frýdek-Místek, </w:t>
      </w:r>
      <w:r w:rsidRPr="00951780">
        <w:rPr>
          <w:rFonts w:ascii="Tahoma" w:hAnsi="Tahoma"/>
          <w:sz w:val="18"/>
          <w:szCs w:val="18"/>
        </w:rPr>
        <w:br/>
        <w:t xml:space="preserve">IČO 47999721, a s uzavřením smlouvy o poskytnutí dotace z rozpočtu Moravskoslezského kraje mezi Moravskoslezským krajem jako poskytovatelem a Městskou knihovnou Frýdek-Místek jako příjemcem, </w:t>
      </w:r>
      <w:r w:rsidRPr="00951780">
        <w:rPr>
          <w:rFonts w:ascii="Tahoma" w:hAnsi="Tahoma"/>
          <w:sz w:val="18"/>
          <w:szCs w:val="18"/>
        </w:rPr>
        <w:br/>
        <w:t>na realizaci projektu s názvem „Zabezpečení výkonu regionálních funkcí knihoven“, a to ve výši 1.740.000 Kč.</w:t>
      </w:r>
    </w:p>
    <w:p w:rsidR="00951780" w:rsidRDefault="00951780" w:rsidP="00951780">
      <w:pPr>
        <w:spacing w:after="0"/>
        <w:jc w:val="both"/>
        <w:rPr>
          <w:rFonts w:ascii="Tahoma" w:hAnsi="Tahoma"/>
          <w:sz w:val="18"/>
          <w:szCs w:val="18"/>
          <w:u w:val="single"/>
        </w:rPr>
      </w:pPr>
    </w:p>
    <w:p w:rsidR="00951780" w:rsidRDefault="00951780" w:rsidP="008479A4">
      <w:pPr>
        <w:pStyle w:val="Bezmezer"/>
        <w:spacing w:line="360" w:lineRule="auto"/>
        <w:ind w:left="1418" w:hanging="1418"/>
        <w:rPr>
          <w:rFonts w:ascii="Tahoma" w:hAnsi="Tahoma" w:cs="Tahoma"/>
          <w:b/>
          <w:sz w:val="20"/>
          <w:szCs w:val="20"/>
          <w:u w:val="single"/>
        </w:rPr>
      </w:pPr>
      <w:r>
        <w:rPr>
          <w:rFonts w:ascii="Tahoma" w:hAnsi="Tahoma"/>
          <w:b/>
          <w:sz w:val="20"/>
          <w:szCs w:val="20"/>
        </w:rPr>
        <w:t>6/7/2023</w:t>
      </w:r>
      <w:r>
        <w:rPr>
          <w:rFonts w:ascii="Tahoma" w:hAnsi="Tahoma"/>
          <w:b/>
          <w:sz w:val="20"/>
          <w:szCs w:val="20"/>
        </w:rPr>
        <w:tab/>
      </w:r>
      <w:r w:rsidRPr="00951780">
        <w:rPr>
          <w:rFonts w:ascii="Tahoma" w:hAnsi="Tahoma" w:cs="Tahoma"/>
          <w:b/>
          <w:sz w:val="20"/>
          <w:szCs w:val="20"/>
          <w:u w:val="single"/>
        </w:rPr>
        <w:t>Odvod do rozpočtu zřizovatele</w:t>
      </w:r>
    </w:p>
    <w:p w:rsidR="00951780" w:rsidRPr="00386514" w:rsidRDefault="00951780" w:rsidP="00951780">
      <w:pPr>
        <w:spacing w:after="0" w:line="360" w:lineRule="auto"/>
        <w:jc w:val="both"/>
        <w:outlineLvl w:val="0"/>
        <w:rPr>
          <w:rFonts w:ascii="Tahoma" w:eastAsia="Calibri" w:hAnsi="Tahoma" w:cs="Tahoma"/>
          <w:b/>
          <w:iCs/>
          <w:sz w:val="18"/>
          <w:szCs w:val="18"/>
        </w:rPr>
      </w:pPr>
      <w:r w:rsidRPr="00386514">
        <w:rPr>
          <w:rFonts w:ascii="Tahoma" w:eastAsia="Calibri" w:hAnsi="Tahoma" w:cs="Tahoma"/>
          <w:b/>
          <w:iCs/>
          <w:sz w:val="18"/>
          <w:szCs w:val="18"/>
        </w:rPr>
        <w:t>Rada města</w:t>
      </w:r>
    </w:p>
    <w:p w:rsidR="00951780" w:rsidRPr="00386514" w:rsidRDefault="00951780" w:rsidP="00951780">
      <w:pPr>
        <w:spacing w:after="0" w:line="360" w:lineRule="auto"/>
        <w:jc w:val="both"/>
        <w:rPr>
          <w:rFonts w:ascii="Tahoma" w:eastAsia="Calibri" w:hAnsi="Tahoma" w:cs="Tahoma"/>
          <w:b/>
          <w:iCs/>
          <w:sz w:val="18"/>
          <w:szCs w:val="18"/>
        </w:rPr>
      </w:pPr>
      <w:r w:rsidRPr="00386514">
        <w:rPr>
          <w:rFonts w:ascii="Tahoma" w:eastAsia="Calibri" w:hAnsi="Tahoma" w:cs="Tahoma"/>
          <w:b/>
          <w:iCs/>
          <w:sz w:val="18"/>
          <w:szCs w:val="18"/>
        </w:rPr>
        <w:t>ukládá</w:t>
      </w:r>
    </w:p>
    <w:p w:rsidR="00951780" w:rsidRDefault="00951780" w:rsidP="00951780">
      <w:pPr>
        <w:spacing w:after="0" w:line="240" w:lineRule="auto"/>
        <w:jc w:val="both"/>
        <w:rPr>
          <w:rFonts w:ascii="Tahoma" w:eastAsia="Calibri" w:hAnsi="Tahoma" w:cs="Tahoma"/>
          <w:iCs/>
          <w:sz w:val="18"/>
          <w:szCs w:val="18"/>
        </w:rPr>
      </w:pPr>
      <w:r w:rsidRPr="00386514">
        <w:rPr>
          <w:rFonts w:ascii="Tahoma" w:eastAsia="Calibri" w:hAnsi="Tahoma" w:cs="Tahoma"/>
          <w:iCs/>
          <w:sz w:val="18"/>
          <w:szCs w:val="18"/>
        </w:rPr>
        <w:t xml:space="preserve">odvod do rozpočtu statutárního města Frýdek-Místek dle § 28 odst. 9 písm. </w:t>
      </w:r>
      <w:r>
        <w:rPr>
          <w:rFonts w:ascii="Tahoma" w:eastAsia="Calibri" w:hAnsi="Tahoma" w:cs="Tahoma"/>
          <w:iCs/>
          <w:sz w:val="18"/>
          <w:szCs w:val="18"/>
        </w:rPr>
        <w:t>a</w:t>
      </w:r>
      <w:r w:rsidRPr="00386514">
        <w:rPr>
          <w:rFonts w:ascii="Tahoma" w:eastAsia="Calibri" w:hAnsi="Tahoma" w:cs="Tahoma"/>
          <w:iCs/>
          <w:sz w:val="18"/>
          <w:szCs w:val="18"/>
        </w:rPr>
        <w:t>) zákona č. 250/2000 Sb., o</w:t>
      </w:r>
      <w:r>
        <w:rPr>
          <w:rFonts w:ascii="Tahoma" w:eastAsia="Calibri" w:hAnsi="Tahoma" w:cs="Tahoma"/>
          <w:iCs/>
          <w:sz w:val="18"/>
          <w:szCs w:val="18"/>
        </w:rPr>
        <w:t> </w:t>
      </w:r>
      <w:r w:rsidRPr="00386514">
        <w:rPr>
          <w:rFonts w:ascii="Tahoma" w:eastAsia="Calibri" w:hAnsi="Tahoma" w:cs="Tahoma"/>
          <w:iCs/>
          <w:sz w:val="18"/>
          <w:szCs w:val="18"/>
        </w:rPr>
        <w:t>rozpočtových pravidlech územních rozpočtů, ve znění pozdějších předpisů</w:t>
      </w:r>
      <w:r>
        <w:rPr>
          <w:rFonts w:ascii="Tahoma" w:eastAsia="Calibri" w:hAnsi="Tahoma" w:cs="Tahoma"/>
          <w:iCs/>
          <w:sz w:val="18"/>
          <w:szCs w:val="18"/>
        </w:rPr>
        <w:t>, za rok 2022</w:t>
      </w:r>
      <w:r w:rsidRPr="00386514">
        <w:rPr>
          <w:rFonts w:ascii="Tahoma" w:eastAsia="Calibri" w:hAnsi="Tahoma" w:cs="Tahoma"/>
          <w:iCs/>
          <w:sz w:val="18"/>
          <w:szCs w:val="18"/>
        </w:rPr>
        <w:t xml:space="preserve">, </w:t>
      </w:r>
      <w:r w:rsidRPr="000A6D3F">
        <w:rPr>
          <w:rFonts w:ascii="Tahoma" w:eastAsia="Calibri" w:hAnsi="Tahoma" w:cs="Tahoma"/>
          <w:iCs/>
          <w:sz w:val="18"/>
          <w:szCs w:val="18"/>
        </w:rPr>
        <w:t>Základní škol</w:t>
      </w:r>
      <w:r>
        <w:rPr>
          <w:rFonts w:ascii="Tahoma" w:eastAsia="Calibri" w:hAnsi="Tahoma" w:cs="Tahoma"/>
          <w:iCs/>
          <w:sz w:val="18"/>
          <w:szCs w:val="18"/>
        </w:rPr>
        <w:t xml:space="preserve">e </w:t>
      </w:r>
      <w:r w:rsidRPr="000A6D3F">
        <w:rPr>
          <w:rFonts w:ascii="Tahoma" w:eastAsia="Calibri" w:hAnsi="Tahoma" w:cs="Tahoma"/>
          <w:iCs/>
          <w:sz w:val="18"/>
          <w:szCs w:val="18"/>
        </w:rPr>
        <w:t>a</w:t>
      </w:r>
      <w:r>
        <w:rPr>
          <w:rFonts w:ascii="Tahoma" w:eastAsia="Calibri" w:hAnsi="Tahoma" w:cs="Tahoma"/>
          <w:iCs/>
          <w:sz w:val="18"/>
          <w:szCs w:val="18"/>
        </w:rPr>
        <w:t> </w:t>
      </w:r>
      <w:r w:rsidRPr="000A6D3F">
        <w:rPr>
          <w:rFonts w:ascii="Tahoma" w:eastAsia="Calibri" w:hAnsi="Tahoma" w:cs="Tahoma"/>
          <w:iCs/>
          <w:sz w:val="18"/>
          <w:szCs w:val="18"/>
        </w:rPr>
        <w:t>mateřsk</w:t>
      </w:r>
      <w:r>
        <w:rPr>
          <w:rFonts w:ascii="Tahoma" w:eastAsia="Calibri" w:hAnsi="Tahoma" w:cs="Tahoma"/>
          <w:iCs/>
          <w:sz w:val="18"/>
          <w:szCs w:val="18"/>
        </w:rPr>
        <w:t>é</w:t>
      </w:r>
      <w:r w:rsidRPr="000A6D3F">
        <w:rPr>
          <w:rFonts w:ascii="Tahoma" w:eastAsia="Calibri" w:hAnsi="Tahoma" w:cs="Tahoma"/>
          <w:iCs/>
          <w:sz w:val="18"/>
          <w:szCs w:val="18"/>
        </w:rPr>
        <w:t xml:space="preserve"> škol</w:t>
      </w:r>
      <w:r>
        <w:rPr>
          <w:rFonts w:ascii="Tahoma" w:eastAsia="Calibri" w:hAnsi="Tahoma" w:cs="Tahoma"/>
          <w:iCs/>
          <w:sz w:val="18"/>
          <w:szCs w:val="18"/>
        </w:rPr>
        <w:t xml:space="preserve">e Frýdek-Místek, Lískovec, K Sedlištím 320, </w:t>
      </w:r>
      <w:r w:rsidRPr="000A6D3F">
        <w:rPr>
          <w:rFonts w:ascii="Tahoma" w:eastAsia="Calibri" w:hAnsi="Tahoma" w:cs="Tahoma"/>
          <w:iCs/>
          <w:sz w:val="18"/>
          <w:szCs w:val="18"/>
        </w:rPr>
        <w:t>příspěvkov</w:t>
      </w:r>
      <w:r>
        <w:rPr>
          <w:rFonts w:ascii="Tahoma" w:eastAsia="Calibri" w:hAnsi="Tahoma" w:cs="Tahoma"/>
          <w:iCs/>
          <w:sz w:val="18"/>
          <w:szCs w:val="18"/>
        </w:rPr>
        <w:t>é</w:t>
      </w:r>
      <w:r w:rsidRPr="000A6D3F">
        <w:rPr>
          <w:rFonts w:ascii="Tahoma" w:eastAsia="Calibri" w:hAnsi="Tahoma" w:cs="Tahoma"/>
          <w:iCs/>
          <w:sz w:val="18"/>
          <w:szCs w:val="18"/>
        </w:rPr>
        <w:t xml:space="preserve"> organizac</w:t>
      </w:r>
      <w:r>
        <w:rPr>
          <w:rFonts w:ascii="Tahoma" w:eastAsia="Calibri" w:hAnsi="Tahoma" w:cs="Tahoma"/>
          <w:iCs/>
          <w:sz w:val="18"/>
          <w:szCs w:val="18"/>
        </w:rPr>
        <w:t>i</w:t>
      </w:r>
      <w:r w:rsidRPr="000A6D3F">
        <w:rPr>
          <w:rFonts w:ascii="Tahoma" w:eastAsia="Calibri" w:hAnsi="Tahoma" w:cs="Tahoma"/>
          <w:iCs/>
          <w:sz w:val="18"/>
          <w:szCs w:val="18"/>
        </w:rPr>
        <w:t>, IČ</w:t>
      </w:r>
      <w:r>
        <w:rPr>
          <w:rFonts w:ascii="Tahoma" w:eastAsia="Calibri" w:hAnsi="Tahoma" w:cs="Tahoma"/>
          <w:iCs/>
          <w:sz w:val="18"/>
          <w:szCs w:val="18"/>
        </w:rPr>
        <w:t>O</w:t>
      </w:r>
      <w:r w:rsidRPr="000A6D3F">
        <w:rPr>
          <w:rFonts w:ascii="Tahoma" w:eastAsia="Calibri" w:hAnsi="Tahoma" w:cs="Tahoma"/>
          <w:iCs/>
          <w:sz w:val="18"/>
          <w:szCs w:val="18"/>
        </w:rPr>
        <w:t xml:space="preserve">: </w:t>
      </w:r>
      <w:r>
        <w:rPr>
          <w:rFonts w:ascii="Tahoma" w:eastAsia="Calibri" w:hAnsi="Tahoma" w:cs="Tahoma"/>
          <w:iCs/>
          <w:sz w:val="18"/>
          <w:szCs w:val="18"/>
        </w:rPr>
        <w:t>68157801</w:t>
      </w:r>
      <w:r w:rsidRPr="000A6D3F">
        <w:rPr>
          <w:rFonts w:ascii="Tahoma" w:eastAsia="Calibri" w:hAnsi="Tahoma" w:cs="Tahoma"/>
          <w:iCs/>
          <w:sz w:val="18"/>
          <w:szCs w:val="18"/>
        </w:rPr>
        <w:t xml:space="preserve"> ve </w:t>
      </w:r>
      <w:r w:rsidRPr="00E50AFF">
        <w:rPr>
          <w:rFonts w:ascii="Tahoma" w:eastAsia="Calibri" w:hAnsi="Tahoma" w:cs="Tahoma"/>
          <w:iCs/>
          <w:sz w:val="18"/>
          <w:szCs w:val="18"/>
        </w:rPr>
        <w:t xml:space="preserve">výši </w:t>
      </w:r>
      <w:r>
        <w:rPr>
          <w:rFonts w:ascii="Tahoma" w:eastAsia="Calibri" w:hAnsi="Tahoma" w:cs="Tahoma"/>
          <w:iCs/>
          <w:sz w:val="18"/>
          <w:szCs w:val="18"/>
        </w:rPr>
        <w:t>800.000</w:t>
      </w:r>
      <w:r w:rsidRPr="00E50AFF">
        <w:rPr>
          <w:rFonts w:ascii="Tahoma" w:eastAsia="Calibri" w:hAnsi="Tahoma" w:cs="Tahoma"/>
          <w:iCs/>
          <w:sz w:val="18"/>
          <w:szCs w:val="18"/>
        </w:rPr>
        <w:t>,00 Kč.</w:t>
      </w:r>
    </w:p>
    <w:p w:rsidR="00951780" w:rsidRDefault="00951780" w:rsidP="00951780">
      <w:pPr>
        <w:spacing w:after="0" w:line="240" w:lineRule="auto"/>
        <w:jc w:val="both"/>
        <w:rPr>
          <w:rFonts w:ascii="Tahoma" w:eastAsia="Calibri" w:hAnsi="Tahoma" w:cs="Tahoma"/>
          <w:iCs/>
          <w:sz w:val="18"/>
          <w:szCs w:val="18"/>
        </w:rPr>
      </w:pPr>
    </w:p>
    <w:p w:rsidR="00951780" w:rsidRPr="00386514" w:rsidRDefault="00951780" w:rsidP="00951780">
      <w:pPr>
        <w:spacing w:after="0"/>
        <w:jc w:val="both"/>
        <w:rPr>
          <w:rFonts w:ascii="Tahoma" w:eastAsia="Calibri" w:hAnsi="Tahoma" w:cs="Tahoma"/>
          <w:iCs/>
          <w:sz w:val="18"/>
          <w:szCs w:val="18"/>
        </w:rPr>
      </w:pPr>
      <w:r w:rsidRPr="0078052F">
        <w:rPr>
          <w:rFonts w:ascii="Tahoma" w:eastAsia="Calibri" w:hAnsi="Tahoma" w:cs="Tahoma"/>
          <w:iCs/>
          <w:sz w:val="18"/>
          <w:szCs w:val="18"/>
        </w:rPr>
        <w:t>T</w:t>
      </w:r>
      <w:r w:rsidR="0043362D">
        <w:rPr>
          <w:rFonts w:ascii="Tahoma" w:eastAsia="Calibri" w:hAnsi="Tahoma" w:cs="Tahoma"/>
          <w:iCs/>
          <w:sz w:val="18"/>
          <w:szCs w:val="18"/>
        </w:rPr>
        <w:t xml:space="preserve"> -</w:t>
      </w:r>
      <w:r w:rsidRPr="0078052F">
        <w:rPr>
          <w:rFonts w:ascii="Tahoma" w:eastAsia="Calibri" w:hAnsi="Tahoma" w:cs="Tahoma"/>
          <w:iCs/>
          <w:sz w:val="18"/>
          <w:szCs w:val="18"/>
        </w:rPr>
        <w:t xml:space="preserve"> 3</w:t>
      </w:r>
      <w:r>
        <w:rPr>
          <w:rFonts w:ascii="Tahoma" w:eastAsia="Calibri" w:hAnsi="Tahoma" w:cs="Tahoma"/>
          <w:iCs/>
          <w:sz w:val="18"/>
          <w:szCs w:val="18"/>
        </w:rPr>
        <w:t>1</w:t>
      </w:r>
      <w:r w:rsidRPr="0078052F">
        <w:rPr>
          <w:rFonts w:ascii="Tahoma" w:eastAsia="Calibri" w:hAnsi="Tahoma" w:cs="Tahoma"/>
          <w:iCs/>
          <w:sz w:val="18"/>
          <w:szCs w:val="18"/>
        </w:rPr>
        <w:t>. 1. 202</w:t>
      </w:r>
      <w:r>
        <w:rPr>
          <w:rFonts w:ascii="Tahoma" w:eastAsia="Calibri" w:hAnsi="Tahoma" w:cs="Tahoma"/>
          <w:iCs/>
          <w:sz w:val="18"/>
          <w:szCs w:val="18"/>
        </w:rPr>
        <w:t>3</w:t>
      </w:r>
    </w:p>
    <w:p w:rsidR="00951780" w:rsidRPr="00386514" w:rsidRDefault="00951780" w:rsidP="00951780">
      <w:pPr>
        <w:spacing w:after="0"/>
        <w:jc w:val="both"/>
        <w:rPr>
          <w:rFonts w:ascii="Tahoma" w:eastAsia="Calibri" w:hAnsi="Tahoma" w:cs="Tahoma"/>
          <w:iCs/>
          <w:sz w:val="18"/>
          <w:szCs w:val="18"/>
        </w:rPr>
      </w:pPr>
      <w:proofErr w:type="gramStart"/>
      <w:r w:rsidRPr="00386514">
        <w:rPr>
          <w:rFonts w:ascii="Tahoma" w:eastAsia="Calibri" w:hAnsi="Tahoma" w:cs="Tahoma"/>
          <w:iCs/>
          <w:sz w:val="18"/>
          <w:szCs w:val="18"/>
        </w:rPr>
        <w:t>Z</w:t>
      </w:r>
      <w:r w:rsidR="0043362D">
        <w:rPr>
          <w:rFonts w:ascii="Tahoma" w:eastAsia="Calibri" w:hAnsi="Tahoma" w:cs="Tahoma"/>
          <w:iCs/>
          <w:sz w:val="18"/>
          <w:szCs w:val="18"/>
        </w:rPr>
        <w:t xml:space="preserve"> - </w:t>
      </w:r>
      <w:r w:rsidRPr="00386514">
        <w:rPr>
          <w:rFonts w:ascii="Tahoma" w:eastAsia="Calibri" w:hAnsi="Tahoma" w:cs="Tahoma"/>
          <w:iCs/>
          <w:sz w:val="18"/>
          <w:szCs w:val="18"/>
        </w:rPr>
        <w:t>ředitel</w:t>
      </w:r>
      <w:proofErr w:type="gramEnd"/>
      <w:r w:rsidRPr="00386514">
        <w:rPr>
          <w:rFonts w:ascii="Tahoma" w:eastAsia="Calibri" w:hAnsi="Tahoma" w:cs="Tahoma"/>
          <w:iCs/>
          <w:sz w:val="18"/>
          <w:szCs w:val="18"/>
        </w:rPr>
        <w:t xml:space="preserve"> příspěvkové organizace</w:t>
      </w:r>
    </w:p>
    <w:p w:rsidR="00951780" w:rsidRPr="00951780" w:rsidRDefault="00951780" w:rsidP="00951780">
      <w:pPr>
        <w:widowControl w:val="0"/>
        <w:autoSpaceDE w:val="0"/>
        <w:autoSpaceDN w:val="0"/>
        <w:adjustRightInd w:val="0"/>
        <w:spacing w:after="0"/>
        <w:ind w:left="1418" w:hanging="1418"/>
        <w:jc w:val="both"/>
        <w:rPr>
          <w:rFonts w:ascii="Tahoma" w:hAnsi="Tahoma" w:cs="Tahoma"/>
          <w:b/>
          <w:sz w:val="20"/>
          <w:szCs w:val="20"/>
          <w:u w:val="single"/>
        </w:rPr>
      </w:pPr>
      <w:r>
        <w:rPr>
          <w:rFonts w:ascii="Tahoma" w:hAnsi="Tahoma"/>
          <w:b/>
          <w:sz w:val="20"/>
          <w:szCs w:val="20"/>
        </w:rPr>
        <w:lastRenderedPageBreak/>
        <w:t>7/7/2023</w:t>
      </w:r>
      <w:r>
        <w:rPr>
          <w:rFonts w:ascii="Tahoma" w:hAnsi="Tahoma"/>
          <w:b/>
          <w:sz w:val="20"/>
          <w:szCs w:val="20"/>
        </w:rPr>
        <w:tab/>
      </w:r>
      <w:r w:rsidRPr="00951780">
        <w:rPr>
          <w:rFonts w:ascii="Tahoma" w:hAnsi="Tahoma" w:cs="Tahoma"/>
          <w:b/>
          <w:sz w:val="20"/>
          <w:szCs w:val="20"/>
          <w:u w:val="single"/>
        </w:rPr>
        <w:t xml:space="preserve">Uzavření smlouvy o poskytnutí sportoviště za účelem provozování sportovní činnosti v hale Polárka ve Frýdku-Místku pro bruslení žáků městských základních škol na období </w:t>
      </w:r>
      <w:proofErr w:type="gramStart"/>
      <w:r w:rsidRPr="00951780">
        <w:rPr>
          <w:rFonts w:ascii="Tahoma" w:hAnsi="Tahoma" w:cs="Tahoma"/>
          <w:b/>
          <w:sz w:val="20"/>
          <w:szCs w:val="20"/>
          <w:u w:val="single"/>
        </w:rPr>
        <w:t>leden - prosinec</w:t>
      </w:r>
      <w:proofErr w:type="gramEnd"/>
      <w:r w:rsidRPr="00951780">
        <w:rPr>
          <w:rFonts w:ascii="Tahoma" w:hAnsi="Tahoma" w:cs="Tahoma"/>
          <w:b/>
          <w:sz w:val="20"/>
          <w:szCs w:val="20"/>
          <w:u w:val="single"/>
        </w:rPr>
        <w:t xml:space="preserve"> 2023 </w:t>
      </w:r>
    </w:p>
    <w:p w:rsidR="00951780" w:rsidRPr="0043755F" w:rsidRDefault="00951780" w:rsidP="00951780">
      <w:pPr>
        <w:spacing w:after="0" w:line="360" w:lineRule="auto"/>
        <w:ind w:left="1980" w:hanging="1980"/>
        <w:jc w:val="both"/>
        <w:outlineLvl w:val="0"/>
        <w:rPr>
          <w:rFonts w:ascii="Tahoma" w:hAnsi="Tahoma" w:cs="Tahoma"/>
          <w:b/>
          <w:sz w:val="18"/>
          <w:szCs w:val="18"/>
        </w:rPr>
      </w:pPr>
      <w:r w:rsidRPr="0043755F">
        <w:rPr>
          <w:rFonts w:ascii="Tahoma" w:hAnsi="Tahoma" w:cs="Tahoma"/>
          <w:b/>
          <w:sz w:val="18"/>
          <w:szCs w:val="18"/>
        </w:rPr>
        <w:t>Rada města</w:t>
      </w:r>
    </w:p>
    <w:p w:rsidR="00951780" w:rsidRPr="0043755F" w:rsidRDefault="00951780" w:rsidP="00951780">
      <w:pPr>
        <w:spacing w:after="0" w:line="360" w:lineRule="auto"/>
        <w:rPr>
          <w:rFonts w:ascii="Tahoma" w:hAnsi="Tahoma" w:cs="Tahoma"/>
          <w:b/>
          <w:bCs/>
          <w:sz w:val="18"/>
          <w:szCs w:val="18"/>
        </w:rPr>
      </w:pPr>
      <w:r>
        <w:rPr>
          <w:rFonts w:ascii="Tahoma" w:hAnsi="Tahoma" w:cs="Tahoma"/>
          <w:b/>
          <w:bCs/>
          <w:sz w:val="18"/>
          <w:szCs w:val="18"/>
        </w:rPr>
        <w:t>rozhodla</w:t>
      </w:r>
      <w:r w:rsidRPr="0043755F">
        <w:rPr>
          <w:rFonts w:ascii="Tahoma" w:hAnsi="Tahoma" w:cs="Tahoma"/>
          <w:b/>
          <w:bCs/>
          <w:sz w:val="18"/>
          <w:szCs w:val="18"/>
        </w:rPr>
        <w:t xml:space="preserve"> </w:t>
      </w:r>
    </w:p>
    <w:p w:rsidR="00951780" w:rsidRPr="0043755F" w:rsidRDefault="00951780" w:rsidP="00951780">
      <w:pPr>
        <w:widowControl w:val="0"/>
        <w:autoSpaceDE w:val="0"/>
        <w:autoSpaceDN w:val="0"/>
        <w:adjustRightInd w:val="0"/>
        <w:spacing w:after="0"/>
        <w:jc w:val="both"/>
        <w:rPr>
          <w:rFonts w:ascii="Tahoma" w:hAnsi="Tahoma" w:cs="Tahoma"/>
          <w:sz w:val="18"/>
          <w:szCs w:val="18"/>
        </w:rPr>
      </w:pPr>
      <w:r w:rsidRPr="0043755F">
        <w:rPr>
          <w:rFonts w:ascii="Tahoma" w:hAnsi="Tahoma" w:cs="Tahoma"/>
          <w:sz w:val="18"/>
          <w:szCs w:val="18"/>
        </w:rPr>
        <w:t xml:space="preserve">o uzavření smlouvy o poskytnutí sportoviště za účelem provozování sportovní činnosti v hale Polárka </w:t>
      </w:r>
      <w:r>
        <w:rPr>
          <w:rFonts w:ascii="Tahoma" w:hAnsi="Tahoma" w:cs="Tahoma"/>
          <w:sz w:val="18"/>
          <w:szCs w:val="18"/>
        </w:rPr>
        <w:br/>
      </w:r>
      <w:r w:rsidRPr="0043755F">
        <w:rPr>
          <w:rFonts w:ascii="Tahoma" w:hAnsi="Tahoma" w:cs="Tahoma"/>
          <w:sz w:val="18"/>
          <w:szCs w:val="18"/>
        </w:rPr>
        <w:t>ve Frýdku-Místku pro bruslení žáků městských základních škol</w:t>
      </w:r>
      <w:r>
        <w:rPr>
          <w:rFonts w:ascii="Tahoma" w:hAnsi="Tahoma" w:cs="Tahoma"/>
          <w:sz w:val="18"/>
          <w:szCs w:val="18"/>
        </w:rPr>
        <w:t xml:space="preserve"> na</w:t>
      </w:r>
      <w:r w:rsidRPr="0043755F">
        <w:rPr>
          <w:rFonts w:ascii="Tahoma" w:hAnsi="Tahoma" w:cs="Tahoma"/>
          <w:sz w:val="18"/>
          <w:szCs w:val="18"/>
        </w:rPr>
        <w:t xml:space="preserve"> </w:t>
      </w:r>
      <w:r>
        <w:rPr>
          <w:rFonts w:ascii="Tahoma" w:hAnsi="Tahoma" w:cs="Tahoma"/>
          <w:sz w:val="18"/>
          <w:szCs w:val="18"/>
        </w:rPr>
        <w:t xml:space="preserve">období </w:t>
      </w:r>
      <w:proofErr w:type="gramStart"/>
      <w:r>
        <w:rPr>
          <w:rFonts w:ascii="Tahoma" w:hAnsi="Tahoma" w:cs="Tahoma"/>
          <w:sz w:val="18"/>
          <w:szCs w:val="18"/>
        </w:rPr>
        <w:t>leden – prosinec</w:t>
      </w:r>
      <w:proofErr w:type="gramEnd"/>
      <w:r>
        <w:rPr>
          <w:rFonts w:ascii="Tahoma" w:hAnsi="Tahoma" w:cs="Tahoma"/>
          <w:sz w:val="18"/>
          <w:szCs w:val="18"/>
        </w:rPr>
        <w:t xml:space="preserve"> 2023</w:t>
      </w:r>
      <w:r w:rsidRPr="0043755F">
        <w:rPr>
          <w:rFonts w:ascii="Tahoma" w:hAnsi="Tahoma" w:cs="Tahoma"/>
          <w:sz w:val="18"/>
          <w:szCs w:val="18"/>
        </w:rPr>
        <w:t xml:space="preserve"> s níže uvedeným subjektem:</w:t>
      </w:r>
    </w:p>
    <w:p w:rsidR="00951780" w:rsidRDefault="00951780" w:rsidP="00951780">
      <w:pPr>
        <w:pStyle w:val="Zkladntext3"/>
        <w:spacing w:after="0"/>
        <w:jc w:val="both"/>
        <w:rPr>
          <w:rFonts w:ascii="Tahoma" w:hAnsi="Tahoma" w:cs="Tahoma"/>
          <w:b/>
          <w:sz w:val="18"/>
          <w:szCs w:val="18"/>
        </w:rPr>
      </w:pPr>
    </w:p>
    <w:p w:rsidR="00951780" w:rsidRPr="0043755F" w:rsidRDefault="00951780" w:rsidP="00951780">
      <w:pPr>
        <w:pStyle w:val="Zkladntext3"/>
        <w:spacing w:after="0"/>
        <w:jc w:val="both"/>
        <w:rPr>
          <w:rFonts w:ascii="Tahoma" w:hAnsi="Tahoma" w:cs="Tahoma"/>
          <w:sz w:val="18"/>
          <w:szCs w:val="18"/>
        </w:rPr>
      </w:pPr>
      <w:proofErr w:type="spellStart"/>
      <w:r w:rsidRPr="0043755F">
        <w:rPr>
          <w:rFonts w:ascii="Tahoma" w:hAnsi="Tahoma" w:cs="Tahoma"/>
          <w:b/>
          <w:sz w:val="18"/>
          <w:szCs w:val="18"/>
        </w:rPr>
        <w:t>Sportplex</w:t>
      </w:r>
      <w:proofErr w:type="spellEnd"/>
      <w:r w:rsidRPr="0043755F">
        <w:rPr>
          <w:rFonts w:ascii="Tahoma" w:hAnsi="Tahoma" w:cs="Tahoma"/>
          <w:b/>
          <w:sz w:val="18"/>
          <w:szCs w:val="18"/>
        </w:rPr>
        <w:t xml:space="preserve"> Frýdek-Místek, s. r. o.</w:t>
      </w:r>
      <w:r w:rsidRPr="0043755F">
        <w:rPr>
          <w:rFonts w:ascii="Tahoma" w:hAnsi="Tahoma" w:cs="Tahoma"/>
          <w:sz w:val="18"/>
          <w:szCs w:val="18"/>
        </w:rPr>
        <w:t xml:space="preserve">, se sídlem Na Příkopě 3726, 738 01 Frýdek-Místek, IČ 26829495, zapsaná v OR u Krajského soudu v Ostravě, oddíl C, vložka 26914, zastoupená jednatelem společnosti Ing. Janem </w:t>
      </w:r>
      <w:proofErr w:type="spellStart"/>
      <w:r w:rsidRPr="0043755F">
        <w:rPr>
          <w:rFonts w:ascii="Tahoma" w:hAnsi="Tahoma" w:cs="Tahoma"/>
          <w:sz w:val="18"/>
          <w:szCs w:val="18"/>
        </w:rPr>
        <w:t>Damkem</w:t>
      </w:r>
      <w:proofErr w:type="spellEnd"/>
      <w:r w:rsidRPr="0043755F">
        <w:rPr>
          <w:rFonts w:ascii="Tahoma" w:hAnsi="Tahoma" w:cs="Tahoma"/>
          <w:sz w:val="18"/>
          <w:szCs w:val="18"/>
        </w:rPr>
        <w:t xml:space="preserve"> dle přílohy č. 1/</w:t>
      </w:r>
      <w:proofErr w:type="spellStart"/>
      <w:r w:rsidRPr="0043755F">
        <w:rPr>
          <w:rFonts w:ascii="Tahoma" w:hAnsi="Tahoma" w:cs="Tahoma"/>
          <w:sz w:val="18"/>
          <w:szCs w:val="18"/>
        </w:rPr>
        <w:t>OŠKMaT</w:t>
      </w:r>
      <w:proofErr w:type="spellEnd"/>
      <w:r w:rsidRPr="0043755F">
        <w:rPr>
          <w:rFonts w:ascii="Tahoma" w:hAnsi="Tahoma" w:cs="Tahoma"/>
          <w:sz w:val="18"/>
          <w:szCs w:val="18"/>
        </w:rPr>
        <w:t>/202</w:t>
      </w:r>
      <w:r>
        <w:rPr>
          <w:rFonts w:ascii="Tahoma" w:hAnsi="Tahoma" w:cs="Tahoma"/>
          <w:sz w:val="18"/>
          <w:szCs w:val="18"/>
        </w:rPr>
        <w:t>2</w:t>
      </w:r>
      <w:r w:rsidRPr="0043755F">
        <w:rPr>
          <w:rFonts w:ascii="Tahoma" w:hAnsi="Tahoma" w:cs="Tahoma"/>
          <w:sz w:val="18"/>
          <w:szCs w:val="18"/>
        </w:rPr>
        <w:t>/ k</w:t>
      </w:r>
      <w:r>
        <w:rPr>
          <w:rFonts w:ascii="Tahoma" w:hAnsi="Tahoma" w:cs="Tahoma"/>
          <w:sz w:val="18"/>
          <w:szCs w:val="18"/>
        </w:rPr>
        <w:t> </w:t>
      </w:r>
      <w:r w:rsidRPr="0043755F">
        <w:rPr>
          <w:rFonts w:ascii="Tahoma" w:hAnsi="Tahoma" w:cs="Tahoma"/>
          <w:sz w:val="18"/>
          <w:szCs w:val="18"/>
        </w:rPr>
        <w:t>usnesení</w:t>
      </w:r>
      <w:r>
        <w:rPr>
          <w:rFonts w:ascii="Tahoma" w:hAnsi="Tahoma" w:cs="Tahoma"/>
          <w:sz w:val="18"/>
          <w:szCs w:val="18"/>
        </w:rPr>
        <w:t xml:space="preserve">, uložené na </w:t>
      </w:r>
      <w:proofErr w:type="spellStart"/>
      <w:r>
        <w:rPr>
          <w:rFonts w:ascii="Tahoma" w:hAnsi="Tahoma" w:cs="Tahoma"/>
          <w:sz w:val="18"/>
          <w:szCs w:val="18"/>
        </w:rPr>
        <w:t>OŠKMaT</w:t>
      </w:r>
      <w:proofErr w:type="spellEnd"/>
      <w:r>
        <w:rPr>
          <w:rFonts w:ascii="Tahoma" w:hAnsi="Tahoma" w:cs="Tahoma"/>
          <w:sz w:val="18"/>
          <w:szCs w:val="18"/>
        </w:rPr>
        <w:t>.</w:t>
      </w:r>
    </w:p>
    <w:p w:rsidR="00951780" w:rsidRPr="00951780" w:rsidRDefault="00951780" w:rsidP="00951780">
      <w:pPr>
        <w:spacing w:after="0"/>
        <w:ind w:left="1418" w:hanging="1418"/>
        <w:jc w:val="both"/>
        <w:rPr>
          <w:rFonts w:ascii="Tahoma" w:hAnsi="Tahoma"/>
          <w:b/>
          <w:sz w:val="20"/>
          <w:szCs w:val="20"/>
          <w:u w:val="single"/>
        </w:rPr>
      </w:pPr>
    </w:p>
    <w:p w:rsidR="008479A4" w:rsidRDefault="008479A4" w:rsidP="00951780">
      <w:pPr>
        <w:spacing w:after="0"/>
        <w:ind w:left="1412" w:hanging="1412"/>
        <w:jc w:val="both"/>
        <w:rPr>
          <w:rFonts w:ascii="Tahoma" w:hAnsi="Tahoma"/>
          <w:b/>
          <w:sz w:val="20"/>
          <w:szCs w:val="20"/>
        </w:rPr>
      </w:pPr>
    </w:p>
    <w:p w:rsidR="00951780" w:rsidRPr="00951780" w:rsidRDefault="00951780" w:rsidP="00951780">
      <w:pPr>
        <w:spacing w:after="0"/>
        <w:ind w:left="1412" w:hanging="1412"/>
        <w:jc w:val="both"/>
        <w:rPr>
          <w:rFonts w:ascii="Tahoma" w:hAnsi="Tahoma" w:cs="Tahoma"/>
          <w:b/>
          <w:sz w:val="20"/>
          <w:szCs w:val="20"/>
          <w:u w:val="single"/>
        </w:rPr>
      </w:pPr>
      <w:r w:rsidRPr="00951780">
        <w:rPr>
          <w:rFonts w:ascii="Tahoma" w:hAnsi="Tahoma"/>
          <w:b/>
          <w:sz w:val="20"/>
          <w:szCs w:val="20"/>
        </w:rPr>
        <w:t>8/7/2023</w:t>
      </w:r>
      <w:r>
        <w:rPr>
          <w:rFonts w:ascii="Tahoma" w:hAnsi="Tahoma"/>
          <w:b/>
          <w:sz w:val="20"/>
          <w:szCs w:val="20"/>
        </w:rPr>
        <w:tab/>
      </w:r>
      <w:r w:rsidRPr="00951780">
        <w:rPr>
          <w:rFonts w:ascii="Tahoma" w:hAnsi="Tahoma" w:cs="Tahoma"/>
          <w:b/>
          <w:sz w:val="20"/>
          <w:szCs w:val="20"/>
          <w:u w:val="single"/>
        </w:rPr>
        <w:t xml:space="preserve">Zápis změn v údajích uvedených v rejstříku škol a školských zařízení – </w:t>
      </w:r>
      <w:r>
        <w:rPr>
          <w:rFonts w:ascii="Tahoma" w:hAnsi="Tahoma" w:cs="Tahoma"/>
          <w:b/>
          <w:sz w:val="20"/>
          <w:szCs w:val="20"/>
          <w:u w:val="single"/>
        </w:rPr>
        <w:tab/>
      </w:r>
      <w:r w:rsidRPr="00951780">
        <w:rPr>
          <w:rFonts w:ascii="Tahoma" w:hAnsi="Tahoma" w:cs="Tahoma"/>
          <w:b/>
          <w:sz w:val="20"/>
          <w:szCs w:val="20"/>
          <w:u w:val="single"/>
        </w:rPr>
        <w:t>Základní škola a mateřská škola Frýdek-Místek – Skalice 192, příspěvková organizace</w:t>
      </w:r>
    </w:p>
    <w:p w:rsidR="00951780" w:rsidRPr="00951780" w:rsidRDefault="00951780" w:rsidP="00951780">
      <w:pPr>
        <w:spacing w:after="0" w:line="360" w:lineRule="auto"/>
        <w:outlineLvl w:val="0"/>
        <w:rPr>
          <w:rFonts w:ascii="Tahoma" w:hAnsi="Tahoma" w:cs="Tahoma"/>
          <w:b/>
          <w:sz w:val="18"/>
          <w:szCs w:val="18"/>
        </w:rPr>
      </w:pPr>
      <w:r w:rsidRPr="00951780">
        <w:rPr>
          <w:rFonts w:ascii="Tahoma" w:hAnsi="Tahoma" w:cs="Tahoma"/>
          <w:b/>
          <w:sz w:val="18"/>
          <w:szCs w:val="18"/>
        </w:rPr>
        <w:t>Rada města</w:t>
      </w:r>
    </w:p>
    <w:p w:rsidR="00951780" w:rsidRPr="00951780" w:rsidRDefault="00951780" w:rsidP="00951780">
      <w:pPr>
        <w:spacing w:after="0" w:line="360" w:lineRule="auto"/>
        <w:outlineLvl w:val="0"/>
        <w:rPr>
          <w:rFonts w:ascii="Tahoma" w:hAnsi="Tahoma" w:cs="Tahoma"/>
          <w:sz w:val="18"/>
          <w:szCs w:val="18"/>
        </w:rPr>
      </w:pPr>
      <w:r w:rsidRPr="00951780">
        <w:rPr>
          <w:rFonts w:ascii="Tahoma" w:hAnsi="Tahoma" w:cs="Tahoma"/>
          <w:sz w:val="18"/>
          <w:szCs w:val="18"/>
        </w:rPr>
        <w:t>pro zápis změn v údajích uvedených v rejstříku škol a školských zařízení s účinností od 1. 3. 2023</w:t>
      </w:r>
    </w:p>
    <w:p w:rsidR="00951780" w:rsidRPr="00951780" w:rsidRDefault="001874D9" w:rsidP="001874D9">
      <w:pPr>
        <w:spacing w:after="0" w:line="360" w:lineRule="auto"/>
        <w:jc w:val="both"/>
        <w:rPr>
          <w:rFonts w:ascii="Tahoma" w:hAnsi="Tahoma" w:cs="Tahoma"/>
          <w:b/>
          <w:sz w:val="18"/>
          <w:szCs w:val="18"/>
        </w:rPr>
      </w:pPr>
      <w:r>
        <w:rPr>
          <w:rFonts w:ascii="Tahoma" w:hAnsi="Tahoma" w:cs="Tahoma"/>
          <w:b/>
          <w:sz w:val="18"/>
          <w:szCs w:val="18"/>
        </w:rPr>
        <w:t xml:space="preserve">1. </w:t>
      </w:r>
      <w:r w:rsidR="00951780" w:rsidRPr="00951780">
        <w:rPr>
          <w:rFonts w:ascii="Tahoma" w:hAnsi="Tahoma" w:cs="Tahoma"/>
          <w:b/>
          <w:sz w:val="18"/>
          <w:szCs w:val="18"/>
        </w:rPr>
        <w:t>stanovuje</w:t>
      </w:r>
    </w:p>
    <w:p w:rsidR="00951780" w:rsidRDefault="00951780" w:rsidP="00951780">
      <w:pPr>
        <w:spacing w:after="0"/>
        <w:jc w:val="both"/>
        <w:rPr>
          <w:rFonts w:ascii="Tahoma" w:hAnsi="Tahoma" w:cs="Tahoma"/>
          <w:sz w:val="18"/>
          <w:szCs w:val="18"/>
        </w:rPr>
      </w:pPr>
      <w:r w:rsidRPr="00951780">
        <w:rPr>
          <w:rFonts w:ascii="Tahoma" w:hAnsi="Tahoma" w:cs="Tahoma"/>
          <w:sz w:val="18"/>
          <w:szCs w:val="18"/>
        </w:rPr>
        <w:t xml:space="preserve">nejvyšší povolený počet dětí na 59 u mateřské školy, jejíž činnost vykonává právnická osoba Základní škola </w:t>
      </w:r>
      <w:r w:rsidR="001874D9">
        <w:rPr>
          <w:rFonts w:ascii="Tahoma" w:hAnsi="Tahoma" w:cs="Tahoma"/>
          <w:sz w:val="18"/>
          <w:szCs w:val="18"/>
        </w:rPr>
        <w:br/>
      </w:r>
      <w:r w:rsidRPr="00951780">
        <w:rPr>
          <w:rFonts w:ascii="Tahoma" w:hAnsi="Tahoma" w:cs="Tahoma"/>
          <w:sz w:val="18"/>
          <w:szCs w:val="18"/>
        </w:rPr>
        <w:t>a mateřská škola Frýdek-</w:t>
      </w:r>
      <w:proofErr w:type="gramStart"/>
      <w:r w:rsidRPr="00951780">
        <w:rPr>
          <w:rFonts w:ascii="Tahoma" w:hAnsi="Tahoma" w:cs="Tahoma"/>
          <w:sz w:val="18"/>
          <w:szCs w:val="18"/>
        </w:rPr>
        <w:t>Místek - Skalice</w:t>
      </w:r>
      <w:proofErr w:type="gramEnd"/>
      <w:r w:rsidRPr="00951780">
        <w:rPr>
          <w:rFonts w:ascii="Tahoma" w:hAnsi="Tahoma" w:cs="Tahoma"/>
          <w:sz w:val="18"/>
          <w:szCs w:val="18"/>
        </w:rPr>
        <w:t xml:space="preserve"> 192, příspěvková organizace, se sídlem Skalice 192, 738 01 Frýdek-Místek, IČO 75029782,</w:t>
      </w:r>
    </w:p>
    <w:p w:rsidR="001874D9" w:rsidRPr="00951780" w:rsidRDefault="001874D9" w:rsidP="00951780">
      <w:pPr>
        <w:spacing w:after="0"/>
        <w:jc w:val="both"/>
        <w:rPr>
          <w:rFonts w:ascii="Tahoma" w:hAnsi="Tahoma" w:cs="Tahoma"/>
          <w:sz w:val="18"/>
          <w:szCs w:val="18"/>
        </w:rPr>
      </w:pPr>
    </w:p>
    <w:p w:rsidR="00951780" w:rsidRPr="00951780" w:rsidRDefault="001874D9" w:rsidP="001874D9">
      <w:pPr>
        <w:spacing w:after="0" w:line="360" w:lineRule="auto"/>
        <w:jc w:val="both"/>
        <w:rPr>
          <w:rFonts w:ascii="Tahoma" w:hAnsi="Tahoma" w:cs="Tahoma"/>
          <w:b/>
          <w:sz w:val="18"/>
          <w:szCs w:val="18"/>
        </w:rPr>
      </w:pPr>
      <w:r>
        <w:rPr>
          <w:rFonts w:ascii="Tahoma" w:hAnsi="Tahoma" w:cs="Tahoma"/>
          <w:b/>
          <w:sz w:val="18"/>
          <w:szCs w:val="18"/>
        </w:rPr>
        <w:t xml:space="preserve">2. </w:t>
      </w:r>
      <w:r w:rsidR="00951780" w:rsidRPr="00951780">
        <w:rPr>
          <w:rFonts w:ascii="Tahoma" w:hAnsi="Tahoma" w:cs="Tahoma"/>
          <w:b/>
          <w:sz w:val="18"/>
          <w:szCs w:val="18"/>
        </w:rPr>
        <w:t>stanovuje</w:t>
      </w:r>
    </w:p>
    <w:p w:rsidR="00951780" w:rsidRPr="00951780" w:rsidRDefault="00951780" w:rsidP="00951780">
      <w:pPr>
        <w:spacing w:after="0"/>
        <w:jc w:val="both"/>
        <w:rPr>
          <w:rFonts w:ascii="Tahoma" w:hAnsi="Tahoma" w:cs="Tahoma"/>
          <w:sz w:val="18"/>
          <w:szCs w:val="18"/>
        </w:rPr>
      </w:pPr>
      <w:r w:rsidRPr="00951780">
        <w:rPr>
          <w:rFonts w:ascii="Tahoma" w:hAnsi="Tahoma" w:cs="Tahoma"/>
          <w:sz w:val="18"/>
          <w:szCs w:val="18"/>
        </w:rPr>
        <w:t>nejvyšší povolený počet stravovaných na 120 u školní jídelny, jejíž činnost vykonává právnická osoba Základní škola a mateřská škola Frýdek-</w:t>
      </w:r>
      <w:proofErr w:type="gramStart"/>
      <w:r w:rsidRPr="00951780">
        <w:rPr>
          <w:rFonts w:ascii="Tahoma" w:hAnsi="Tahoma" w:cs="Tahoma"/>
          <w:sz w:val="18"/>
          <w:szCs w:val="18"/>
        </w:rPr>
        <w:t>Místek - Skalice</w:t>
      </w:r>
      <w:proofErr w:type="gramEnd"/>
      <w:r w:rsidRPr="00951780">
        <w:rPr>
          <w:rFonts w:ascii="Tahoma" w:hAnsi="Tahoma" w:cs="Tahoma"/>
          <w:sz w:val="18"/>
          <w:szCs w:val="18"/>
        </w:rPr>
        <w:t xml:space="preserve"> 192, příspěvková organizace, se sídlem Skalice 192, 738 01 Frýdek-Místek, IČO 75029782.</w:t>
      </w:r>
    </w:p>
    <w:p w:rsidR="00951780" w:rsidRPr="00951780" w:rsidRDefault="00951780" w:rsidP="00951780">
      <w:pPr>
        <w:spacing w:after="0"/>
        <w:rPr>
          <w:rFonts w:ascii="Tahoma" w:hAnsi="Tahoma" w:cs="Tahoma"/>
          <w:b/>
          <w:bCs/>
          <w:sz w:val="18"/>
          <w:szCs w:val="18"/>
        </w:rPr>
      </w:pPr>
    </w:p>
    <w:p w:rsidR="008479A4" w:rsidRDefault="008479A4" w:rsidP="004D78A6">
      <w:pPr>
        <w:spacing w:after="0" w:line="360" w:lineRule="auto"/>
        <w:ind w:left="1418" w:hanging="1418"/>
        <w:rPr>
          <w:rFonts w:ascii="Tahoma" w:hAnsi="Tahoma" w:cs="Tahoma"/>
          <w:b/>
          <w:sz w:val="20"/>
          <w:szCs w:val="20"/>
        </w:rPr>
      </w:pPr>
    </w:p>
    <w:p w:rsidR="001874D9" w:rsidRPr="008C7600" w:rsidRDefault="001874D9" w:rsidP="004D78A6">
      <w:pPr>
        <w:spacing w:after="0" w:line="360" w:lineRule="auto"/>
        <w:ind w:left="1418" w:hanging="1418"/>
        <w:rPr>
          <w:rFonts w:cs="Tahoma"/>
          <w:sz w:val="18"/>
          <w:szCs w:val="18"/>
        </w:rPr>
      </w:pPr>
      <w:r w:rsidRPr="001874D9">
        <w:rPr>
          <w:rFonts w:ascii="Tahoma" w:hAnsi="Tahoma" w:cs="Tahoma"/>
          <w:b/>
          <w:sz w:val="20"/>
          <w:szCs w:val="20"/>
        </w:rPr>
        <w:t>9/7/2023</w:t>
      </w:r>
      <w:r>
        <w:rPr>
          <w:rFonts w:ascii="Tahoma" w:hAnsi="Tahoma" w:cs="Tahoma"/>
          <w:b/>
          <w:sz w:val="20"/>
          <w:szCs w:val="20"/>
        </w:rPr>
        <w:tab/>
      </w:r>
      <w:r w:rsidRPr="001874D9">
        <w:rPr>
          <w:rFonts w:ascii="Tahoma" w:hAnsi="Tahoma" w:cs="Tahoma"/>
          <w:b/>
          <w:sz w:val="20"/>
          <w:szCs w:val="20"/>
          <w:u w:val="single"/>
        </w:rPr>
        <w:t>Pravidla participativního rozpočtu na rok 2023</w:t>
      </w:r>
    </w:p>
    <w:p w:rsidR="004D78A6" w:rsidRDefault="004D78A6" w:rsidP="004D78A6">
      <w:pPr>
        <w:spacing w:after="0" w:line="360" w:lineRule="auto"/>
        <w:rPr>
          <w:rFonts w:ascii="Tahoma" w:hAnsi="Tahoma" w:cs="Tahoma"/>
          <w:b/>
          <w:bCs/>
          <w:sz w:val="18"/>
          <w:szCs w:val="18"/>
        </w:rPr>
      </w:pPr>
      <w:r w:rsidRPr="004D78A6">
        <w:rPr>
          <w:rFonts w:ascii="Tahoma" w:hAnsi="Tahoma" w:cs="Tahoma"/>
          <w:b/>
          <w:bCs/>
          <w:sz w:val="18"/>
          <w:szCs w:val="18"/>
        </w:rPr>
        <w:t>Rada města</w:t>
      </w:r>
    </w:p>
    <w:p w:rsidR="004D78A6" w:rsidRPr="004D78A6" w:rsidRDefault="004D78A6" w:rsidP="004D78A6">
      <w:pPr>
        <w:spacing w:after="0" w:line="360" w:lineRule="auto"/>
        <w:jc w:val="both"/>
        <w:rPr>
          <w:rFonts w:ascii="Tahoma" w:hAnsi="Tahoma" w:cs="Tahoma"/>
          <w:b/>
          <w:sz w:val="18"/>
          <w:szCs w:val="18"/>
        </w:rPr>
      </w:pPr>
      <w:r w:rsidRPr="004D78A6">
        <w:rPr>
          <w:rFonts w:ascii="Tahoma" w:hAnsi="Tahoma" w:cs="Tahoma"/>
          <w:b/>
          <w:sz w:val="18"/>
          <w:szCs w:val="18"/>
        </w:rPr>
        <w:t>schvaluje</w:t>
      </w:r>
    </w:p>
    <w:p w:rsidR="004D78A6" w:rsidRDefault="004D78A6" w:rsidP="004D78A6">
      <w:pPr>
        <w:jc w:val="both"/>
        <w:rPr>
          <w:rFonts w:ascii="Tahoma" w:hAnsi="Tahoma" w:cs="Tahoma"/>
          <w:sz w:val="18"/>
          <w:szCs w:val="18"/>
        </w:rPr>
      </w:pPr>
      <w:r w:rsidRPr="004D78A6">
        <w:rPr>
          <w:rFonts w:ascii="Tahoma" w:hAnsi="Tahoma" w:cs="Tahoma"/>
          <w:sz w:val="18"/>
          <w:szCs w:val="18"/>
        </w:rPr>
        <w:t>Pravidla participativního rozpočtu na rok 2023 dle přílohy č. 1 k</w:t>
      </w:r>
      <w:r>
        <w:rPr>
          <w:rFonts w:ascii="Tahoma" w:hAnsi="Tahoma" w:cs="Tahoma"/>
          <w:sz w:val="18"/>
          <w:szCs w:val="18"/>
        </w:rPr>
        <w:t> </w:t>
      </w:r>
      <w:r w:rsidRPr="004D78A6">
        <w:rPr>
          <w:rFonts w:ascii="Tahoma" w:hAnsi="Tahoma" w:cs="Tahoma"/>
          <w:sz w:val="18"/>
          <w:szCs w:val="18"/>
        </w:rPr>
        <w:t>usnesení</w:t>
      </w:r>
      <w:r>
        <w:rPr>
          <w:rFonts w:ascii="Tahoma" w:hAnsi="Tahoma" w:cs="Tahoma"/>
          <w:sz w:val="18"/>
          <w:szCs w:val="18"/>
        </w:rPr>
        <w:t>.</w:t>
      </w:r>
    </w:p>
    <w:p w:rsidR="008479A4" w:rsidRDefault="008479A4" w:rsidP="00AC7998">
      <w:pPr>
        <w:spacing w:after="0"/>
        <w:ind w:left="1418" w:hanging="1418"/>
        <w:jc w:val="both"/>
        <w:rPr>
          <w:rFonts w:ascii="Tahoma" w:hAnsi="Tahoma" w:cs="Tahoma"/>
          <w:b/>
          <w:sz w:val="20"/>
          <w:szCs w:val="20"/>
        </w:rPr>
      </w:pPr>
    </w:p>
    <w:p w:rsidR="00AC7998" w:rsidRPr="00353130" w:rsidRDefault="004D78A6" w:rsidP="00AC7998">
      <w:pPr>
        <w:spacing w:after="0"/>
        <w:ind w:left="1418" w:hanging="1418"/>
        <w:jc w:val="both"/>
        <w:rPr>
          <w:rFonts w:ascii="Tahoma" w:hAnsi="Tahoma" w:cs="Tahoma"/>
          <w:b/>
          <w:bCs/>
          <w:iCs/>
          <w:sz w:val="18"/>
          <w:szCs w:val="18"/>
        </w:rPr>
      </w:pPr>
      <w:r>
        <w:rPr>
          <w:rFonts w:ascii="Tahoma" w:hAnsi="Tahoma" w:cs="Tahoma"/>
          <w:b/>
          <w:sz w:val="20"/>
          <w:szCs w:val="20"/>
        </w:rPr>
        <w:t>10/7/2023</w:t>
      </w:r>
      <w:r>
        <w:rPr>
          <w:rFonts w:ascii="Tahoma" w:hAnsi="Tahoma" w:cs="Tahoma"/>
          <w:b/>
          <w:sz w:val="20"/>
          <w:szCs w:val="20"/>
        </w:rPr>
        <w:tab/>
      </w:r>
      <w:r w:rsidR="00AC7998" w:rsidRPr="00AC7998">
        <w:rPr>
          <w:rFonts w:ascii="Tahoma" w:hAnsi="Tahoma" w:cs="Tahoma"/>
          <w:b/>
          <w:sz w:val="20"/>
          <w:szCs w:val="20"/>
          <w:u w:val="single"/>
        </w:rPr>
        <w:t xml:space="preserve">Rozhodnutí o předložení žádosti o dotaci na projekt „Frýdek-Místek v </w:t>
      </w:r>
      <w:proofErr w:type="gramStart"/>
      <w:r w:rsidR="00AC7998" w:rsidRPr="00AC7998">
        <w:rPr>
          <w:rFonts w:ascii="Tahoma" w:hAnsi="Tahoma" w:cs="Tahoma"/>
          <w:b/>
          <w:sz w:val="20"/>
          <w:szCs w:val="20"/>
          <w:u w:val="single"/>
        </w:rPr>
        <w:t>3D</w:t>
      </w:r>
      <w:proofErr w:type="gramEnd"/>
      <w:r w:rsidR="00AC7998" w:rsidRPr="00AC7998">
        <w:rPr>
          <w:rFonts w:ascii="Tahoma" w:hAnsi="Tahoma" w:cs="Tahoma"/>
          <w:b/>
          <w:sz w:val="20"/>
          <w:szCs w:val="20"/>
          <w:u w:val="single"/>
        </w:rPr>
        <w:t xml:space="preserve"> realitě“</w:t>
      </w:r>
    </w:p>
    <w:p w:rsidR="00AC7998" w:rsidRPr="00AC7998" w:rsidRDefault="00AC7998" w:rsidP="00AC7998">
      <w:pPr>
        <w:spacing w:after="0" w:line="360" w:lineRule="auto"/>
        <w:rPr>
          <w:rFonts w:ascii="Tahoma" w:hAnsi="Tahoma" w:cs="Tahoma"/>
          <w:b/>
          <w:sz w:val="18"/>
          <w:szCs w:val="18"/>
        </w:rPr>
      </w:pPr>
      <w:r w:rsidRPr="00AC7998">
        <w:rPr>
          <w:rFonts w:ascii="Tahoma" w:hAnsi="Tahoma" w:cs="Tahoma"/>
          <w:b/>
          <w:sz w:val="18"/>
          <w:szCs w:val="18"/>
        </w:rPr>
        <w:t>Rada města</w:t>
      </w:r>
    </w:p>
    <w:p w:rsidR="00AC7998" w:rsidRPr="00AC7998" w:rsidRDefault="00AC7998" w:rsidP="00AC7998">
      <w:pPr>
        <w:spacing w:after="0" w:line="360" w:lineRule="auto"/>
        <w:rPr>
          <w:rFonts w:ascii="Tahoma" w:hAnsi="Tahoma" w:cs="Tahoma"/>
          <w:b/>
          <w:sz w:val="18"/>
          <w:szCs w:val="18"/>
        </w:rPr>
      </w:pPr>
      <w:r>
        <w:rPr>
          <w:rFonts w:ascii="Tahoma" w:hAnsi="Tahoma" w:cs="Tahoma"/>
          <w:b/>
          <w:sz w:val="18"/>
          <w:szCs w:val="18"/>
        </w:rPr>
        <w:t>1. rozhodla</w:t>
      </w:r>
    </w:p>
    <w:p w:rsidR="00AC7998" w:rsidRDefault="00AC7998" w:rsidP="00AC7998">
      <w:pPr>
        <w:spacing w:after="0"/>
        <w:jc w:val="both"/>
        <w:rPr>
          <w:rFonts w:ascii="Tahoma" w:hAnsi="Tahoma" w:cs="Tahoma"/>
          <w:sz w:val="18"/>
          <w:szCs w:val="18"/>
        </w:rPr>
      </w:pPr>
      <w:r w:rsidRPr="009F05DE">
        <w:rPr>
          <w:rFonts w:ascii="Tahoma" w:hAnsi="Tahoma" w:cs="Tahoma"/>
          <w:sz w:val="18"/>
          <w:szCs w:val="18"/>
        </w:rPr>
        <w:t xml:space="preserve">o předložení žádosti o dotaci z </w:t>
      </w:r>
      <w:r>
        <w:rPr>
          <w:rFonts w:ascii="Tahoma" w:hAnsi="Tahoma" w:cs="Tahoma"/>
          <w:sz w:val="18"/>
          <w:szCs w:val="18"/>
        </w:rPr>
        <w:t>IROP</w:t>
      </w:r>
      <w:r w:rsidRPr="009F05DE">
        <w:rPr>
          <w:rFonts w:ascii="Tahoma" w:hAnsi="Tahoma" w:cs="Tahoma"/>
          <w:sz w:val="18"/>
          <w:szCs w:val="18"/>
        </w:rPr>
        <w:t xml:space="preserve"> na projekt statutárního města Frýdek-Místek </w:t>
      </w:r>
      <w:r w:rsidRPr="00353130">
        <w:rPr>
          <w:rFonts w:ascii="Tahoma" w:hAnsi="Tahoma" w:cs="Tahoma"/>
          <w:sz w:val="18"/>
          <w:szCs w:val="18"/>
        </w:rPr>
        <w:t>„</w:t>
      </w:r>
      <w:r>
        <w:rPr>
          <w:rFonts w:ascii="Tahoma" w:hAnsi="Tahoma" w:cs="Tahoma"/>
          <w:sz w:val="18"/>
          <w:szCs w:val="18"/>
        </w:rPr>
        <w:t xml:space="preserve">Frýdek-Místek v </w:t>
      </w:r>
      <w:proofErr w:type="gramStart"/>
      <w:r>
        <w:rPr>
          <w:rFonts w:ascii="Tahoma" w:hAnsi="Tahoma" w:cs="Tahoma"/>
          <w:sz w:val="18"/>
          <w:szCs w:val="18"/>
        </w:rPr>
        <w:t>3D</w:t>
      </w:r>
      <w:proofErr w:type="gramEnd"/>
      <w:r>
        <w:rPr>
          <w:rFonts w:ascii="Tahoma" w:hAnsi="Tahoma" w:cs="Tahoma"/>
          <w:sz w:val="18"/>
          <w:szCs w:val="18"/>
        </w:rPr>
        <w:t xml:space="preserve"> realitě</w:t>
      </w:r>
      <w:r w:rsidRPr="00353130">
        <w:rPr>
          <w:rFonts w:ascii="Tahoma" w:hAnsi="Tahoma" w:cs="Tahoma"/>
          <w:sz w:val="18"/>
          <w:szCs w:val="18"/>
        </w:rPr>
        <w:t>“</w:t>
      </w:r>
      <w:r w:rsidRPr="009F05DE">
        <w:rPr>
          <w:rFonts w:ascii="Tahoma" w:hAnsi="Tahoma" w:cs="Tahoma"/>
          <w:sz w:val="18"/>
          <w:szCs w:val="18"/>
        </w:rPr>
        <w:t xml:space="preserve"> v rámci </w:t>
      </w:r>
      <w:r>
        <w:rPr>
          <w:rFonts w:ascii="Tahoma" w:hAnsi="Tahoma" w:cs="Tahoma"/>
          <w:sz w:val="18"/>
          <w:szCs w:val="18"/>
        </w:rPr>
        <w:t xml:space="preserve">37. výzvy k předkládání žádostí o podporu, </w:t>
      </w:r>
    </w:p>
    <w:p w:rsidR="00AC7998" w:rsidRPr="00353130" w:rsidRDefault="00AC7998" w:rsidP="00AC7998">
      <w:pPr>
        <w:spacing w:after="0"/>
        <w:jc w:val="both"/>
        <w:rPr>
          <w:rFonts w:ascii="Tahoma" w:hAnsi="Tahoma" w:cs="Tahoma"/>
          <w:sz w:val="18"/>
          <w:szCs w:val="18"/>
        </w:rPr>
      </w:pPr>
    </w:p>
    <w:p w:rsidR="00AC7998" w:rsidRPr="00353130" w:rsidRDefault="00AC7998" w:rsidP="00AC7998">
      <w:pPr>
        <w:spacing w:after="0" w:line="360" w:lineRule="auto"/>
        <w:jc w:val="both"/>
        <w:rPr>
          <w:rFonts w:ascii="Tahoma" w:hAnsi="Tahoma" w:cs="Tahoma"/>
          <w:b/>
          <w:sz w:val="18"/>
          <w:szCs w:val="18"/>
        </w:rPr>
      </w:pPr>
      <w:r>
        <w:rPr>
          <w:rFonts w:ascii="Tahoma" w:hAnsi="Tahoma" w:cs="Tahoma"/>
          <w:b/>
          <w:sz w:val="18"/>
          <w:szCs w:val="18"/>
        </w:rPr>
        <w:t>2. ukládá</w:t>
      </w:r>
    </w:p>
    <w:p w:rsidR="00AC7998" w:rsidRDefault="00AC7998" w:rsidP="00AC7998">
      <w:pPr>
        <w:spacing w:after="0"/>
        <w:jc w:val="both"/>
        <w:rPr>
          <w:rFonts w:ascii="Tahoma" w:hAnsi="Tahoma" w:cs="Tahoma"/>
          <w:b/>
          <w:sz w:val="18"/>
          <w:szCs w:val="18"/>
        </w:rPr>
      </w:pPr>
      <w:r w:rsidRPr="009F05DE">
        <w:rPr>
          <w:rFonts w:ascii="Tahoma" w:hAnsi="Tahoma" w:cs="Tahoma"/>
          <w:sz w:val="18"/>
          <w:szCs w:val="18"/>
        </w:rPr>
        <w:t xml:space="preserve">odboru </w:t>
      </w:r>
      <w:proofErr w:type="spellStart"/>
      <w:r w:rsidRPr="009F05DE">
        <w:rPr>
          <w:rFonts w:ascii="Tahoma" w:hAnsi="Tahoma" w:cs="Tahoma"/>
          <w:sz w:val="18"/>
          <w:szCs w:val="18"/>
        </w:rPr>
        <w:t>ÚRaSŘ</w:t>
      </w:r>
      <w:proofErr w:type="spellEnd"/>
      <w:r w:rsidRPr="009F05DE">
        <w:rPr>
          <w:rFonts w:ascii="Tahoma" w:hAnsi="Tahoma" w:cs="Tahoma"/>
          <w:sz w:val="18"/>
          <w:szCs w:val="18"/>
        </w:rPr>
        <w:t xml:space="preserve"> zajistit zpracování žádost</w:t>
      </w:r>
      <w:r>
        <w:rPr>
          <w:rFonts w:ascii="Tahoma" w:hAnsi="Tahoma" w:cs="Tahoma"/>
          <w:sz w:val="18"/>
          <w:szCs w:val="18"/>
        </w:rPr>
        <w:t>i dle bodu 1 tohoto usnesení,</w:t>
      </w:r>
      <w:r w:rsidRPr="00353130">
        <w:rPr>
          <w:rFonts w:ascii="Tahoma" w:hAnsi="Tahoma" w:cs="Tahoma"/>
          <w:b/>
          <w:sz w:val="18"/>
          <w:szCs w:val="18"/>
        </w:rPr>
        <w:t xml:space="preserve"> </w:t>
      </w:r>
    </w:p>
    <w:p w:rsidR="00AC7998" w:rsidRDefault="00AC7998" w:rsidP="00AC7998">
      <w:pPr>
        <w:spacing w:after="0"/>
        <w:jc w:val="both"/>
        <w:rPr>
          <w:rFonts w:ascii="Tahoma" w:hAnsi="Tahoma" w:cs="Tahoma"/>
          <w:b/>
          <w:sz w:val="18"/>
          <w:szCs w:val="18"/>
        </w:rPr>
      </w:pPr>
    </w:p>
    <w:p w:rsidR="00AC7998" w:rsidRPr="00353130" w:rsidRDefault="00AC7998" w:rsidP="00AC7998">
      <w:pPr>
        <w:spacing w:after="0" w:line="360" w:lineRule="auto"/>
        <w:jc w:val="both"/>
        <w:rPr>
          <w:rFonts w:ascii="Tahoma" w:hAnsi="Tahoma" w:cs="Tahoma"/>
          <w:b/>
          <w:sz w:val="18"/>
          <w:szCs w:val="18"/>
        </w:rPr>
      </w:pPr>
      <w:r>
        <w:rPr>
          <w:rFonts w:ascii="Tahoma" w:hAnsi="Tahoma" w:cs="Tahoma"/>
          <w:b/>
          <w:sz w:val="18"/>
          <w:szCs w:val="18"/>
        </w:rPr>
        <w:t>3. pověřuje</w:t>
      </w:r>
      <w:r w:rsidRPr="00353130">
        <w:rPr>
          <w:rFonts w:ascii="Tahoma" w:hAnsi="Tahoma" w:cs="Tahoma"/>
          <w:b/>
          <w:sz w:val="18"/>
          <w:szCs w:val="18"/>
        </w:rPr>
        <w:t xml:space="preserve"> </w:t>
      </w:r>
    </w:p>
    <w:p w:rsidR="00AC7998" w:rsidRPr="00353130" w:rsidRDefault="00AC7998" w:rsidP="00AC7998">
      <w:pPr>
        <w:spacing w:after="0"/>
        <w:jc w:val="both"/>
        <w:rPr>
          <w:rFonts w:ascii="Tahoma" w:hAnsi="Tahoma" w:cs="Tahoma"/>
          <w:sz w:val="18"/>
          <w:szCs w:val="18"/>
        </w:rPr>
      </w:pPr>
      <w:r>
        <w:rPr>
          <w:rFonts w:ascii="Tahoma" w:hAnsi="Tahoma" w:cs="Tahoma"/>
          <w:sz w:val="18"/>
          <w:szCs w:val="18"/>
        </w:rPr>
        <w:t xml:space="preserve">primátora Petra Korče </w:t>
      </w:r>
      <w:r w:rsidRPr="009F05DE">
        <w:rPr>
          <w:rFonts w:ascii="Tahoma" w:hAnsi="Tahoma" w:cs="Tahoma"/>
          <w:sz w:val="18"/>
          <w:szCs w:val="18"/>
        </w:rPr>
        <w:t>k podpisu žádost</w:t>
      </w:r>
      <w:r>
        <w:rPr>
          <w:rFonts w:ascii="Tahoma" w:hAnsi="Tahoma" w:cs="Tahoma"/>
          <w:sz w:val="18"/>
          <w:szCs w:val="18"/>
        </w:rPr>
        <w:t>i</w:t>
      </w:r>
      <w:r w:rsidRPr="009F05DE">
        <w:rPr>
          <w:rFonts w:ascii="Tahoma" w:hAnsi="Tahoma" w:cs="Tahoma"/>
          <w:sz w:val="18"/>
          <w:szCs w:val="18"/>
        </w:rPr>
        <w:t xml:space="preserve"> dle bodu 1 tohoto usnesení.</w:t>
      </w:r>
    </w:p>
    <w:p w:rsidR="004D78A6" w:rsidRPr="004D78A6" w:rsidRDefault="004D78A6" w:rsidP="00AC7998">
      <w:pPr>
        <w:spacing w:after="0"/>
        <w:jc w:val="both"/>
        <w:rPr>
          <w:rFonts w:ascii="Tahoma" w:hAnsi="Tahoma" w:cs="Tahoma"/>
          <w:b/>
          <w:sz w:val="20"/>
          <w:szCs w:val="20"/>
        </w:rPr>
      </w:pPr>
    </w:p>
    <w:p w:rsidR="008479A4" w:rsidRDefault="008479A4" w:rsidP="008713B2">
      <w:pPr>
        <w:spacing w:after="0"/>
        <w:ind w:left="1412" w:hanging="1412"/>
        <w:jc w:val="both"/>
        <w:rPr>
          <w:rFonts w:ascii="Tahoma" w:hAnsi="Tahoma"/>
          <w:b/>
          <w:sz w:val="20"/>
          <w:szCs w:val="20"/>
        </w:rPr>
      </w:pPr>
    </w:p>
    <w:p w:rsidR="008479A4" w:rsidRDefault="008479A4" w:rsidP="008713B2">
      <w:pPr>
        <w:spacing w:after="0"/>
        <w:ind w:left="1412" w:hanging="1412"/>
        <w:jc w:val="both"/>
        <w:rPr>
          <w:rFonts w:ascii="Tahoma" w:hAnsi="Tahoma"/>
          <w:b/>
          <w:sz w:val="20"/>
          <w:szCs w:val="20"/>
        </w:rPr>
      </w:pPr>
    </w:p>
    <w:p w:rsidR="00951780" w:rsidRPr="00E44BC8" w:rsidRDefault="00E44BC8" w:rsidP="008713B2">
      <w:pPr>
        <w:spacing w:after="0"/>
        <w:ind w:left="1412" w:hanging="1412"/>
        <w:jc w:val="both"/>
        <w:rPr>
          <w:rFonts w:ascii="Tahoma" w:hAnsi="Tahoma"/>
          <w:b/>
          <w:sz w:val="20"/>
          <w:szCs w:val="20"/>
          <w:u w:val="single"/>
        </w:rPr>
      </w:pPr>
      <w:r>
        <w:rPr>
          <w:rFonts w:ascii="Tahoma" w:hAnsi="Tahoma"/>
          <w:b/>
          <w:sz w:val="20"/>
          <w:szCs w:val="20"/>
        </w:rPr>
        <w:lastRenderedPageBreak/>
        <w:t>11/7/2023</w:t>
      </w:r>
      <w:r>
        <w:rPr>
          <w:rFonts w:ascii="Tahoma" w:hAnsi="Tahoma"/>
          <w:b/>
          <w:sz w:val="20"/>
          <w:szCs w:val="20"/>
        </w:rPr>
        <w:tab/>
      </w:r>
      <w:r w:rsidRPr="00E44BC8">
        <w:rPr>
          <w:rFonts w:ascii="Tahoma" w:hAnsi="Tahoma" w:cs="Tahoma"/>
          <w:b/>
          <w:sz w:val="20"/>
          <w:szCs w:val="20"/>
          <w:u w:val="single"/>
        </w:rPr>
        <w:t xml:space="preserve">Uzavření Dodatku č. 25 ke smlouvě o závazku veřejné služby k zajištění městské hromadné dopravy na území města Frýdku-Místku </w:t>
      </w:r>
      <w:proofErr w:type="spellStart"/>
      <w:r w:rsidRPr="00E44BC8">
        <w:rPr>
          <w:rFonts w:ascii="Tahoma" w:hAnsi="Tahoma" w:cs="Tahoma"/>
          <w:b/>
          <w:sz w:val="20"/>
          <w:szCs w:val="20"/>
          <w:u w:val="single"/>
        </w:rPr>
        <w:t>DaSH</w:t>
      </w:r>
      <w:proofErr w:type="spellEnd"/>
      <w:r w:rsidRPr="00E44BC8">
        <w:rPr>
          <w:rFonts w:ascii="Tahoma" w:hAnsi="Tahoma" w:cs="Tahoma"/>
          <w:b/>
          <w:sz w:val="20"/>
          <w:szCs w:val="20"/>
          <w:u w:val="single"/>
        </w:rPr>
        <w:t>-F/68/2004 ve znění pozdějších dodatků</w:t>
      </w:r>
    </w:p>
    <w:p w:rsidR="00FB280F" w:rsidRPr="00FB280F" w:rsidRDefault="00FB280F" w:rsidP="00FB280F">
      <w:pPr>
        <w:pStyle w:val="Nadpis2"/>
        <w:spacing w:before="0" w:line="360" w:lineRule="auto"/>
        <w:jc w:val="both"/>
        <w:rPr>
          <w:rFonts w:ascii="Tahoma" w:hAnsi="Tahoma" w:cs="Tahoma"/>
          <w:b/>
          <w:color w:val="auto"/>
          <w:sz w:val="18"/>
          <w:szCs w:val="18"/>
        </w:rPr>
      </w:pPr>
      <w:r w:rsidRPr="00FB280F">
        <w:rPr>
          <w:rFonts w:ascii="Tahoma" w:hAnsi="Tahoma" w:cs="Tahoma"/>
          <w:b/>
          <w:color w:val="auto"/>
          <w:sz w:val="18"/>
          <w:szCs w:val="18"/>
        </w:rPr>
        <w:t>Rada města</w:t>
      </w:r>
    </w:p>
    <w:p w:rsidR="00FB280F" w:rsidRPr="00FB280F" w:rsidRDefault="00FB280F" w:rsidP="00FB280F">
      <w:pPr>
        <w:pStyle w:val="Zkladntext"/>
        <w:spacing w:after="0" w:line="360" w:lineRule="auto"/>
        <w:rPr>
          <w:rFonts w:ascii="Tahoma" w:hAnsi="Tahoma" w:cs="Tahoma"/>
          <w:b/>
          <w:sz w:val="18"/>
          <w:szCs w:val="18"/>
        </w:rPr>
      </w:pPr>
      <w:r w:rsidRPr="00FB280F">
        <w:rPr>
          <w:rFonts w:ascii="Tahoma" w:hAnsi="Tahoma" w:cs="Tahoma"/>
          <w:b/>
          <w:sz w:val="18"/>
          <w:szCs w:val="18"/>
        </w:rPr>
        <w:t>rozhodla</w:t>
      </w:r>
    </w:p>
    <w:p w:rsidR="00FB280F" w:rsidRPr="00FB280F" w:rsidRDefault="00FB280F" w:rsidP="00FB280F">
      <w:pPr>
        <w:spacing w:after="0"/>
        <w:jc w:val="both"/>
        <w:rPr>
          <w:rFonts w:ascii="Tahoma" w:hAnsi="Tahoma" w:cs="Tahoma"/>
          <w:bCs/>
          <w:sz w:val="18"/>
          <w:szCs w:val="18"/>
        </w:rPr>
      </w:pPr>
      <w:bookmarkStart w:id="1" w:name="OLE_LINK1"/>
      <w:r w:rsidRPr="00FB280F">
        <w:rPr>
          <w:rFonts w:ascii="Tahoma" w:hAnsi="Tahoma" w:cs="Tahoma"/>
          <w:bCs/>
          <w:sz w:val="18"/>
          <w:szCs w:val="18"/>
        </w:rPr>
        <w:t xml:space="preserve">o uzavření Dodatku č. 25 ke smlouvě o závazku veřejné služby k zajištění městské hromadné dopravy na území města Frýdku-Místku </w:t>
      </w:r>
      <w:proofErr w:type="spellStart"/>
      <w:r w:rsidRPr="00FB280F">
        <w:rPr>
          <w:rFonts w:ascii="Tahoma" w:hAnsi="Tahoma" w:cs="Tahoma"/>
          <w:bCs/>
          <w:sz w:val="18"/>
          <w:szCs w:val="18"/>
        </w:rPr>
        <w:t>DaSH</w:t>
      </w:r>
      <w:proofErr w:type="spellEnd"/>
      <w:r w:rsidRPr="00FB280F">
        <w:rPr>
          <w:rFonts w:ascii="Tahoma" w:hAnsi="Tahoma" w:cs="Tahoma"/>
          <w:bCs/>
          <w:sz w:val="18"/>
          <w:szCs w:val="18"/>
        </w:rPr>
        <w:t xml:space="preserve">-F/68/2004 ve znění pozdějších dodatků s  dopravcem </w:t>
      </w:r>
      <w:bookmarkEnd w:id="1"/>
      <w:r w:rsidRPr="00FB280F">
        <w:rPr>
          <w:rFonts w:ascii="Tahoma" w:hAnsi="Tahoma" w:cs="Tahoma"/>
          <w:bCs/>
          <w:sz w:val="18"/>
          <w:szCs w:val="18"/>
        </w:rPr>
        <w:t xml:space="preserve">ČSAD Frýdek-Místek a.s., se sídlem Politických obětí 2238, 738 01 Frýdek-Místek, Identifikační číslo: 45192073, zapsanou v obchodním rejstříku vedeném Krajským soudem Ostrava, oddíl B, číslo vložky 368, zastoupenou Ing. Pavlou </w:t>
      </w:r>
      <w:proofErr w:type="spellStart"/>
      <w:r w:rsidRPr="00FB280F">
        <w:rPr>
          <w:rFonts w:ascii="Tahoma" w:hAnsi="Tahoma" w:cs="Tahoma"/>
          <w:bCs/>
          <w:sz w:val="18"/>
          <w:szCs w:val="18"/>
        </w:rPr>
        <w:t>Struhalovou</w:t>
      </w:r>
      <w:proofErr w:type="spellEnd"/>
      <w:r w:rsidRPr="00FB280F">
        <w:rPr>
          <w:rFonts w:ascii="Tahoma" w:hAnsi="Tahoma" w:cs="Tahoma"/>
          <w:bCs/>
          <w:sz w:val="18"/>
          <w:szCs w:val="18"/>
        </w:rPr>
        <w:t>, místopředsedkyní představenstva, na základě kterého dochází ke stanovení „prokazatelné ztráty“ na rok 2023 na 158 410 000,- Kč, dle přílohy č. 1/</w:t>
      </w:r>
      <w:proofErr w:type="spellStart"/>
      <w:r w:rsidRPr="00FB280F">
        <w:rPr>
          <w:rFonts w:ascii="Tahoma" w:hAnsi="Tahoma" w:cs="Tahoma"/>
          <w:bCs/>
          <w:sz w:val="18"/>
          <w:szCs w:val="18"/>
        </w:rPr>
        <w:t>DaSH</w:t>
      </w:r>
      <w:proofErr w:type="spellEnd"/>
      <w:r w:rsidRPr="00FB280F">
        <w:rPr>
          <w:rFonts w:ascii="Tahoma" w:hAnsi="Tahoma" w:cs="Tahoma"/>
          <w:bCs/>
          <w:sz w:val="18"/>
          <w:szCs w:val="18"/>
        </w:rPr>
        <w:t xml:space="preserve"> k usnesení.</w:t>
      </w:r>
    </w:p>
    <w:p w:rsidR="002F6ED3" w:rsidRPr="00FB280F" w:rsidRDefault="002F6ED3" w:rsidP="002F51FE">
      <w:pPr>
        <w:spacing w:after="0" w:line="240" w:lineRule="auto"/>
        <w:jc w:val="both"/>
        <w:rPr>
          <w:rFonts w:ascii="Tahoma" w:hAnsi="Tahoma" w:cs="Tahoma"/>
          <w:b/>
          <w:sz w:val="20"/>
          <w:szCs w:val="20"/>
          <w:u w:val="single"/>
          <w:lang w:eastAsia="cs-CZ"/>
        </w:rPr>
      </w:pPr>
    </w:p>
    <w:p w:rsidR="008479A4" w:rsidRDefault="008479A4" w:rsidP="00734F03">
      <w:pPr>
        <w:spacing w:after="0" w:line="240" w:lineRule="auto"/>
        <w:ind w:left="1412" w:hanging="1412"/>
        <w:jc w:val="both"/>
        <w:rPr>
          <w:rFonts w:ascii="Tahoma" w:hAnsi="Tahoma" w:cs="Tahoma"/>
          <w:b/>
          <w:sz w:val="20"/>
          <w:szCs w:val="20"/>
          <w:lang w:eastAsia="cs-CZ"/>
        </w:rPr>
      </w:pPr>
    </w:p>
    <w:p w:rsidR="006C08A5" w:rsidRPr="00046CA3" w:rsidRDefault="00046CA3" w:rsidP="00734F03">
      <w:pPr>
        <w:spacing w:after="0" w:line="240" w:lineRule="auto"/>
        <w:ind w:left="1412" w:hanging="1412"/>
        <w:jc w:val="both"/>
        <w:rPr>
          <w:rFonts w:ascii="Tahoma" w:hAnsi="Tahoma" w:cs="Tahoma"/>
          <w:b/>
          <w:sz w:val="20"/>
          <w:szCs w:val="20"/>
          <w:u w:val="single"/>
          <w:lang w:eastAsia="cs-CZ"/>
        </w:rPr>
      </w:pPr>
      <w:r>
        <w:rPr>
          <w:rFonts w:ascii="Tahoma" w:hAnsi="Tahoma" w:cs="Tahoma"/>
          <w:b/>
          <w:sz w:val="20"/>
          <w:szCs w:val="20"/>
          <w:lang w:eastAsia="cs-CZ"/>
        </w:rPr>
        <w:t>12/7/2023</w:t>
      </w:r>
      <w:r>
        <w:rPr>
          <w:rFonts w:ascii="Tahoma" w:hAnsi="Tahoma" w:cs="Tahoma"/>
          <w:b/>
          <w:sz w:val="20"/>
          <w:szCs w:val="20"/>
          <w:lang w:eastAsia="cs-CZ"/>
        </w:rPr>
        <w:tab/>
      </w:r>
      <w:r w:rsidRPr="00046CA3">
        <w:rPr>
          <w:rFonts w:ascii="Tahoma" w:hAnsi="Tahoma" w:cs="Tahoma"/>
          <w:b/>
          <w:sz w:val="20"/>
          <w:szCs w:val="20"/>
          <w:u w:val="single"/>
        </w:rPr>
        <w:t xml:space="preserve">Odpověď na petici občanů z domů čp. 633 až 639 na ulici Anenská za vytvoření nových parkovacích míst v lokalitě ulic Anenská, Jaroslava </w:t>
      </w:r>
      <w:proofErr w:type="spellStart"/>
      <w:r w:rsidRPr="00046CA3">
        <w:rPr>
          <w:rFonts w:ascii="Tahoma" w:hAnsi="Tahoma" w:cs="Tahoma"/>
          <w:b/>
          <w:sz w:val="20"/>
          <w:szCs w:val="20"/>
          <w:u w:val="single"/>
        </w:rPr>
        <w:t>Lohrera</w:t>
      </w:r>
      <w:proofErr w:type="spellEnd"/>
      <w:r w:rsidRPr="00046CA3">
        <w:rPr>
          <w:rFonts w:ascii="Tahoma" w:hAnsi="Tahoma" w:cs="Tahoma"/>
          <w:b/>
          <w:sz w:val="20"/>
          <w:szCs w:val="20"/>
          <w:u w:val="single"/>
        </w:rPr>
        <w:t xml:space="preserve"> a Zahradní</w:t>
      </w:r>
    </w:p>
    <w:p w:rsidR="00734F03" w:rsidRPr="00734F03" w:rsidRDefault="00734F03" w:rsidP="00734F03">
      <w:pPr>
        <w:pStyle w:val="Nadpis2"/>
        <w:spacing w:before="0" w:line="360" w:lineRule="auto"/>
        <w:jc w:val="both"/>
        <w:rPr>
          <w:rFonts w:ascii="Tahoma" w:hAnsi="Tahoma" w:cs="Tahoma"/>
          <w:b/>
          <w:color w:val="auto"/>
          <w:sz w:val="18"/>
          <w:szCs w:val="18"/>
        </w:rPr>
      </w:pPr>
      <w:r w:rsidRPr="00734F03">
        <w:rPr>
          <w:rFonts w:ascii="Tahoma" w:hAnsi="Tahoma" w:cs="Tahoma"/>
          <w:b/>
          <w:color w:val="auto"/>
          <w:sz w:val="18"/>
          <w:szCs w:val="18"/>
        </w:rPr>
        <w:t>Rada města</w:t>
      </w:r>
    </w:p>
    <w:p w:rsidR="00734F03" w:rsidRPr="00734F03" w:rsidRDefault="00734F03" w:rsidP="00734F03">
      <w:pPr>
        <w:spacing w:after="0" w:line="360" w:lineRule="auto"/>
        <w:rPr>
          <w:rFonts w:ascii="Tahoma" w:hAnsi="Tahoma" w:cs="Tahoma"/>
          <w:b/>
          <w:sz w:val="18"/>
          <w:szCs w:val="18"/>
        </w:rPr>
      </w:pPr>
      <w:r w:rsidRPr="00734F03">
        <w:rPr>
          <w:rFonts w:ascii="Tahoma" w:hAnsi="Tahoma" w:cs="Tahoma"/>
          <w:b/>
          <w:sz w:val="18"/>
          <w:szCs w:val="18"/>
        </w:rPr>
        <w:t>schvaluje</w:t>
      </w:r>
    </w:p>
    <w:p w:rsidR="00734F03" w:rsidRPr="00734F03" w:rsidRDefault="00734F03" w:rsidP="00734F03">
      <w:pPr>
        <w:pStyle w:val="Prosttext"/>
        <w:tabs>
          <w:tab w:val="left" w:pos="2127"/>
        </w:tabs>
        <w:ind w:left="2127" w:hanging="2127"/>
        <w:jc w:val="both"/>
        <w:rPr>
          <w:rFonts w:ascii="Tahoma" w:hAnsi="Tahoma" w:cs="Tahoma"/>
          <w:sz w:val="18"/>
          <w:szCs w:val="18"/>
        </w:rPr>
      </w:pPr>
      <w:r w:rsidRPr="00734F03">
        <w:rPr>
          <w:rFonts w:ascii="Tahoma" w:hAnsi="Tahoma" w:cs="Tahoma"/>
          <w:sz w:val="18"/>
          <w:szCs w:val="18"/>
        </w:rPr>
        <w:t xml:space="preserve">odpověď na petici občanů z domů čp. 633 až 639 na ulici Anenská za vytvoření nových parkovacích míst v lokalitě </w:t>
      </w:r>
    </w:p>
    <w:p w:rsidR="00734F03" w:rsidRPr="00734F03" w:rsidRDefault="00734F03" w:rsidP="00734F03">
      <w:pPr>
        <w:pStyle w:val="Prosttext"/>
        <w:tabs>
          <w:tab w:val="left" w:pos="2127"/>
        </w:tabs>
        <w:ind w:left="2127" w:hanging="2127"/>
        <w:jc w:val="both"/>
        <w:rPr>
          <w:rFonts w:ascii="Tahoma" w:hAnsi="Tahoma" w:cs="Tahoma"/>
          <w:sz w:val="18"/>
          <w:szCs w:val="18"/>
        </w:rPr>
      </w:pPr>
      <w:r w:rsidRPr="00734F03">
        <w:rPr>
          <w:rFonts w:ascii="Tahoma" w:hAnsi="Tahoma" w:cs="Tahoma"/>
          <w:sz w:val="18"/>
          <w:szCs w:val="18"/>
        </w:rPr>
        <w:t xml:space="preserve">ulic Anenská, Jaroslava </w:t>
      </w:r>
      <w:proofErr w:type="spellStart"/>
      <w:r w:rsidRPr="00734F03">
        <w:rPr>
          <w:rFonts w:ascii="Tahoma" w:hAnsi="Tahoma" w:cs="Tahoma"/>
          <w:sz w:val="18"/>
          <w:szCs w:val="18"/>
        </w:rPr>
        <w:t>Lohrera</w:t>
      </w:r>
      <w:proofErr w:type="spellEnd"/>
      <w:r w:rsidRPr="00734F03">
        <w:rPr>
          <w:rFonts w:ascii="Tahoma" w:hAnsi="Tahoma" w:cs="Tahoma"/>
          <w:sz w:val="18"/>
          <w:szCs w:val="18"/>
        </w:rPr>
        <w:t xml:space="preserve"> a Zahradní, </w:t>
      </w:r>
      <w:r w:rsidRPr="00734F03">
        <w:rPr>
          <w:rFonts w:ascii="Tahoma" w:hAnsi="Tahoma" w:cs="Tahoma"/>
          <w:bCs/>
          <w:sz w:val="18"/>
          <w:szCs w:val="18"/>
        </w:rPr>
        <w:t>dle přílohy č. 1/</w:t>
      </w:r>
      <w:proofErr w:type="spellStart"/>
      <w:r w:rsidRPr="00734F03">
        <w:rPr>
          <w:rFonts w:ascii="Tahoma" w:hAnsi="Tahoma" w:cs="Tahoma"/>
          <w:bCs/>
          <w:sz w:val="18"/>
          <w:szCs w:val="18"/>
        </w:rPr>
        <w:t>DaSH</w:t>
      </w:r>
      <w:proofErr w:type="spellEnd"/>
      <w:r w:rsidRPr="00734F03">
        <w:rPr>
          <w:rFonts w:ascii="Tahoma" w:hAnsi="Tahoma" w:cs="Tahoma"/>
          <w:bCs/>
          <w:sz w:val="18"/>
          <w:szCs w:val="18"/>
        </w:rPr>
        <w:t xml:space="preserve"> k usnesení.</w:t>
      </w:r>
    </w:p>
    <w:p w:rsidR="00E17F9E" w:rsidRPr="00734F03" w:rsidRDefault="00E17F9E" w:rsidP="00734F03">
      <w:pPr>
        <w:spacing w:after="0" w:line="240" w:lineRule="auto"/>
        <w:jc w:val="both"/>
        <w:rPr>
          <w:rFonts w:ascii="Tahoma" w:hAnsi="Tahoma" w:cs="Tahoma"/>
          <w:b/>
          <w:sz w:val="20"/>
          <w:szCs w:val="20"/>
          <w:u w:val="single"/>
        </w:rPr>
      </w:pPr>
    </w:p>
    <w:p w:rsidR="008479A4" w:rsidRDefault="008479A4" w:rsidP="000C53CD">
      <w:pPr>
        <w:spacing w:after="0"/>
        <w:ind w:left="1412" w:hanging="1412"/>
        <w:jc w:val="both"/>
        <w:rPr>
          <w:rFonts w:ascii="Tahoma" w:hAnsi="Tahoma" w:cs="Tahoma"/>
          <w:b/>
          <w:sz w:val="20"/>
          <w:szCs w:val="20"/>
        </w:rPr>
      </w:pPr>
    </w:p>
    <w:p w:rsidR="00734F03" w:rsidRDefault="00734F03" w:rsidP="008479A4">
      <w:pPr>
        <w:spacing w:after="0" w:line="360" w:lineRule="auto"/>
        <w:ind w:left="1412" w:hanging="1412"/>
        <w:jc w:val="both"/>
        <w:rPr>
          <w:rFonts w:ascii="Tahoma" w:hAnsi="Tahoma" w:cs="Tahoma"/>
          <w:b/>
          <w:sz w:val="20"/>
          <w:szCs w:val="20"/>
          <w:u w:val="single"/>
        </w:rPr>
      </w:pPr>
      <w:r w:rsidRPr="00734F03">
        <w:rPr>
          <w:rFonts w:ascii="Tahoma" w:hAnsi="Tahoma" w:cs="Tahoma"/>
          <w:b/>
          <w:sz w:val="20"/>
          <w:szCs w:val="20"/>
        </w:rPr>
        <w:t>13/7/2023</w:t>
      </w:r>
      <w:r>
        <w:rPr>
          <w:rFonts w:ascii="Tahoma" w:hAnsi="Tahoma" w:cs="Tahoma"/>
          <w:b/>
          <w:sz w:val="20"/>
          <w:szCs w:val="20"/>
        </w:rPr>
        <w:tab/>
      </w:r>
      <w:r w:rsidR="000C53CD" w:rsidRPr="000C53CD">
        <w:rPr>
          <w:rFonts w:ascii="Tahoma" w:hAnsi="Tahoma" w:cs="Tahoma"/>
          <w:b/>
          <w:sz w:val="20"/>
          <w:szCs w:val="20"/>
          <w:u w:val="single"/>
        </w:rPr>
        <w:t xml:space="preserve">Zrušení bodu č. 3, usnesení č. 9/111/2022 </w:t>
      </w:r>
    </w:p>
    <w:p w:rsidR="000C53CD" w:rsidRPr="00734F03" w:rsidRDefault="000C53CD" w:rsidP="000C53CD">
      <w:pPr>
        <w:pStyle w:val="Nadpis2"/>
        <w:spacing w:before="0" w:line="360" w:lineRule="auto"/>
        <w:jc w:val="both"/>
        <w:rPr>
          <w:rFonts w:ascii="Tahoma" w:hAnsi="Tahoma" w:cs="Tahoma"/>
          <w:b/>
          <w:color w:val="auto"/>
          <w:sz w:val="18"/>
          <w:szCs w:val="18"/>
        </w:rPr>
      </w:pPr>
      <w:r w:rsidRPr="00734F03">
        <w:rPr>
          <w:rFonts w:ascii="Tahoma" w:hAnsi="Tahoma" w:cs="Tahoma"/>
          <w:b/>
          <w:color w:val="auto"/>
          <w:sz w:val="18"/>
          <w:szCs w:val="18"/>
        </w:rPr>
        <w:t>Rada města</w:t>
      </w:r>
    </w:p>
    <w:p w:rsidR="000C53CD" w:rsidRDefault="000C53CD" w:rsidP="000C53CD">
      <w:pPr>
        <w:spacing w:after="0" w:line="360" w:lineRule="auto"/>
        <w:ind w:left="1412" w:hanging="1412"/>
        <w:jc w:val="both"/>
        <w:rPr>
          <w:rFonts w:ascii="Tahoma" w:hAnsi="Tahoma" w:cs="Tahoma"/>
          <w:b/>
          <w:sz w:val="18"/>
          <w:szCs w:val="18"/>
        </w:rPr>
      </w:pPr>
      <w:r>
        <w:rPr>
          <w:rFonts w:ascii="Tahoma" w:hAnsi="Tahoma" w:cs="Tahoma"/>
          <w:b/>
          <w:sz w:val="18"/>
          <w:szCs w:val="18"/>
        </w:rPr>
        <w:t>r</w:t>
      </w:r>
      <w:r w:rsidRPr="000C53CD">
        <w:rPr>
          <w:rFonts w:ascii="Tahoma" w:hAnsi="Tahoma" w:cs="Tahoma"/>
          <w:b/>
          <w:sz w:val="18"/>
          <w:szCs w:val="18"/>
        </w:rPr>
        <w:t xml:space="preserve">uší </w:t>
      </w:r>
    </w:p>
    <w:p w:rsidR="000C53CD" w:rsidRDefault="000C53CD" w:rsidP="000C53CD">
      <w:pPr>
        <w:spacing w:after="0" w:line="360" w:lineRule="auto"/>
        <w:ind w:left="1412" w:hanging="1412"/>
        <w:jc w:val="both"/>
        <w:rPr>
          <w:rFonts w:ascii="Tahoma" w:hAnsi="Tahoma" w:cs="Tahoma"/>
          <w:sz w:val="18"/>
          <w:szCs w:val="18"/>
        </w:rPr>
      </w:pPr>
      <w:r w:rsidRPr="000C53CD">
        <w:rPr>
          <w:rFonts w:ascii="Tahoma" w:hAnsi="Tahoma" w:cs="Tahoma"/>
          <w:sz w:val="18"/>
          <w:szCs w:val="18"/>
        </w:rPr>
        <w:t>bod č. 3, usnesení č. 9/111/2022 ze 111. schůze RMFM, konané dne 16. 8. 2022</w:t>
      </w:r>
      <w:r>
        <w:rPr>
          <w:rFonts w:ascii="Tahoma" w:hAnsi="Tahoma" w:cs="Tahoma"/>
          <w:sz w:val="18"/>
          <w:szCs w:val="18"/>
        </w:rPr>
        <w:t>, který zní takto:</w:t>
      </w:r>
    </w:p>
    <w:p w:rsidR="000C53CD" w:rsidRPr="007E7BC5" w:rsidRDefault="000C53CD" w:rsidP="000C53CD">
      <w:pPr>
        <w:pStyle w:val="Odstavecseseznamem"/>
        <w:spacing w:after="0"/>
        <w:ind w:left="0"/>
        <w:jc w:val="both"/>
        <w:rPr>
          <w:rFonts w:ascii="Tahoma" w:hAnsi="Tahoma" w:cs="Tahoma"/>
          <w:sz w:val="18"/>
          <w:szCs w:val="18"/>
        </w:rPr>
      </w:pPr>
      <w:r>
        <w:rPr>
          <w:rFonts w:ascii="Tahoma" w:hAnsi="Tahoma" w:cs="Tahoma"/>
          <w:bCs/>
          <w:sz w:val="18"/>
          <w:szCs w:val="18"/>
        </w:rPr>
        <w:t xml:space="preserve">Rada města </w:t>
      </w:r>
      <w:r w:rsidR="00F8505A">
        <w:rPr>
          <w:rFonts w:ascii="Tahoma" w:hAnsi="Tahoma" w:cs="Tahoma"/>
          <w:bCs/>
          <w:sz w:val="18"/>
          <w:szCs w:val="18"/>
        </w:rPr>
        <w:t xml:space="preserve">schvaluje </w:t>
      </w:r>
      <w:r w:rsidRPr="007E7BC5">
        <w:rPr>
          <w:rFonts w:ascii="Tahoma" w:hAnsi="Tahoma" w:cs="Tahoma"/>
          <w:bCs/>
          <w:sz w:val="18"/>
          <w:szCs w:val="18"/>
        </w:rPr>
        <w:t xml:space="preserve">záměr </w:t>
      </w:r>
      <w:r w:rsidRPr="007E7BC5">
        <w:rPr>
          <w:rFonts w:ascii="Tahoma" w:hAnsi="Tahoma" w:cs="Tahoma"/>
          <w:sz w:val="18"/>
          <w:szCs w:val="18"/>
        </w:rPr>
        <w:t xml:space="preserve">statutárního města Frýdek-Místek vypůjčit/pronajmout část pozemku </w:t>
      </w:r>
      <w:proofErr w:type="spellStart"/>
      <w:r w:rsidRPr="007E7BC5">
        <w:rPr>
          <w:rFonts w:ascii="Tahoma" w:hAnsi="Tahoma" w:cs="Tahoma"/>
          <w:sz w:val="18"/>
          <w:szCs w:val="18"/>
        </w:rPr>
        <w:t>p.č</w:t>
      </w:r>
      <w:proofErr w:type="spellEnd"/>
      <w:r w:rsidRPr="007E7BC5">
        <w:rPr>
          <w:rFonts w:ascii="Tahoma" w:hAnsi="Tahoma" w:cs="Tahoma"/>
          <w:sz w:val="18"/>
          <w:szCs w:val="18"/>
        </w:rPr>
        <w:t xml:space="preserve">. 1831/120, ostatní plocha-zeleň, </w:t>
      </w:r>
      <w:proofErr w:type="spellStart"/>
      <w:r w:rsidRPr="007E7BC5">
        <w:rPr>
          <w:rFonts w:ascii="Tahoma" w:hAnsi="Tahoma" w:cs="Tahoma"/>
          <w:sz w:val="18"/>
          <w:szCs w:val="18"/>
        </w:rPr>
        <w:t>k.ú</w:t>
      </w:r>
      <w:proofErr w:type="spellEnd"/>
      <w:r w:rsidRPr="007E7BC5">
        <w:rPr>
          <w:rFonts w:ascii="Tahoma" w:hAnsi="Tahoma" w:cs="Tahoma"/>
          <w:sz w:val="18"/>
          <w:szCs w:val="18"/>
        </w:rPr>
        <w:t xml:space="preserve">. Frýdek, obec Frýdek-Místek (ul. M. </w:t>
      </w:r>
      <w:proofErr w:type="spellStart"/>
      <w:r w:rsidRPr="007E7BC5">
        <w:rPr>
          <w:rFonts w:ascii="Tahoma" w:hAnsi="Tahoma" w:cs="Tahoma"/>
          <w:sz w:val="18"/>
          <w:szCs w:val="18"/>
        </w:rPr>
        <w:t>Chasáka</w:t>
      </w:r>
      <w:proofErr w:type="spellEnd"/>
      <w:r w:rsidRPr="007E7BC5">
        <w:rPr>
          <w:rFonts w:ascii="Tahoma" w:hAnsi="Tahoma" w:cs="Tahoma"/>
          <w:sz w:val="18"/>
          <w:szCs w:val="18"/>
        </w:rPr>
        <w:t xml:space="preserve">), o výměře cca 44 m2, a část pozemku </w:t>
      </w:r>
      <w:proofErr w:type="spellStart"/>
      <w:r w:rsidRPr="007E7BC5">
        <w:rPr>
          <w:rFonts w:ascii="Tahoma" w:hAnsi="Tahoma" w:cs="Tahoma"/>
          <w:sz w:val="18"/>
          <w:szCs w:val="18"/>
        </w:rPr>
        <w:t>p.č</w:t>
      </w:r>
      <w:proofErr w:type="spellEnd"/>
      <w:r w:rsidRPr="007E7BC5">
        <w:rPr>
          <w:rFonts w:ascii="Tahoma" w:hAnsi="Tahoma" w:cs="Tahoma"/>
          <w:sz w:val="18"/>
          <w:szCs w:val="18"/>
        </w:rPr>
        <w:t xml:space="preserve">. 1831/5, ostatní plocha – jiná plocha, </w:t>
      </w:r>
      <w:proofErr w:type="spellStart"/>
      <w:r w:rsidRPr="007E7BC5">
        <w:rPr>
          <w:rFonts w:ascii="Tahoma" w:hAnsi="Tahoma" w:cs="Tahoma"/>
          <w:sz w:val="18"/>
          <w:szCs w:val="18"/>
        </w:rPr>
        <w:t>k.ú</w:t>
      </w:r>
      <w:proofErr w:type="spellEnd"/>
      <w:r w:rsidRPr="007E7BC5">
        <w:rPr>
          <w:rFonts w:ascii="Tahoma" w:hAnsi="Tahoma" w:cs="Tahoma"/>
          <w:sz w:val="18"/>
          <w:szCs w:val="18"/>
        </w:rPr>
        <w:t xml:space="preserve">. Frýdek, obec Frýdek-Místek (ul. M. </w:t>
      </w:r>
      <w:proofErr w:type="spellStart"/>
      <w:r w:rsidRPr="007E7BC5">
        <w:rPr>
          <w:rFonts w:ascii="Tahoma" w:hAnsi="Tahoma" w:cs="Tahoma"/>
          <w:sz w:val="18"/>
          <w:szCs w:val="18"/>
        </w:rPr>
        <w:t>Chasáka</w:t>
      </w:r>
      <w:proofErr w:type="spellEnd"/>
      <w:r w:rsidRPr="007E7BC5">
        <w:rPr>
          <w:rFonts w:ascii="Tahoma" w:hAnsi="Tahoma" w:cs="Tahoma"/>
          <w:sz w:val="18"/>
          <w:szCs w:val="18"/>
        </w:rPr>
        <w:t>), o výměře cca 4 m2, dle Přílohy č. 1 k usnesení.</w:t>
      </w:r>
    </w:p>
    <w:p w:rsidR="000C53CD" w:rsidRDefault="000C53CD" w:rsidP="000C53CD">
      <w:pPr>
        <w:spacing w:after="0"/>
        <w:ind w:left="1412" w:hanging="1412"/>
        <w:jc w:val="both"/>
        <w:rPr>
          <w:rFonts w:ascii="Tahoma" w:hAnsi="Tahoma" w:cs="Tahoma"/>
          <w:sz w:val="18"/>
          <w:szCs w:val="18"/>
        </w:rPr>
      </w:pPr>
    </w:p>
    <w:p w:rsidR="008479A4" w:rsidRDefault="008479A4" w:rsidP="00A66B7A">
      <w:pPr>
        <w:spacing w:after="0"/>
        <w:jc w:val="both"/>
        <w:rPr>
          <w:rFonts w:ascii="Tahoma" w:hAnsi="Tahoma" w:cs="Tahoma"/>
          <w:b/>
          <w:sz w:val="20"/>
          <w:szCs w:val="20"/>
        </w:rPr>
      </w:pPr>
    </w:p>
    <w:p w:rsidR="00A66B7A" w:rsidRPr="00A66B7A" w:rsidRDefault="00D779B3" w:rsidP="00A66B7A">
      <w:pPr>
        <w:spacing w:after="0"/>
        <w:jc w:val="both"/>
        <w:rPr>
          <w:rFonts w:ascii="Tahoma" w:hAnsi="Tahoma" w:cs="Tahoma"/>
          <w:b/>
          <w:sz w:val="20"/>
          <w:szCs w:val="20"/>
          <w:u w:val="single"/>
        </w:rPr>
      </w:pPr>
      <w:r>
        <w:rPr>
          <w:rFonts w:ascii="Tahoma" w:hAnsi="Tahoma" w:cs="Tahoma"/>
          <w:b/>
          <w:sz w:val="20"/>
          <w:szCs w:val="20"/>
        </w:rPr>
        <w:t>14/7/2023</w:t>
      </w:r>
      <w:r>
        <w:rPr>
          <w:rFonts w:ascii="Tahoma" w:hAnsi="Tahoma" w:cs="Tahoma"/>
          <w:b/>
          <w:sz w:val="20"/>
          <w:szCs w:val="20"/>
        </w:rPr>
        <w:tab/>
      </w:r>
      <w:r w:rsidR="00A66B7A" w:rsidRPr="00A66B7A">
        <w:rPr>
          <w:rFonts w:ascii="Tahoma" w:hAnsi="Tahoma" w:cs="Tahoma"/>
          <w:b/>
          <w:sz w:val="20"/>
          <w:szCs w:val="20"/>
          <w:u w:val="single"/>
        </w:rPr>
        <w:t>Stanovení ceny za prodej krycí nápisové desky v kolumbáriu na veřejném</w:t>
      </w:r>
      <w:r w:rsidR="00A66B7A" w:rsidRPr="00A66B7A">
        <w:rPr>
          <w:rFonts w:ascii="Tahoma" w:hAnsi="Tahoma" w:cs="Tahoma"/>
          <w:b/>
          <w:sz w:val="20"/>
          <w:szCs w:val="20"/>
        </w:rPr>
        <w:tab/>
      </w:r>
      <w:r w:rsidR="00A66B7A" w:rsidRPr="00A66B7A">
        <w:rPr>
          <w:rFonts w:ascii="Tahoma" w:hAnsi="Tahoma" w:cs="Tahoma"/>
          <w:b/>
          <w:sz w:val="20"/>
          <w:szCs w:val="20"/>
        </w:rPr>
        <w:tab/>
      </w:r>
      <w:r w:rsidR="00A66B7A">
        <w:rPr>
          <w:rFonts w:ascii="Tahoma" w:hAnsi="Tahoma" w:cs="Tahoma"/>
          <w:b/>
          <w:sz w:val="20"/>
          <w:szCs w:val="20"/>
        </w:rPr>
        <w:tab/>
      </w:r>
      <w:r w:rsidR="00A66B7A" w:rsidRPr="00A66B7A">
        <w:rPr>
          <w:rFonts w:ascii="Tahoma" w:hAnsi="Tahoma" w:cs="Tahoma"/>
          <w:b/>
          <w:sz w:val="20"/>
          <w:szCs w:val="20"/>
          <w:u w:val="single"/>
        </w:rPr>
        <w:t>pohřebišti ve Frýdku</w:t>
      </w:r>
    </w:p>
    <w:p w:rsidR="00A66B7A" w:rsidRPr="00173F91" w:rsidRDefault="00A66B7A" w:rsidP="00A66B7A">
      <w:pPr>
        <w:spacing w:after="0" w:line="360" w:lineRule="auto"/>
        <w:rPr>
          <w:rFonts w:ascii="Tahoma" w:hAnsi="Tahoma" w:cs="Tahoma"/>
          <w:b/>
          <w:sz w:val="18"/>
          <w:szCs w:val="18"/>
        </w:rPr>
      </w:pPr>
      <w:r w:rsidRPr="00173F91">
        <w:rPr>
          <w:rFonts w:ascii="Tahoma" w:hAnsi="Tahoma" w:cs="Tahoma"/>
          <w:b/>
          <w:sz w:val="18"/>
          <w:szCs w:val="18"/>
        </w:rPr>
        <w:t>Rada města</w:t>
      </w:r>
    </w:p>
    <w:p w:rsidR="00A66B7A" w:rsidRPr="00173F91" w:rsidRDefault="00A66B7A" w:rsidP="00A66B7A">
      <w:pPr>
        <w:spacing w:after="0" w:line="360" w:lineRule="auto"/>
        <w:jc w:val="both"/>
        <w:rPr>
          <w:rFonts w:ascii="Tahoma" w:hAnsi="Tahoma" w:cs="Tahoma"/>
          <w:sz w:val="18"/>
          <w:szCs w:val="18"/>
        </w:rPr>
      </w:pPr>
      <w:r>
        <w:rPr>
          <w:rFonts w:ascii="Tahoma" w:hAnsi="Tahoma" w:cs="Tahoma"/>
          <w:b/>
          <w:bCs/>
          <w:sz w:val="18"/>
          <w:szCs w:val="18"/>
        </w:rPr>
        <w:t xml:space="preserve">1. ruší </w:t>
      </w:r>
      <w:r w:rsidRPr="00173F91">
        <w:rPr>
          <w:rFonts w:ascii="Tahoma" w:hAnsi="Tahoma" w:cs="Tahoma"/>
          <w:sz w:val="18"/>
          <w:szCs w:val="18"/>
        </w:rPr>
        <w:t xml:space="preserve"> </w:t>
      </w:r>
    </w:p>
    <w:p w:rsidR="00A66B7A" w:rsidRPr="00D04671" w:rsidRDefault="00A66B7A" w:rsidP="00A66B7A">
      <w:pPr>
        <w:spacing w:after="0"/>
        <w:jc w:val="both"/>
        <w:rPr>
          <w:rFonts w:ascii="Tahoma" w:hAnsi="Tahoma" w:cs="Tahoma"/>
          <w:sz w:val="18"/>
          <w:szCs w:val="18"/>
        </w:rPr>
      </w:pPr>
      <w:r w:rsidRPr="00D04671">
        <w:rPr>
          <w:rFonts w:ascii="Tahoma" w:hAnsi="Tahoma" w:cs="Tahoma"/>
          <w:sz w:val="18"/>
          <w:szCs w:val="18"/>
        </w:rPr>
        <w:t xml:space="preserve">usnesení Rady města Frýdku-Místku č. 19/114/2022, bod </w:t>
      </w:r>
      <w:r>
        <w:rPr>
          <w:rFonts w:ascii="Tahoma" w:hAnsi="Tahoma" w:cs="Tahoma"/>
          <w:sz w:val="18"/>
          <w:szCs w:val="18"/>
        </w:rPr>
        <w:t>5</w:t>
      </w:r>
      <w:r w:rsidRPr="00D04671">
        <w:rPr>
          <w:rFonts w:ascii="Tahoma" w:hAnsi="Tahoma" w:cs="Tahoma"/>
          <w:sz w:val="18"/>
          <w:szCs w:val="18"/>
        </w:rPr>
        <w:t>, ze dne 20. 9. 2022, s účinností ke dni 31. 1. 202</w:t>
      </w:r>
      <w:r>
        <w:rPr>
          <w:rFonts w:ascii="Tahoma" w:hAnsi="Tahoma" w:cs="Tahoma"/>
          <w:sz w:val="18"/>
          <w:szCs w:val="18"/>
        </w:rPr>
        <w:t>3</w:t>
      </w:r>
      <w:r w:rsidRPr="00D04671">
        <w:rPr>
          <w:rFonts w:ascii="Tahoma" w:hAnsi="Tahoma" w:cs="Tahoma"/>
          <w:sz w:val="18"/>
          <w:szCs w:val="18"/>
        </w:rPr>
        <w:t>.</w:t>
      </w:r>
    </w:p>
    <w:p w:rsidR="00A66B7A" w:rsidRPr="00173F91" w:rsidRDefault="00A66B7A" w:rsidP="00A66B7A">
      <w:pPr>
        <w:spacing w:after="0"/>
        <w:rPr>
          <w:rFonts w:ascii="Tahoma" w:hAnsi="Tahoma" w:cs="Tahoma"/>
          <w:b/>
          <w:sz w:val="18"/>
          <w:szCs w:val="18"/>
        </w:rPr>
      </w:pPr>
    </w:p>
    <w:p w:rsidR="00A66B7A" w:rsidRPr="00173F91" w:rsidRDefault="00A66B7A" w:rsidP="00A66B7A">
      <w:pPr>
        <w:spacing w:after="0" w:line="360" w:lineRule="auto"/>
        <w:jc w:val="both"/>
        <w:rPr>
          <w:rFonts w:ascii="Tahoma" w:hAnsi="Tahoma" w:cs="Tahoma"/>
          <w:sz w:val="18"/>
          <w:szCs w:val="18"/>
        </w:rPr>
      </w:pPr>
      <w:r>
        <w:rPr>
          <w:rFonts w:ascii="Tahoma" w:hAnsi="Tahoma" w:cs="Tahoma"/>
          <w:b/>
          <w:bCs/>
          <w:sz w:val="18"/>
          <w:szCs w:val="18"/>
        </w:rPr>
        <w:t xml:space="preserve">2. </w:t>
      </w:r>
      <w:r w:rsidRPr="00173F91">
        <w:rPr>
          <w:rFonts w:ascii="Tahoma" w:hAnsi="Tahoma" w:cs="Tahoma"/>
          <w:b/>
          <w:bCs/>
          <w:sz w:val="18"/>
          <w:szCs w:val="18"/>
        </w:rPr>
        <w:t>rozhodla</w:t>
      </w:r>
      <w:r w:rsidRPr="00173F91">
        <w:rPr>
          <w:rFonts w:ascii="Tahoma" w:hAnsi="Tahoma" w:cs="Tahoma"/>
          <w:sz w:val="18"/>
          <w:szCs w:val="18"/>
        </w:rPr>
        <w:t xml:space="preserve"> </w:t>
      </w:r>
    </w:p>
    <w:p w:rsidR="00A66B7A" w:rsidRDefault="00A66B7A" w:rsidP="00A66B7A">
      <w:pPr>
        <w:spacing w:after="0"/>
        <w:jc w:val="both"/>
        <w:rPr>
          <w:rFonts w:ascii="Tahoma" w:hAnsi="Tahoma" w:cs="Tahoma"/>
          <w:sz w:val="18"/>
          <w:szCs w:val="18"/>
        </w:rPr>
      </w:pPr>
      <w:r w:rsidRPr="00020AF6">
        <w:rPr>
          <w:rFonts w:ascii="Tahoma" w:hAnsi="Tahoma" w:cs="Tahoma"/>
          <w:sz w:val="18"/>
          <w:szCs w:val="18"/>
        </w:rPr>
        <w:t>o stanovení ceny</w:t>
      </w:r>
      <w:r>
        <w:rPr>
          <w:rFonts w:ascii="Tahoma" w:hAnsi="Tahoma" w:cs="Tahoma"/>
          <w:sz w:val="18"/>
          <w:szCs w:val="18"/>
        </w:rPr>
        <w:t xml:space="preserve"> za prodej krycí nápisové desky v kolumbáriu ve výši 983,- Kč, s účinností od 1. 2. 2023.</w:t>
      </w:r>
      <w:r w:rsidRPr="00020AF6">
        <w:rPr>
          <w:rFonts w:ascii="Tahoma" w:hAnsi="Tahoma" w:cs="Tahoma"/>
          <w:sz w:val="18"/>
          <w:szCs w:val="18"/>
        </w:rPr>
        <w:t xml:space="preserve"> </w:t>
      </w:r>
    </w:p>
    <w:p w:rsidR="00A66B7A" w:rsidRDefault="00A66B7A" w:rsidP="002F51FE">
      <w:pPr>
        <w:pStyle w:val="Odstavecseseznamem"/>
        <w:spacing w:after="0" w:line="240" w:lineRule="auto"/>
        <w:rPr>
          <w:rFonts w:ascii="Tahoma" w:hAnsi="Tahoma" w:cs="Tahoma"/>
          <w:sz w:val="18"/>
          <w:szCs w:val="18"/>
        </w:rPr>
      </w:pPr>
    </w:p>
    <w:p w:rsidR="008479A4" w:rsidRDefault="008479A4" w:rsidP="00D14C5A">
      <w:pPr>
        <w:spacing w:after="0"/>
        <w:ind w:left="1418" w:hanging="1418"/>
        <w:jc w:val="both"/>
        <w:rPr>
          <w:rFonts w:ascii="Tahoma" w:hAnsi="Tahoma" w:cs="Tahoma"/>
          <w:b/>
          <w:sz w:val="20"/>
          <w:szCs w:val="20"/>
        </w:rPr>
      </w:pPr>
    </w:p>
    <w:p w:rsidR="003F2758" w:rsidRPr="003F2758" w:rsidRDefault="003E25E5" w:rsidP="002D70C7">
      <w:pPr>
        <w:spacing w:after="0"/>
        <w:ind w:left="1418" w:hanging="1418"/>
        <w:rPr>
          <w:rFonts w:ascii="Tahoma" w:hAnsi="Tahoma" w:cs="Tahoma"/>
          <w:b/>
          <w:sz w:val="20"/>
          <w:szCs w:val="20"/>
          <w:u w:val="single"/>
        </w:rPr>
      </w:pPr>
      <w:r>
        <w:rPr>
          <w:rFonts w:ascii="Tahoma" w:hAnsi="Tahoma" w:cs="Tahoma"/>
          <w:b/>
          <w:sz w:val="20"/>
          <w:szCs w:val="20"/>
        </w:rPr>
        <w:t>15/</w:t>
      </w:r>
      <w:r w:rsidR="003F2758">
        <w:rPr>
          <w:rFonts w:ascii="Tahoma" w:hAnsi="Tahoma" w:cs="Tahoma"/>
          <w:b/>
          <w:sz w:val="20"/>
          <w:szCs w:val="20"/>
        </w:rPr>
        <w:t>7/2023</w:t>
      </w:r>
      <w:r w:rsidR="003F2758">
        <w:rPr>
          <w:rFonts w:ascii="Tahoma" w:hAnsi="Tahoma" w:cs="Tahoma"/>
          <w:b/>
          <w:sz w:val="20"/>
          <w:szCs w:val="20"/>
        </w:rPr>
        <w:tab/>
      </w:r>
      <w:r w:rsidR="003F2758" w:rsidRPr="003F2758">
        <w:rPr>
          <w:rFonts w:ascii="Tahoma" w:hAnsi="Tahoma" w:cs="Tahoma"/>
          <w:b/>
          <w:sz w:val="20"/>
          <w:szCs w:val="20"/>
          <w:u w:val="single"/>
        </w:rPr>
        <w:t xml:space="preserve">Uzavření Dodatku č. 8 ke smlouvě o dílo na akci „Stavební úpravy domu </w:t>
      </w:r>
      <w:r w:rsidR="002D70C7">
        <w:rPr>
          <w:rFonts w:ascii="Tahoma" w:hAnsi="Tahoma" w:cs="Tahoma"/>
          <w:b/>
          <w:sz w:val="20"/>
          <w:szCs w:val="20"/>
          <w:u w:val="single"/>
        </w:rPr>
        <w:br/>
      </w:r>
      <w:r w:rsidR="003F2758" w:rsidRPr="003F2758">
        <w:rPr>
          <w:rFonts w:ascii="Tahoma" w:hAnsi="Tahoma" w:cs="Tahoma"/>
          <w:b/>
          <w:sz w:val="20"/>
          <w:szCs w:val="20"/>
          <w:u w:val="single"/>
        </w:rPr>
        <w:t>č.p. 1083, ul. Těšínská na sídlo městské policie“, číslo veřejné zakázky P21V00000051</w:t>
      </w:r>
    </w:p>
    <w:p w:rsidR="00D14C5A" w:rsidRPr="00D14C5A" w:rsidRDefault="00D14C5A" w:rsidP="008479A4">
      <w:pPr>
        <w:pStyle w:val="Odstavecseseznamem"/>
        <w:spacing w:after="0" w:line="276" w:lineRule="auto"/>
        <w:ind w:left="0"/>
        <w:jc w:val="both"/>
        <w:rPr>
          <w:rFonts w:ascii="Tahoma" w:hAnsi="Tahoma" w:cs="Tahoma"/>
          <w:b/>
          <w:sz w:val="18"/>
          <w:szCs w:val="18"/>
        </w:rPr>
      </w:pPr>
      <w:r w:rsidRPr="00D14C5A">
        <w:rPr>
          <w:rFonts w:ascii="Tahoma" w:hAnsi="Tahoma" w:cs="Tahoma"/>
          <w:b/>
          <w:sz w:val="18"/>
          <w:szCs w:val="18"/>
        </w:rPr>
        <w:t>Rada města</w:t>
      </w:r>
    </w:p>
    <w:p w:rsidR="00D14C5A" w:rsidRPr="00D14C5A" w:rsidRDefault="00D14C5A" w:rsidP="008479A4">
      <w:pPr>
        <w:pStyle w:val="Odstavecseseznamem"/>
        <w:spacing w:after="0" w:line="276" w:lineRule="auto"/>
        <w:ind w:left="0"/>
        <w:jc w:val="both"/>
        <w:rPr>
          <w:rFonts w:ascii="Tahoma" w:hAnsi="Tahoma" w:cs="Tahoma"/>
          <w:b/>
          <w:sz w:val="18"/>
          <w:szCs w:val="18"/>
        </w:rPr>
      </w:pPr>
      <w:r w:rsidRPr="00D14C5A">
        <w:rPr>
          <w:rFonts w:ascii="Tahoma" w:hAnsi="Tahoma" w:cs="Tahoma"/>
          <w:b/>
          <w:sz w:val="18"/>
          <w:szCs w:val="18"/>
        </w:rPr>
        <w:t>rozhodla</w:t>
      </w:r>
    </w:p>
    <w:p w:rsidR="00D14C5A" w:rsidRDefault="00D14C5A" w:rsidP="00D14C5A">
      <w:pPr>
        <w:pStyle w:val="Odstavecseseznamem"/>
        <w:spacing w:after="0"/>
        <w:ind w:left="0"/>
        <w:jc w:val="both"/>
        <w:rPr>
          <w:rFonts w:ascii="Tahoma" w:hAnsi="Tahoma" w:cs="Tahoma"/>
          <w:sz w:val="18"/>
          <w:szCs w:val="18"/>
        </w:rPr>
      </w:pPr>
      <w:r w:rsidRPr="00D14C5A">
        <w:rPr>
          <w:rFonts w:ascii="Tahoma" w:hAnsi="Tahoma" w:cs="Tahoma"/>
          <w:sz w:val="18"/>
          <w:szCs w:val="18"/>
        </w:rPr>
        <w:t>o uzavření dodatku č. 8 ke smlouvě o dílo č. S/0444/2021/IO s názvem „Stavební úpravy domu č.p. 1083, ul. Těšínská na sídlo městské policie“ ze dne 25.11.2021, se zhotovitelem IPS Třinec, a.s., se sídlem Frýdecká 225, 739 61 Třinec, IČ 28618891, jehož předmětem jsou:</w:t>
      </w:r>
    </w:p>
    <w:p w:rsidR="00D14C5A" w:rsidRPr="00D14C5A" w:rsidRDefault="00D14C5A" w:rsidP="00D14C5A">
      <w:pPr>
        <w:pStyle w:val="Odstavecseseznamem"/>
        <w:spacing w:after="0"/>
        <w:ind w:left="0"/>
        <w:jc w:val="both"/>
        <w:rPr>
          <w:rFonts w:ascii="Tahoma" w:hAnsi="Tahoma" w:cs="Tahoma"/>
          <w:sz w:val="18"/>
          <w:szCs w:val="18"/>
        </w:rPr>
      </w:pPr>
    </w:p>
    <w:p w:rsidR="00D14C5A" w:rsidRPr="00D14C5A" w:rsidRDefault="00D14C5A" w:rsidP="00A6636E">
      <w:pPr>
        <w:numPr>
          <w:ilvl w:val="0"/>
          <w:numId w:val="7"/>
        </w:numPr>
        <w:spacing w:after="0" w:line="360" w:lineRule="auto"/>
        <w:ind w:left="284" w:hanging="284"/>
        <w:jc w:val="both"/>
        <w:rPr>
          <w:rFonts w:ascii="Tahoma" w:hAnsi="Tahoma" w:cs="Tahoma"/>
          <w:sz w:val="18"/>
          <w:szCs w:val="18"/>
        </w:rPr>
      </w:pPr>
      <w:r w:rsidRPr="00D14C5A">
        <w:rPr>
          <w:rFonts w:ascii="Tahoma" w:hAnsi="Tahoma" w:cs="Tahoma"/>
          <w:sz w:val="18"/>
          <w:szCs w:val="18"/>
        </w:rPr>
        <w:t>dodatečné a neprováděné stavební práce v rozsahu příloh změnových listů č. 2, 31, 32, 35, 37, 38, 39;</w:t>
      </w:r>
    </w:p>
    <w:p w:rsidR="00D14C5A" w:rsidRPr="00D14C5A" w:rsidRDefault="00D14C5A" w:rsidP="00A6636E">
      <w:pPr>
        <w:numPr>
          <w:ilvl w:val="0"/>
          <w:numId w:val="7"/>
        </w:numPr>
        <w:spacing w:after="0" w:line="360" w:lineRule="auto"/>
        <w:ind w:left="284" w:hanging="284"/>
        <w:jc w:val="both"/>
        <w:rPr>
          <w:rFonts w:ascii="Tahoma" w:hAnsi="Tahoma" w:cs="Tahoma"/>
          <w:sz w:val="18"/>
          <w:szCs w:val="18"/>
        </w:rPr>
      </w:pPr>
      <w:r w:rsidRPr="00D14C5A">
        <w:rPr>
          <w:rFonts w:ascii="Tahoma" w:hAnsi="Tahoma" w:cs="Tahoma"/>
          <w:sz w:val="18"/>
          <w:szCs w:val="18"/>
        </w:rPr>
        <w:t>zvýšení celkové ceny díla o 2 472 014,07 Kč bez DPH, tj. 2 991 137,02 Kč vč. DPH.</w:t>
      </w:r>
    </w:p>
    <w:p w:rsidR="00D14C5A" w:rsidRPr="00D14C5A" w:rsidRDefault="00D14C5A" w:rsidP="00D14C5A">
      <w:pPr>
        <w:spacing w:after="0"/>
        <w:jc w:val="both"/>
        <w:rPr>
          <w:rFonts w:ascii="Tahoma" w:hAnsi="Tahoma" w:cs="Tahoma"/>
          <w:sz w:val="18"/>
          <w:szCs w:val="18"/>
        </w:rPr>
      </w:pPr>
      <w:r w:rsidRPr="00D14C5A">
        <w:rPr>
          <w:rFonts w:ascii="Tahoma" w:hAnsi="Tahoma" w:cs="Tahoma"/>
          <w:sz w:val="18"/>
          <w:szCs w:val="18"/>
        </w:rPr>
        <w:t>Cena díla dle dodatku č. 8 činí 64 867 422,54 Kč bez DPH, tj. 78 489 581,28 Kč vč. DPH.</w:t>
      </w:r>
    </w:p>
    <w:p w:rsidR="00F86AA5" w:rsidRPr="00F86AA5" w:rsidRDefault="00B50215" w:rsidP="00BA66A3">
      <w:pPr>
        <w:spacing w:after="0"/>
        <w:ind w:left="1418" w:hanging="1418"/>
        <w:jc w:val="both"/>
        <w:rPr>
          <w:rFonts w:ascii="Tahoma" w:hAnsi="Tahoma" w:cs="Tahoma"/>
          <w:b/>
          <w:sz w:val="20"/>
          <w:szCs w:val="20"/>
          <w:u w:val="single"/>
        </w:rPr>
      </w:pPr>
      <w:r w:rsidRPr="00B50215">
        <w:rPr>
          <w:rFonts w:ascii="Tahoma" w:hAnsi="Tahoma" w:cs="Tahoma"/>
          <w:b/>
          <w:sz w:val="20"/>
          <w:szCs w:val="20"/>
        </w:rPr>
        <w:lastRenderedPageBreak/>
        <w:t>16/7/2023</w:t>
      </w:r>
      <w:r>
        <w:rPr>
          <w:rFonts w:ascii="Tahoma" w:hAnsi="Tahoma" w:cs="Tahoma"/>
          <w:b/>
          <w:sz w:val="20"/>
          <w:szCs w:val="20"/>
        </w:rPr>
        <w:tab/>
      </w:r>
      <w:r w:rsidR="00F86AA5" w:rsidRPr="00F86AA5">
        <w:rPr>
          <w:rFonts w:ascii="Tahoma" w:hAnsi="Tahoma" w:cs="Tahoma"/>
          <w:b/>
          <w:sz w:val="20"/>
          <w:szCs w:val="20"/>
          <w:u w:val="single"/>
        </w:rPr>
        <w:t>Zadání veřejné zakázky s názvem „</w:t>
      </w:r>
      <w:bookmarkStart w:id="2" w:name="_Hlk124332184"/>
      <w:r w:rsidR="00F86AA5" w:rsidRPr="00F86AA5">
        <w:rPr>
          <w:rFonts w:ascii="Tahoma" w:hAnsi="Tahoma" w:cs="Tahoma"/>
          <w:b/>
          <w:sz w:val="20"/>
          <w:szCs w:val="20"/>
          <w:u w:val="single"/>
        </w:rPr>
        <w:t>Zajištění komplexních a pravidelných úklidových služeb v objektech Domova pro seniory Frýdek-Místek, příspěvkové organizaci“, číslo veřejné zakázky P22V00000129</w:t>
      </w:r>
      <w:bookmarkEnd w:id="2"/>
      <w:r w:rsidR="00F86AA5" w:rsidRPr="00F86AA5">
        <w:rPr>
          <w:rFonts w:ascii="Tahoma" w:hAnsi="Tahoma" w:cs="Tahoma"/>
          <w:b/>
          <w:sz w:val="20"/>
          <w:szCs w:val="20"/>
          <w:u w:val="single"/>
        </w:rPr>
        <w:t xml:space="preserve">   </w:t>
      </w:r>
    </w:p>
    <w:p w:rsidR="00F86AA5" w:rsidRDefault="00F86AA5" w:rsidP="002F51FE">
      <w:pPr>
        <w:spacing w:after="0" w:line="360" w:lineRule="auto"/>
        <w:outlineLvl w:val="0"/>
        <w:rPr>
          <w:rFonts w:ascii="Tahoma" w:hAnsi="Tahoma" w:cs="Tahoma"/>
          <w:b/>
          <w:sz w:val="18"/>
          <w:szCs w:val="18"/>
        </w:rPr>
      </w:pPr>
      <w:r>
        <w:rPr>
          <w:rFonts w:ascii="Tahoma" w:hAnsi="Tahoma" w:cs="Tahoma"/>
          <w:b/>
          <w:sz w:val="18"/>
          <w:szCs w:val="18"/>
        </w:rPr>
        <w:t>R</w:t>
      </w:r>
      <w:r w:rsidRPr="0064608B">
        <w:rPr>
          <w:rFonts w:ascii="Tahoma" w:hAnsi="Tahoma" w:cs="Tahoma"/>
          <w:b/>
          <w:sz w:val="18"/>
          <w:szCs w:val="18"/>
        </w:rPr>
        <w:t>ada města</w:t>
      </w:r>
    </w:p>
    <w:p w:rsidR="002F51FE" w:rsidRPr="0064608B" w:rsidRDefault="002F51FE" w:rsidP="002F51FE">
      <w:pPr>
        <w:spacing w:after="0" w:line="360" w:lineRule="auto"/>
        <w:outlineLvl w:val="0"/>
        <w:rPr>
          <w:rFonts w:ascii="Tahoma" w:hAnsi="Tahoma" w:cs="Tahoma"/>
          <w:b/>
          <w:sz w:val="18"/>
          <w:szCs w:val="18"/>
        </w:rPr>
      </w:pPr>
      <w:r>
        <w:rPr>
          <w:rFonts w:ascii="Tahoma" w:hAnsi="Tahoma" w:cs="Tahoma"/>
          <w:b/>
          <w:sz w:val="18"/>
          <w:szCs w:val="18"/>
        </w:rPr>
        <w:t>rozhodla</w:t>
      </w:r>
    </w:p>
    <w:p w:rsidR="00F86AA5" w:rsidRDefault="00F86AA5" w:rsidP="007C47C2">
      <w:pPr>
        <w:numPr>
          <w:ilvl w:val="0"/>
          <w:numId w:val="8"/>
        </w:numPr>
        <w:spacing w:after="0" w:line="240" w:lineRule="auto"/>
        <w:ind w:left="426" w:hanging="426"/>
        <w:jc w:val="both"/>
        <w:rPr>
          <w:rFonts w:ascii="Tahoma" w:eastAsia="Calibri" w:hAnsi="Tahoma" w:cs="Tahoma"/>
          <w:sz w:val="18"/>
          <w:szCs w:val="18"/>
        </w:rPr>
      </w:pPr>
      <w:r w:rsidRPr="00ED712C">
        <w:rPr>
          <w:rFonts w:ascii="Tahoma" w:hAnsi="Tahoma" w:cs="Tahoma"/>
          <w:sz w:val="18"/>
          <w:szCs w:val="18"/>
        </w:rPr>
        <w:t>o výběru dodavatele veřejné zakázky s názvem</w:t>
      </w:r>
      <w:r w:rsidRPr="00ED712C">
        <w:rPr>
          <w:rFonts w:ascii="Tahoma" w:eastAsia="Calibri" w:hAnsi="Tahoma" w:cs="Tahoma"/>
          <w:bCs/>
          <w:sz w:val="18"/>
          <w:szCs w:val="18"/>
        </w:rPr>
        <w:t xml:space="preserve"> </w:t>
      </w:r>
      <w:r w:rsidRPr="00ED712C">
        <w:rPr>
          <w:rFonts w:ascii="Tahoma" w:eastAsia="Calibri" w:hAnsi="Tahoma" w:cs="Tahoma"/>
          <w:sz w:val="18"/>
          <w:szCs w:val="18"/>
        </w:rPr>
        <w:t>„</w:t>
      </w:r>
      <w:bookmarkStart w:id="3" w:name="_Hlk124332473"/>
      <w:r w:rsidRPr="00C53EC8">
        <w:rPr>
          <w:rFonts w:ascii="Tahoma" w:hAnsi="Tahoma" w:cs="Tahoma"/>
          <w:bCs/>
          <w:sz w:val="18"/>
          <w:szCs w:val="18"/>
        </w:rPr>
        <w:t xml:space="preserve">Zajištění komplexních a pravidelných úklidových služeb </w:t>
      </w:r>
      <w:r>
        <w:rPr>
          <w:rFonts w:ascii="Tahoma" w:hAnsi="Tahoma" w:cs="Tahoma"/>
          <w:bCs/>
          <w:sz w:val="18"/>
          <w:szCs w:val="18"/>
        </w:rPr>
        <w:br/>
      </w:r>
      <w:r w:rsidRPr="00C53EC8">
        <w:rPr>
          <w:rFonts w:ascii="Tahoma" w:hAnsi="Tahoma" w:cs="Tahoma"/>
          <w:bCs/>
          <w:sz w:val="18"/>
          <w:szCs w:val="18"/>
        </w:rPr>
        <w:t>v objektech Domova pro seniory Frýdek-Místek, příspěvkové organizaci</w:t>
      </w:r>
      <w:bookmarkEnd w:id="3"/>
      <w:r w:rsidRPr="00C53EC8">
        <w:rPr>
          <w:rFonts w:ascii="Tahoma" w:hAnsi="Tahoma" w:cs="Tahoma"/>
          <w:bCs/>
          <w:sz w:val="18"/>
          <w:szCs w:val="18"/>
        </w:rPr>
        <w:t>“, číslo veřejné zakázky P22V00000129</w:t>
      </w:r>
      <w:r w:rsidRPr="00ED712C">
        <w:rPr>
          <w:rFonts w:ascii="Tahoma" w:eastAsia="Calibri" w:hAnsi="Tahoma" w:cs="Tahoma"/>
          <w:sz w:val="18"/>
          <w:szCs w:val="18"/>
        </w:rPr>
        <w:t xml:space="preserve">, účastníka – </w:t>
      </w:r>
      <w:bookmarkStart w:id="4" w:name="_Hlk124332270"/>
      <w:proofErr w:type="spellStart"/>
      <w:r w:rsidRPr="00C53EC8">
        <w:rPr>
          <w:rFonts w:ascii="Tahoma" w:hAnsi="Tahoma" w:cs="Tahoma"/>
          <w:sz w:val="18"/>
          <w:szCs w:val="18"/>
        </w:rPr>
        <w:t>Hrtus</w:t>
      </w:r>
      <w:proofErr w:type="spellEnd"/>
      <w:r w:rsidRPr="00C53EC8">
        <w:rPr>
          <w:rFonts w:ascii="Tahoma" w:hAnsi="Tahoma" w:cs="Tahoma"/>
          <w:sz w:val="18"/>
          <w:szCs w:val="18"/>
        </w:rPr>
        <w:t xml:space="preserve"> &amp; Partner s.r.o.</w:t>
      </w:r>
      <w:r w:rsidRPr="007413F4">
        <w:rPr>
          <w:rFonts w:ascii="Tahoma" w:hAnsi="Tahoma" w:cs="Tahoma"/>
          <w:sz w:val="18"/>
          <w:szCs w:val="18"/>
        </w:rPr>
        <w:t xml:space="preserve">, </w:t>
      </w:r>
      <w:r w:rsidRPr="00C53EC8">
        <w:rPr>
          <w:rFonts w:ascii="Tahoma" w:hAnsi="Tahoma" w:cs="Tahoma"/>
          <w:sz w:val="18"/>
          <w:szCs w:val="18"/>
        </w:rPr>
        <w:t>Lidická 700/19, Veveří, 602 00 Brno</w:t>
      </w:r>
      <w:r w:rsidRPr="007413F4">
        <w:rPr>
          <w:rFonts w:ascii="Tahoma" w:hAnsi="Tahoma" w:cs="Tahoma"/>
          <w:sz w:val="18"/>
          <w:szCs w:val="18"/>
        </w:rPr>
        <w:t xml:space="preserve">, IČ </w:t>
      </w:r>
      <w:r w:rsidRPr="00C53EC8">
        <w:rPr>
          <w:rFonts w:ascii="Tahoma" w:hAnsi="Tahoma" w:cs="Tahoma"/>
          <w:sz w:val="18"/>
          <w:szCs w:val="18"/>
        </w:rPr>
        <w:t>01896121</w:t>
      </w:r>
      <w:bookmarkEnd w:id="4"/>
      <w:r w:rsidRPr="00ED712C">
        <w:rPr>
          <w:rFonts w:ascii="Tahoma" w:eastAsia="Calibri" w:hAnsi="Tahoma" w:cs="Tahoma"/>
          <w:sz w:val="18"/>
          <w:szCs w:val="18"/>
        </w:rPr>
        <w:t>.</w:t>
      </w:r>
    </w:p>
    <w:p w:rsidR="00F86AA5" w:rsidRPr="00ED712C" w:rsidRDefault="00F86AA5" w:rsidP="00F86AA5">
      <w:pPr>
        <w:spacing w:after="0" w:line="240" w:lineRule="auto"/>
        <w:ind w:left="1068"/>
        <w:jc w:val="both"/>
        <w:rPr>
          <w:rFonts w:ascii="Tahoma" w:eastAsia="Calibri" w:hAnsi="Tahoma" w:cs="Tahoma"/>
          <w:sz w:val="18"/>
          <w:szCs w:val="18"/>
        </w:rPr>
      </w:pPr>
    </w:p>
    <w:p w:rsidR="00F86AA5" w:rsidRPr="00ED712C" w:rsidRDefault="00F86AA5" w:rsidP="007C47C2">
      <w:pPr>
        <w:pStyle w:val="Odstavecseseznamem"/>
        <w:numPr>
          <w:ilvl w:val="0"/>
          <w:numId w:val="8"/>
        </w:numPr>
        <w:spacing w:after="0" w:line="240" w:lineRule="auto"/>
        <w:ind w:left="426" w:hanging="426"/>
        <w:contextualSpacing w:val="0"/>
        <w:jc w:val="both"/>
        <w:rPr>
          <w:rFonts w:ascii="Tahoma" w:hAnsi="Tahoma" w:cs="Tahoma"/>
          <w:sz w:val="18"/>
          <w:szCs w:val="18"/>
        </w:rPr>
      </w:pPr>
      <w:r w:rsidRPr="00ED712C">
        <w:rPr>
          <w:rFonts w:ascii="Tahoma" w:hAnsi="Tahoma" w:cs="Tahoma"/>
          <w:sz w:val="18"/>
          <w:szCs w:val="18"/>
        </w:rPr>
        <w:t>o uzavření smlouvy na plnění veřejné zakázky s názvem „</w:t>
      </w:r>
      <w:r w:rsidRPr="00C53EC8">
        <w:rPr>
          <w:rFonts w:ascii="Tahoma" w:hAnsi="Tahoma" w:cs="Tahoma"/>
          <w:bCs/>
          <w:sz w:val="18"/>
          <w:szCs w:val="18"/>
        </w:rPr>
        <w:t>Zajištění komplexních a pravidelných úklidových služeb v objektech Domova pro seniory Frýdek-Místek, příspěvkové organizaci“, číslo veřejné zakázky P22V00000129</w:t>
      </w:r>
      <w:r w:rsidRPr="00ED712C">
        <w:rPr>
          <w:rFonts w:ascii="Tahoma" w:hAnsi="Tahoma" w:cs="Tahoma"/>
          <w:sz w:val="18"/>
          <w:szCs w:val="18"/>
        </w:rPr>
        <w:t xml:space="preserve">, s účastníkem – </w:t>
      </w:r>
      <w:proofErr w:type="spellStart"/>
      <w:r w:rsidRPr="00C53EC8">
        <w:rPr>
          <w:rFonts w:ascii="Tahoma" w:hAnsi="Tahoma" w:cs="Tahoma"/>
          <w:sz w:val="18"/>
          <w:szCs w:val="18"/>
        </w:rPr>
        <w:t>Hrtus</w:t>
      </w:r>
      <w:proofErr w:type="spellEnd"/>
      <w:r w:rsidRPr="00C53EC8">
        <w:rPr>
          <w:rFonts w:ascii="Tahoma" w:hAnsi="Tahoma" w:cs="Tahoma"/>
          <w:sz w:val="18"/>
          <w:szCs w:val="18"/>
        </w:rPr>
        <w:t xml:space="preserve"> &amp; Partner s.r.o., Lidická 700/19, Veveří, 602 00 Brno, IČ 01896121</w:t>
      </w:r>
      <w:r w:rsidRPr="00ED712C">
        <w:rPr>
          <w:rFonts w:ascii="Tahoma" w:hAnsi="Tahoma" w:cs="Tahoma"/>
          <w:sz w:val="18"/>
          <w:szCs w:val="18"/>
        </w:rPr>
        <w:t xml:space="preserve">, za </w:t>
      </w:r>
      <w:r>
        <w:rPr>
          <w:rFonts w:ascii="Tahoma" w:hAnsi="Tahoma" w:cs="Tahoma"/>
          <w:sz w:val="18"/>
          <w:szCs w:val="18"/>
        </w:rPr>
        <w:t>měsíční</w:t>
      </w:r>
      <w:r w:rsidR="007C47C2">
        <w:rPr>
          <w:rFonts w:ascii="Tahoma" w:hAnsi="Tahoma" w:cs="Tahoma"/>
          <w:sz w:val="18"/>
          <w:szCs w:val="18"/>
        </w:rPr>
        <w:t xml:space="preserve"> </w:t>
      </w:r>
      <w:r>
        <w:rPr>
          <w:rFonts w:ascii="Tahoma" w:hAnsi="Tahoma" w:cs="Tahoma"/>
          <w:sz w:val="18"/>
          <w:szCs w:val="18"/>
        </w:rPr>
        <w:t>paušál</w:t>
      </w:r>
      <w:r w:rsidR="007C47C2">
        <w:rPr>
          <w:rFonts w:ascii="Tahoma" w:hAnsi="Tahoma" w:cs="Tahoma"/>
          <w:sz w:val="18"/>
          <w:szCs w:val="18"/>
        </w:rPr>
        <w:t xml:space="preserve"> </w:t>
      </w:r>
      <w:r>
        <w:rPr>
          <w:rFonts w:ascii="Tahoma" w:hAnsi="Tahoma" w:cs="Tahoma"/>
          <w:sz w:val="18"/>
          <w:szCs w:val="18"/>
        </w:rPr>
        <w:t>200 000</w:t>
      </w:r>
      <w:r w:rsidRPr="00ED712C">
        <w:rPr>
          <w:rFonts w:ascii="Tahoma" w:hAnsi="Tahoma" w:cs="Tahoma"/>
          <w:sz w:val="18"/>
          <w:szCs w:val="18"/>
        </w:rPr>
        <w:t xml:space="preserve"> Kč bez DPH, tj. </w:t>
      </w:r>
      <w:r>
        <w:rPr>
          <w:rFonts w:ascii="Tahoma" w:hAnsi="Tahoma" w:cs="Tahoma"/>
          <w:sz w:val="18"/>
          <w:szCs w:val="18"/>
        </w:rPr>
        <w:t>242 000</w:t>
      </w:r>
      <w:r w:rsidRPr="00ED712C">
        <w:rPr>
          <w:rFonts w:ascii="Tahoma" w:hAnsi="Tahoma" w:cs="Tahoma"/>
          <w:sz w:val="18"/>
          <w:szCs w:val="18"/>
        </w:rPr>
        <w:t xml:space="preserve"> Kč vč. DPH.</w:t>
      </w:r>
    </w:p>
    <w:p w:rsidR="00F86AA5" w:rsidRPr="00DC6858" w:rsidRDefault="00F86AA5" w:rsidP="00F86AA5">
      <w:pPr>
        <w:spacing w:after="0"/>
        <w:jc w:val="both"/>
        <w:rPr>
          <w:rFonts w:ascii="Tahoma" w:hAnsi="Tahoma" w:cs="Tahoma"/>
          <w:b/>
          <w:sz w:val="18"/>
          <w:szCs w:val="18"/>
          <w:u w:val="single"/>
        </w:rPr>
      </w:pPr>
    </w:p>
    <w:p w:rsidR="008479A4" w:rsidRDefault="008479A4" w:rsidP="00F86AA5">
      <w:pPr>
        <w:autoSpaceDE w:val="0"/>
        <w:autoSpaceDN w:val="0"/>
        <w:adjustRightInd w:val="0"/>
        <w:spacing w:after="0"/>
        <w:ind w:left="1418" w:hanging="1418"/>
        <w:jc w:val="both"/>
        <w:rPr>
          <w:rFonts w:ascii="Tahoma" w:hAnsi="Tahoma" w:cs="Tahoma"/>
          <w:b/>
          <w:sz w:val="20"/>
          <w:szCs w:val="20"/>
        </w:rPr>
      </w:pPr>
    </w:p>
    <w:p w:rsidR="00F86AA5" w:rsidRPr="00F86AA5" w:rsidRDefault="00F86AA5" w:rsidP="00F86AA5">
      <w:pPr>
        <w:autoSpaceDE w:val="0"/>
        <w:autoSpaceDN w:val="0"/>
        <w:adjustRightInd w:val="0"/>
        <w:spacing w:after="0"/>
        <w:ind w:left="1418" w:hanging="1418"/>
        <w:jc w:val="both"/>
        <w:rPr>
          <w:rFonts w:ascii="Tahoma" w:hAnsi="Tahoma" w:cs="Tahoma"/>
          <w:b/>
          <w:sz w:val="20"/>
          <w:szCs w:val="20"/>
          <w:u w:val="single"/>
        </w:rPr>
      </w:pPr>
      <w:r w:rsidRPr="00F86AA5">
        <w:rPr>
          <w:rFonts w:ascii="Tahoma" w:hAnsi="Tahoma" w:cs="Tahoma"/>
          <w:b/>
          <w:sz w:val="20"/>
          <w:szCs w:val="20"/>
        </w:rPr>
        <w:t>17/7/2023</w:t>
      </w:r>
      <w:r>
        <w:rPr>
          <w:rFonts w:ascii="Tahoma" w:hAnsi="Tahoma" w:cs="Tahoma"/>
          <w:b/>
          <w:sz w:val="20"/>
          <w:szCs w:val="20"/>
        </w:rPr>
        <w:tab/>
      </w:r>
      <w:r w:rsidRPr="00F86AA5">
        <w:rPr>
          <w:rFonts w:ascii="Tahoma" w:hAnsi="Tahoma" w:cs="Tahoma"/>
          <w:b/>
          <w:sz w:val="20"/>
          <w:szCs w:val="20"/>
          <w:u w:val="single"/>
        </w:rPr>
        <w:t xml:space="preserve">Zadání veřejné zakázky na služby s názvem „Zpracování PD – Rekonstrukce místních komunikací – I. etapa, </w:t>
      </w:r>
      <w:proofErr w:type="spellStart"/>
      <w:r w:rsidRPr="00F86AA5">
        <w:rPr>
          <w:rFonts w:ascii="Tahoma" w:hAnsi="Tahoma" w:cs="Tahoma"/>
          <w:b/>
          <w:sz w:val="20"/>
          <w:szCs w:val="20"/>
          <w:u w:val="single"/>
        </w:rPr>
        <w:t>k.ú</w:t>
      </w:r>
      <w:proofErr w:type="spellEnd"/>
      <w:r w:rsidRPr="00F86AA5">
        <w:rPr>
          <w:rFonts w:ascii="Tahoma" w:hAnsi="Tahoma" w:cs="Tahoma"/>
          <w:b/>
          <w:sz w:val="20"/>
          <w:szCs w:val="20"/>
          <w:u w:val="single"/>
        </w:rPr>
        <w:t xml:space="preserve">. Lískovec u Frýdku-Místku“, číslo veřejné zakázky P22V00000123    </w:t>
      </w:r>
    </w:p>
    <w:p w:rsidR="00F86AA5" w:rsidRPr="008B0FE1" w:rsidRDefault="00F86AA5" w:rsidP="00F86AA5">
      <w:pPr>
        <w:spacing w:after="0" w:line="360" w:lineRule="auto"/>
        <w:outlineLvl w:val="0"/>
        <w:rPr>
          <w:rFonts w:ascii="Tahoma" w:hAnsi="Tahoma" w:cs="Tahoma"/>
          <w:b/>
          <w:sz w:val="18"/>
          <w:szCs w:val="18"/>
        </w:rPr>
      </w:pPr>
      <w:r>
        <w:rPr>
          <w:rFonts w:ascii="Tahoma" w:hAnsi="Tahoma" w:cs="Tahoma"/>
          <w:b/>
          <w:sz w:val="18"/>
          <w:szCs w:val="18"/>
        </w:rPr>
        <w:t>R</w:t>
      </w:r>
      <w:r w:rsidRPr="008B0FE1">
        <w:rPr>
          <w:rFonts w:ascii="Tahoma" w:hAnsi="Tahoma" w:cs="Tahoma"/>
          <w:b/>
          <w:sz w:val="18"/>
          <w:szCs w:val="18"/>
        </w:rPr>
        <w:t>ada města</w:t>
      </w:r>
    </w:p>
    <w:p w:rsidR="00F86AA5" w:rsidRPr="00DB751A" w:rsidRDefault="00F86AA5" w:rsidP="00F86AA5">
      <w:pPr>
        <w:autoSpaceDE w:val="0"/>
        <w:autoSpaceDN w:val="0"/>
        <w:adjustRightInd w:val="0"/>
        <w:spacing w:after="0" w:line="360" w:lineRule="auto"/>
        <w:jc w:val="both"/>
        <w:rPr>
          <w:rFonts w:ascii="Tahoma" w:eastAsia="Calibri" w:hAnsi="Tahoma" w:cs="Tahoma"/>
          <w:b/>
          <w:bCs/>
          <w:sz w:val="18"/>
          <w:szCs w:val="18"/>
        </w:rPr>
      </w:pPr>
      <w:r w:rsidRPr="00DB751A">
        <w:rPr>
          <w:rFonts w:ascii="Tahoma" w:eastAsia="Calibri" w:hAnsi="Tahoma" w:cs="Tahoma"/>
          <w:b/>
          <w:bCs/>
          <w:sz w:val="18"/>
          <w:szCs w:val="18"/>
        </w:rPr>
        <w:t>rozhodla</w:t>
      </w:r>
    </w:p>
    <w:p w:rsidR="00F86AA5" w:rsidRDefault="00F86AA5" w:rsidP="00F86AA5">
      <w:pPr>
        <w:numPr>
          <w:ilvl w:val="0"/>
          <w:numId w:val="35"/>
        </w:numPr>
        <w:autoSpaceDE w:val="0"/>
        <w:autoSpaceDN w:val="0"/>
        <w:adjustRightInd w:val="0"/>
        <w:spacing w:after="0" w:line="240" w:lineRule="auto"/>
        <w:ind w:left="426" w:hanging="426"/>
        <w:jc w:val="both"/>
        <w:rPr>
          <w:rFonts w:ascii="Tahoma" w:eastAsia="Calibri" w:hAnsi="Tahoma" w:cs="Tahoma"/>
          <w:sz w:val="18"/>
          <w:szCs w:val="18"/>
        </w:rPr>
      </w:pPr>
      <w:r w:rsidRPr="00DB751A">
        <w:rPr>
          <w:rFonts w:ascii="Tahoma" w:eastAsia="Calibri" w:hAnsi="Tahoma" w:cs="Tahoma"/>
          <w:sz w:val="18"/>
          <w:szCs w:val="18"/>
        </w:rPr>
        <w:t>o výběru nejvhodnější nabídky veřejné zakázky s názvem</w:t>
      </w:r>
      <w:r w:rsidRPr="00DB751A">
        <w:rPr>
          <w:rFonts w:ascii="Tahoma" w:eastAsia="Calibri" w:hAnsi="Tahoma" w:cs="Tahoma"/>
          <w:bCs/>
          <w:sz w:val="18"/>
          <w:szCs w:val="18"/>
        </w:rPr>
        <w:t xml:space="preserve"> </w:t>
      </w:r>
      <w:r w:rsidRPr="00DB751A">
        <w:rPr>
          <w:rFonts w:ascii="Tahoma" w:hAnsi="Tahoma" w:cs="Tahoma"/>
          <w:sz w:val="18"/>
          <w:szCs w:val="18"/>
        </w:rPr>
        <w:t>„Zpracování PD – Rekonstrukce místních komunikací – I. etapa</w:t>
      </w:r>
      <w:r>
        <w:rPr>
          <w:rFonts w:ascii="Tahoma" w:hAnsi="Tahoma" w:cs="Tahoma"/>
          <w:sz w:val="18"/>
          <w:szCs w:val="18"/>
        </w:rPr>
        <w:t xml:space="preserve">, </w:t>
      </w:r>
      <w:proofErr w:type="spellStart"/>
      <w:r>
        <w:rPr>
          <w:rFonts w:ascii="Tahoma" w:hAnsi="Tahoma" w:cs="Tahoma"/>
          <w:sz w:val="18"/>
          <w:szCs w:val="18"/>
        </w:rPr>
        <w:t>k.ú</w:t>
      </w:r>
      <w:proofErr w:type="spellEnd"/>
      <w:r>
        <w:rPr>
          <w:rFonts w:ascii="Tahoma" w:hAnsi="Tahoma" w:cs="Tahoma"/>
          <w:sz w:val="18"/>
          <w:szCs w:val="18"/>
        </w:rPr>
        <w:t>. Lískovec u Frýdku-Místku</w:t>
      </w:r>
      <w:r w:rsidRPr="00A52058">
        <w:rPr>
          <w:rFonts w:ascii="Tahoma" w:hAnsi="Tahoma" w:cs="Tahoma"/>
          <w:sz w:val="18"/>
          <w:szCs w:val="18"/>
        </w:rPr>
        <w:t>“</w:t>
      </w:r>
      <w:r w:rsidRPr="00A52058">
        <w:rPr>
          <w:rFonts w:ascii="Tahoma" w:eastAsia="Calibri" w:hAnsi="Tahoma" w:cs="Tahoma"/>
          <w:sz w:val="18"/>
          <w:szCs w:val="18"/>
        </w:rPr>
        <w:t>, číslo veřejné zakázky P2</w:t>
      </w:r>
      <w:r>
        <w:rPr>
          <w:rFonts w:ascii="Tahoma" w:eastAsia="Calibri" w:hAnsi="Tahoma" w:cs="Tahoma"/>
          <w:sz w:val="18"/>
          <w:szCs w:val="18"/>
        </w:rPr>
        <w:t>2</w:t>
      </w:r>
      <w:r w:rsidRPr="00A52058">
        <w:rPr>
          <w:rFonts w:ascii="Tahoma" w:eastAsia="Calibri" w:hAnsi="Tahoma" w:cs="Tahoma"/>
          <w:sz w:val="18"/>
          <w:szCs w:val="18"/>
        </w:rPr>
        <w:t>V00000</w:t>
      </w:r>
      <w:r>
        <w:rPr>
          <w:rFonts w:ascii="Tahoma" w:eastAsia="Calibri" w:hAnsi="Tahoma" w:cs="Tahoma"/>
          <w:sz w:val="18"/>
          <w:szCs w:val="18"/>
        </w:rPr>
        <w:t>1</w:t>
      </w:r>
      <w:r w:rsidR="00F32151">
        <w:rPr>
          <w:rFonts w:ascii="Tahoma" w:eastAsia="Calibri" w:hAnsi="Tahoma" w:cs="Tahoma"/>
          <w:sz w:val="18"/>
          <w:szCs w:val="18"/>
        </w:rPr>
        <w:t>23</w:t>
      </w:r>
      <w:r w:rsidRPr="00A52058">
        <w:rPr>
          <w:rFonts w:ascii="Tahoma" w:eastAsia="Calibri" w:hAnsi="Tahoma" w:cs="Tahoma"/>
          <w:sz w:val="18"/>
          <w:szCs w:val="18"/>
        </w:rPr>
        <w:t xml:space="preserve">, účastníka, který se umístil jako první v pořadí – </w:t>
      </w:r>
      <w:r>
        <w:rPr>
          <w:rFonts w:ascii="Tahoma" w:eastAsia="Calibri" w:hAnsi="Tahoma" w:cs="Tahoma"/>
          <w:sz w:val="18"/>
          <w:szCs w:val="18"/>
        </w:rPr>
        <w:t>KAPEGO projekt</w:t>
      </w:r>
      <w:r w:rsidRPr="001C2A13">
        <w:rPr>
          <w:rFonts w:ascii="Tahoma" w:eastAsia="Calibri" w:hAnsi="Tahoma" w:cs="Tahoma"/>
          <w:sz w:val="18"/>
          <w:szCs w:val="18"/>
        </w:rPr>
        <w:t xml:space="preserve"> s</w:t>
      </w:r>
      <w:r>
        <w:rPr>
          <w:rFonts w:ascii="Tahoma" w:eastAsia="Calibri" w:hAnsi="Tahoma" w:cs="Tahoma"/>
          <w:sz w:val="18"/>
          <w:szCs w:val="18"/>
        </w:rPr>
        <w:t>.</w:t>
      </w:r>
      <w:r w:rsidRPr="001C2A13">
        <w:rPr>
          <w:rFonts w:ascii="Tahoma" w:eastAsia="Calibri" w:hAnsi="Tahoma" w:cs="Tahoma"/>
          <w:sz w:val="18"/>
          <w:szCs w:val="18"/>
        </w:rPr>
        <w:t>r.o.</w:t>
      </w:r>
      <w:r w:rsidRPr="001C2A13">
        <w:rPr>
          <w:rFonts w:ascii="Tahoma" w:hAnsi="Tahoma" w:cs="Tahoma"/>
          <w:sz w:val="18"/>
          <w:szCs w:val="18"/>
        </w:rPr>
        <w:t xml:space="preserve">, </w:t>
      </w:r>
      <w:r>
        <w:rPr>
          <w:rFonts w:ascii="Tahoma" w:hAnsi="Tahoma" w:cs="Tahoma"/>
          <w:sz w:val="18"/>
          <w:szCs w:val="18"/>
        </w:rPr>
        <w:t>28. října 1142/168</w:t>
      </w:r>
      <w:r w:rsidRPr="001C2A13">
        <w:rPr>
          <w:rFonts w:ascii="Tahoma" w:hAnsi="Tahoma" w:cs="Tahoma"/>
          <w:sz w:val="18"/>
          <w:szCs w:val="18"/>
        </w:rPr>
        <w:t xml:space="preserve">, </w:t>
      </w:r>
      <w:r>
        <w:rPr>
          <w:rFonts w:ascii="Tahoma" w:hAnsi="Tahoma" w:cs="Tahoma"/>
          <w:sz w:val="18"/>
          <w:szCs w:val="18"/>
        </w:rPr>
        <w:t>709 00</w:t>
      </w:r>
      <w:r w:rsidRPr="001C2A13">
        <w:rPr>
          <w:rFonts w:ascii="Tahoma" w:hAnsi="Tahoma" w:cs="Tahoma"/>
          <w:sz w:val="18"/>
          <w:szCs w:val="18"/>
        </w:rPr>
        <w:t xml:space="preserve"> </w:t>
      </w:r>
      <w:r>
        <w:rPr>
          <w:rFonts w:ascii="Tahoma" w:hAnsi="Tahoma" w:cs="Tahoma"/>
          <w:sz w:val="18"/>
          <w:szCs w:val="18"/>
        </w:rPr>
        <w:t>Ostrava</w:t>
      </w:r>
      <w:r w:rsidRPr="001C2A13">
        <w:rPr>
          <w:rFonts w:ascii="Tahoma" w:hAnsi="Tahoma" w:cs="Tahoma"/>
          <w:sz w:val="18"/>
          <w:szCs w:val="18"/>
        </w:rPr>
        <w:t xml:space="preserve">, IČ </w:t>
      </w:r>
      <w:r>
        <w:rPr>
          <w:rFonts w:ascii="Tahoma" w:hAnsi="Tahoma" w:cs="Tahoma"/>
          <w:sz w:val="18"/>
          <w:szCs w:val="18"/>
        </w:rPr>
        <w:t>29395933</w:t>
      </w:r>
      <w:r w:rsidRPr="005B6231">
        <w:rPr>
          <w:rFonts w:ascii="Tahoma" w:eastAsia="Calibri" w:hAnsi="Tahoma" w:cs="Tahoma"/>
          <w:sz w:val="18"/>
          <w:szCs w:val="18"/>
        </w:rPr>
        <w:t xml:space="preserve">, za cenu </w:t>
      </w:r>
      <w:r>
        <w:rPr>
          <w:rFonts w:ascii="Tahoma" w:eastAsia="Calibri" w:hAnsi="Tahoma" w:cs="Tahoma"/>
          <w:sz w:val="18"/>
          <w:szCs w:val="18"/>
        </w:rPr>
        <w:t>19</w:t>
      </w:r>
      <w:r w:rsidRPr="001C2A13">
        <w:rPr>
          <w:rFonts w:ascii="Tahoma" w:eastAsia="Calibri" w:hAnsi="Tahoma" w:cs="Tahoma"/>
          <w:sz w:val="18"/>
          <w:szCs w:val="18"/>
        </w:rPr>
        <w:t>5.000,00</w:t>
      </w:r>
      <w:r w:rsidRPr="001C2A13">
        <w:rPr>
          <w:rFonts w:ascii="Tahoma" w:hAnsi="Tahoma" w:cs="Tahoma"/>
          <w:sz w:val="18"/>
          <w:szCs w:val="18"/>
        </w:rPr>
        <w:t xml:space="preserve"> Kč bez DPH, tj.  </w:t>
      </w:r>
      <w:r>
        <w:rPr>
          <w:rFonts w:ascii="Tahoma" w:hAnsi="Tahoma" w:cs="Tahoma"/>
          <w:sz w:val="18"/>
          <w:szCs w:val="18"/>
        </w:rPr>
        <w:t>235</w:t>
      </w:r>
      <w:r w:rsidRPr="001C2A13">
        <w:rPr>
          <w:rFonts w:ascii="Tahoma" w:hAnsi="Tahoma" w:cs="Tahoma"/>
          <w:sz w:val="18"/>
          <w:szCs w:val="18"/>
        </w:rPr>
        <w:t>.</w:t>
      </w:r>
      <w:r>
        <w:rPr>
          <w:rFonts w:ascii="Tahoma" w:hAnsi="Tahoma" w:cs="Tahoma"/>
          <w:sz w:val="18"/>
          <w:szCs w:val="18"/>
        </w:rPr>
        <w:t>9</w:t>
      </w:r>
      <w:r w:rsidRPr="001C2A13">
        <w:rPr>
          <w:rFonts w:ascii="Tahoma" w:hAnsi="Tahoma" w:cs="Tahoma"/>
          <w:sz w:val="18"/>
          <w:szCs w:val="18"/>
        </w:rPr>
        <w:t>50,00 vč. DPH</w:t>
      </w:r>
      <w:r w:rsidRPr="005B6231">
        <w:rPr>
          <w:rFonts w:ascii="Tahoma" w:eastAsia="Calibri" w:hAnsi="Tahoma" w:cs="Tahoma"/>
          <w:sz w:val="18"/>
          <w:szCs w:val="18"/>
        </w:rPr>
        <w:t xml:space="preserve">. </w:t>
      </w:r>
    </w:p>
    <w:p w:rsidR="00F86AA5" w:rsidRPr="005B6231" w:rsidRDefault="00F86AA5" w:rsidP="00F86AA5">
      <w:pPr>
        <w:autoSpaceDE w:val="0"/>
        <w:autoSpaceDN w:val="0"/>
        <w:adjustRightInd w:val="0"/>
        <w:spacing w:after="0" w:line="240" w:lineRule="auto"/>
        <w:ind w:left="426"/>
        <w:jc w:val="both"/>
        <w:rPr>
          <w:rFonts w:ascii="Tahoma" w:eastAsia="Calibri" w:hAnsi="Tahoma" w:cs="Tahoma"/>
          <w:sz w:val="18"/>
          <w:szCs w:val="18"/>
        </w:rPr>
      </w:pPr>
    </w:p>
    <w:p w:rsidR="00F86AA5" w:rsidRPr="005B6231" w:rsidRDefault="00F86AA5" w:rsidP="00F86AA5">
      <w:pPr>
        <w:numPr>
          <w:ilvl w:val="0"/>
          <w:numId w:val="35"/>
        </w:numPr>
        <w:autoSpaceDE w:val="0"/>
        <w:autoSpaceDN w:val="0"/>
        <w:adjustRightInd w:val="0"/>
        <w:spacing w:after="0" w:line="240" w:lineRule="auto"/>
        <w:ind w:left="426" w:hanging="426"/>
        <w:jc w:val="both"/>
        <w:rPr>
          <w:rFonts w:ascii="Tahoma" w:hAnsi="Tahoma" w:cs="Tahoma"/>
          <w:b/>
          <w:sz w:val="18"/>
          <w:szCs w:val="18"/>
          <w:u w:val="single"/>
        </w:rPr>
      </w:pPr>
      <w:r w:rsidRPr="005B6231">
        <w:rPr>
          <w:rFonts w:ascii="Tahoma" w:eastAsia="Calibri" w:hAnsi="Tahoma" w:cs="Tahoma"/>
          <w:sz w:val="18"/>
          <w:szCs w:val="18"/>
        </w:rPr>
        <w:t>o uzavření smlouvy na plnění veřejné zakázky s názvem „</w:t>
      </w:r>
      <w:r w:rsidRPr="005B6231">
        <w:rPr>
          <w:rFonts w:ascii="Tahoma" w:hAnsi="Tahoma" w:cs="Tahoma"/>
          <w:sz w:val="18"/>
          <w:szCs w:val="18"/>
        </w:rPr>
        <w:t xml:space="preserve">Zpracování PD – Rekonstrukce místních komunikací – I. etapa, </w:t>
      </w:r>
      <w:proofErr w:type="spellStart"/>
      <w:r w:rsidRPr="005B6231">
        <w:rPr>
          <w:rFonts w:ascii="Tahoma" w:hAnsi="Tahoma" w:cs="Tahoma"/>
          <w:sz w:val="18"/>
          <w:szCs w:val="18"/>
        </w:rPr>
        <w:t>k.ú</w:t>
      </w:r>
      <w:proofErr w:type="spellEnd"/>
      <w:r w:rsidRPr="005B6231">
        <w:rPr>
          <w:rFonts w:ascii="Tahoma" w:hAnsi="Tahoma" w:cs="Tahoma"/>
          <w:sz w:val="18"/>
          <w:szCs w:val="18"/>
        </w:rPr>
        <w:t>. Lískovec u Frýdku-Místku“</w:t>
      </w:r>
      <w:r w:rsidRPr="005B6231">
        <w:rPr>
          <w:rFonts w:ascii="Tahoma" w:eastAsia="Calibri" w:hAnsi="Tahoma" w:cs="Tahoma"/>
          <w:sz w:val="18"/>
          <w:szCs w:val="18"/>
        </w:rPr>
        <w:t>, číslo veřejné zakázky P22V00000</w:t>
      </w:r>
      <w:r w:rsidR="00F32151">
        <w:rPr>
          <w:rFonts w:ascii="Tahoma" w:eastAsia="Calibri" w:hAnsi="Tahoma" w:cs="Tahoma"/>
          <w:sz w:val="18"/>
          <w:szCs w:val="18"/>
        </w:rPr>
        <w:t>123</w:t>
      </w:r>
      <w:r w:rsidRPr="005B6231">
        <w:rPr>
          <w:rFonts w:ascii="Tahoma" w:eastAsia="Calibri" w:hAnsi="Tahoma" w:cs="Tahoma"/>
          <w:sz w:val="18"/>
          <w:szCs w:val="18"/>
        </w:rPr>
        <w:t>, s účastníkem, který se umístil jako první v</w:t>
      </w:r>
      <w:r>
        <w:rPr>
          <w:rFonts w:ascii="Tahoma" w:eastAsia="Calibri" w:hAnsi="Tahoma" w:cs="Tahoma"/>
          <w:sz w:val="18"/>
          <w:szCs w:val="18"/>
        </w:rPr>
        <w:t> </w:t>
      </w:r>
      <w:r w:rsidRPr="005B6231">
        <w:rPr>
          <w:rFonts w:ascii="Tahoma" w:eastAsia="Calibri" w:hAnsi="Tahoma" w:cs="Tahoma"/>
          <w:sz w:val="18"/>
          <w:szCs w:val="18"/>
        </w:rPr>
        <w:t>pořadí</w:t>
      </w:r>
      <w:r>
        <w:rPr>
          <w:rFonts w:ascii="Tahoma" w:eastAsia="Calibri" w:hAnsi="Tahoma" w:cs="Tahoma"/>
          <w:sz w:val="18"/>
          <w:szCs w:val="18"/>
        </w:rPr>
        <w:t xml:space="preserve"> </w:t>
      </w:r>
      <w:r w:rsidRPr="005B6231">
        <w:rPr>
          <w:rFonts w:ascii="Tahoma" w:eastAsia="Calibri" w:hAnsi="Tahoma" w:cs="Tahoma"/>
          <w:sz w:val="18"/>
          <w:szCs w:val="18"/>
        </w:rPr>
        <w:t>-</w:t>
      </w:r>
      <w:r>
        <w:rPr>
          <w:rFonts w:ascii="Tahoma" w:eastAsia="Calibri" w:hAnsi="Tahoma" w:cs="Tahoma"/>
          <w:sz w:val="18"/>
          <w:szCs w:val="18"/>
        </w:rPr>
        <w:t xml:space="preserve"> KAPEGO projekt</w:t>
      </w:r>
      <w:r w:rsidRPr="001C2A13">
        <w:rPr>
          <w:rFonts w:ascii="Tahoma" w:eastAsia="Calibri" w:hAnsi="Tahoma" w:cs="Tahoma"/>
          <w:sz w:val="18"/>
          <w:szCs w:val="18"/>
        </w:rPr>
        <w:t xml:space="preserve"> s</w:t>
      </w:r>
      <w:r>
        <w:rPr>
          <w:rFonts w:ascii="Tahoma" w:eastAsia="Calibri" w:hAnsi="Tahoma" w:cs="Tahoma"/>
          <w:sz w:val="18"/>
          <w:szCs w:val="18"/>
        </w:rPr>
        <w:t>.</w:t>
      </w:r>
      <w:r w:rsidRPr="001C2A13">
        <w:rPr>
          <w:rFonts w:ascii="Tahoma" w:eastAsia="Calibri" w:hAnsi="Tahoma" w:cs="Tahoma"/>
          <w:sz w:val="18"/>
          <w:szCs w:val="18"/>
        </w:rPr>
        <w:t>r.o.</w:t>
      </w:r>
      <w:r w:rsidRPr="001C2A13">
        <w:rPr>
          <w:rFonts w:ascii="Tahoma" w:hAnsi="Tahoma" w:cs="Tahoma"/>
          <w:sz w:val="18"/>
          <w:szCs w:val="18"/>
        </w:rPr>
        <w:t xml:space="preserve">, </w:t>
      </w:r>
      <w:r>
        <w:rPr>
          <w:rFonts w:ascii="Tahoma" w:hAnsi="Tahoma" w:cs="Tahoma"/>
          <w:sz w:val="18"/>
          <w:szCs w:val="18"/>
        </w:rPr>
        <w:t>28. října 1142/168</w:t>
      </w:r>
      <w:r w:rsidRPr="001C2A13">
        <w:rPr>
          <w:rFonts w:ascii="Tahoma" w:hAnsi="Tahoma" w:cs="Tahoma"/>
          <w:sz w:val="18"/>
          <w:szCs w:val="18"/>
        </w:rPr>
        <w:t xml:space="preserve">, </w:t>
      </w:r>
      <w:r>
        <w:rPr>
          <w:rFonts w:ascii="Tahoma" w:hAnsi="Tahoma" w:cs="Tahoma"/>
          <w:sz w:val="18"/>
          <w:szCs w:val="18"/>
        </w:rPr>
        <w:t>709 00</w:t>
      </w:r>
      <w:r w:rsidRPr="001C2A13">
        <w:rPr>
          <w:rFonts w:ascii="Tahoma" w:hAnsi="Tahoma" w:cs="Tahoma"/>
          <w:sz w:val="18"/>
          <w:szCs w:val="18"/>
        </w:rPr>
        <w:t xml:space="preserve"> </w:t>
      </w:r>
      <w:r>
        <w:rPr>
          <w:rFonts w:ascii="Tahoma" w:hAnsi="Tahoma" w:cs="Tahoma"/>
          <w:sz w:val="18"/>
          <w:szCs w:val="18"/>
        </w:rPr>
        <w:t>Ostrava</w:t>
      </w:r>
      <w:r w:rsidRPr="001C2A13">
        <w:rPr>
          <w:rFonts w:ascii="Tahoma" w:hAnsi="Tahoma" w:cs="Tahoma"/>
          <w:sz w:val="18"/>
          <w:szCs w:val="18"/>
        </w:rPr>
        <w:t xml:space="preserve">, IČ </w:t>
      </w:r>
      <w:r>
        <w:rPr>
          <w:rFonts w:ascii="Tahoma" w:hAnsi="Tahoma" w:cs="Tahoma"/>
          <w:sz w:val="18"/>
          <w:szCs w:val="18"/>
        </w:rPr>
        <w:t>29395933</w:t>
      </w:r>
      <w:r w:rsidRPr="005B6231">
        <w:rPr>
          <w:rFonts w:ascii="Tahoma" w:eastAsia="Calibri" w:hAnsi="Tahoma" w:cs="Tahoma"/>
          <w:sz w:val="18"/>
          <w:szCs w:val="18"/>
        </w:rPr>
        <w:t xml:space="preserve">, za cenu </w:t>
      </w:r>
      <w:r>
        <w:rPr>
          <w:rFonts w:ascii="Tahoma" w:eastAsia="Calibri" w:hAnsi="Tahoma" w:cs="Tahoma"/>
          <w:sz w:val="18"/>
          <w:szCs w:val="18"/>
        </w:rPr>
        <w:t>19</w:t>
      </w:r>
      <w:r w:rsidRPr="001C2A13">
        <w:rPr>
          <w:rFonts w:ascii="Tahoma" w:eastAsia="Calibri" w:hAnsi="Tahoma" w:cs="Tahoma"/>
          <w:sz w:val="18"/>
          <w:szCs w:val="18"/>
        </w:rPr>
        <w:t>5.000,00</w:t>
      </w:r>
      <w:r w:rsidRPr="001C2A13">
        <w:rPr>
          <w:rFonts w:ascii="Tahoma" w:hAnsi="Tahoma" w:cs="Tahoma"/>
          <w:sz w:val="18"/>
          <w:szCs w:val="18"/>
        </w:rPr>
        <w:t xml:space="preserve"> Kč bez DPH, tj.  </w:t>
      </w:r>
      <w:r>
        <w:rPr>
          <w:rFonts w:ascii="Tahoma" w:hAnsi="Tahoma" w:cs="Tahoma"/>
          <w:sz w:val="18"/>
          <w:szCs w:val="18"/>
        </w:rPr>
        <w:t>235</w:t>
      </w:r>
      <w:r w:rsidRPr="001C2A13">
        <w:rPr>
          <w:rFonts w:ascii="Tahoma" w:hAnsi="Tahoma" w:cs="Tahoma"/>
          <w:sz w:val="18"/>
          <w:szCs w:val="18"/>
        </w:rPr>
        <w:t>.</w:t>
      </w:r>
      <w:r>
        <w:rPr>
          <w:rFonts w:ascii="Tahoma" w:hAnsi="Tahoma" w:cs="Tahoma"/>
          <w:sz w:val="18"/>
          <w:szCs w:val="18"/>
        </w:rPr>
        <w:t>9</w:t>
      </w:r>
      <w:r w:rsidRPr="001C2A13">
        <w:rPr>
          <w:rFonts w:ascii="Tahoma" w:hAnsi="Tahoma" w:cs="Tahoma"/>
          <w:sz w:val="18"/>
          <w:szCs w:val="18"/>
        </w:rPr>
        <w:t>50,00 vč. DPH</w:t>
      </w:r>
      <w:r w:rsidRPr="005B6231">
        <w:rPr>
          <w:rFonts w:ascii="Tahoma" w:eastAsia="Calibri" w:hAnsi="Tahoma" w:cs="Tahoma"/>
          <w:sz w:val="18"/>
          <w:szCs w:val="18"/>
        </w:rPr>
        <w:t xml:space="preserve">. </w:t>
      </w:r>
    </w:p>
    <w:p w:rsidR="00F86AA5" w:rsidRDefault="00F86AA5" w:rsidP="00F86AA5">
      <w:pPr>
        <w:tabs>
          <w:tab w:val="left" w:pos="360"/>
          <w:tab w:val="left" w:pos="2520"/>
          <w:tab w:val="left" w:pos="2880"/>
        </w:tabs>
        <w:spacing w:after="0"/>
        <w:jc w:val="both"/>
        <w:rPr>
          <w:rFonts w:ascii="Tahoma" w:hAnsi="Tahoma" w:cs="Tahoma"/>
          <w:b/>
          <w:sz w:val="18"/>
          <w:szCs w:val="18"/>
          <w:u w:val="single"/>
        </w:rPr>
      </w:pPr>
    </w:p>
    <w:p w:rsidR="008479A4" w:rsidRDefault="008479A4" w:rsidP="00F86AA5">
      <w:pPr>
        <w:autoSpaceDE w:val="0"/>
        <w:autoSpaceDN w:val="0"/>
        <w:adjustRightInd w:val="0"/>
        <w:spacing w:after="0"/>
        <w:ind w:left="1418" w:hanging="1418"/>
        <w:jc w:val="both"/>
        <w:rPr>
          <w:rFonts w:ascii="Tahoma" w:hAnsi="Tahoma" w:cs="Tahoma"/>
          <w:b/>
          <w:sz w:val="20"/>
          <w:szCs w:val="20"/>
        </w:rPr>
      </w:pPr>
    </w:p>
    <w:p w:rsidR="00F86AA5" w:rsidRPr="00F86AA5" w:rsidRDefault="00F86AA5" w:rsidP="00F86AA5">
      <w:pPr>
        <w:autoSpaceDE w:val="0"/>
        <w:autoSpaceDN w:val="0"/>
        <w:adjustRightInd w:val="0"/>
        <w:spacing w:after="0"/>
        <w:ind w:left="1418" w:hanging="1418"/>
        <w:jc w:val="both"/>
        <w:rPr>
          <w:rFonts w:ascii="Tahoma" w:hAnsi="Tahoma" w:cs="Tahoma"/>
          <w:b/>
          <w:sz w:val="20"/>
          <w:szCs w:val="20"/>
          <w:u w:val="single"/>
        </w:rPr>
      </w:pPr>
      <w:r w:rsidRPr="00F86AA5">
        <w:rPr>
          <w:rFonts w:ascii="Tahoma" w:hAnsi="Tahoma" w:cs="Tahoma"/>
          <w:b/>
          <w:sz w:val="20"/>
          <w:szCs w:val="20"/>
        </w:rPr>
        <w:t>18/7/2023</w:t>
      </w:r>
      <w:r>
        <w:rPr>
          <w:rFonts w:ascii="Tahoma" w:hAnsi="Tahoma" w:cs="Tahoma"/>
          <w:b/>
          <w:sz w:val="20"/>
          <w:szCs w:val="20"/>
        </w:rPr>
        <w:tab/>
      </w:r>
      <w:r w:rsidRPr="00F86AA5">
        <w:rPr>
          <w:rFonts w:ascii="Tahoma" w:hAnsi="Tahoma" w:cs="Tahoma"/>
          <w:b/>
          <w:sz w:val="20"/>
          <w:szCs w:val="20"/>
          <w:u w:val="single"/>
        </w:rPr>
        <w:t>Uzavření smlouvy na plnění veřejné zakázky na služby s názvem „</w:t>
      </w:r>
      <w:r w:rsidRPr="00F86AA5">
        <w:rPr>
          <w:rFonts w:ascii="Tahoma" w:hAnsi="Tahoma" w:cs="Tahoma"/>
          <w:b/>
          <w:bCs/>
          <w:sz w:val="20"/>
          <w:szCs w:val="20"/>
          <w:u w:val="single"/>
        </w:rPr>
        <w:t>Zpracování podkladů pro žádost o dotaci z programu Ministerstva průmyslu a obchodu, výzva č. NPO 1/2022</w:t>
      </w:r>
      <w:r w:rsidRPr="00F86AA5">
        <w:rPr>
          <w:rFonts w:ascii="Tahoma" w:hAnsi="Tahoma" w:cs="Tahoma"/>
          <w:b/>
          <w:sz w:val="20"/>
          <w:szCs w:val="20"/>
          <w:u w:val="single"/>
        </w:rPr>
        <w:t xml:space="preserve">“, číslo veřejné zakázky P22V00000138    </w:t>
      </w:r>
    </w:p>
    <w:p w:rsidR="00F86AA5" w:rsidRPr="004801A4" w:rsidRDefault="00F86AA5" w:rsidP="00F86AA5">
      <w:pPr>
        <w:spacing w:after="0" w:line="360" w:lineRule="auto"/>
        <w:outlineLvl w:val="0"/>
        <w:rPr>
          <w:rFonts w:ascii="Tahoma" w:hAnsi="Tahoma" w:cs="Tahoma"/>
          <w:b/>
          <w:sz w:val="18"/>
          <w:szCs w:val="18"/>
        </w:rPr>
      </w:pPr>
      <w:r>
        <w:rPr>
          <w:rFonts w:ascii="Tahoma" w:hAnsi="Tahoma" w:cs="Tahoma"/>
          <w:b/>
          <w:sz w:val="18"/>
          <w:szCs w:val="18"/>
        </w:rPr>
        <w:t>R</w:t>
      </w:r>
      <w:r w:rsidRPr="004801A4">
        <w:rPr>
          <w:rFonts w:ascii="Tahoma" w:hAnsi="Tahoma" w:cs="Tahoma"/>
          <w:b/>
          <w:sz w:val="18"/>
          <w:szCs w:val="18"/>
        </w:rPr>
        <w:t>ada města</w:t>
      </w:r>
    </w:p>
    <w:p w:rsidR="00F86AA5" w:rsidRPr="004801A4" w:rsidRDefault="00F86AA5" w:rsidP="00F86AA5">
      <w:pPr>
        <w:autoSpaceDE w:val="0"/>
        <w:autoSpaceDN w:val="0"/>
        <w:adjustRightInd w:val="0"/>
        <w:spacing w:after="0" w:line="360" w:lineRule="auto"/>
        <w:jc w:val="both"/>
        <w:rPr>
          <w:rFonts w:ascii="Tahoma" w:eastAsia="Calibri" w:hAnsi="Tahoma" w:cs="Tahoma"/>
          <w:b/>
          <w:bCs/>
          <w:sz w:val="18"/>
          <w:szCs w:val="18"/>
        </w:rPr>
      </w:pPr>
      <w:r w:rsidRPr="004801A4">
        <w:rPr>
          <w:rFonts w:ascii="Tahoma" w:eastAsia="Calibri" w:hAnsi="Tahoma" w:cs="Tahoma"/>
          <w:b/>
          <w:bCs/>
          <w:sz w:val="18"/>
          <w:szCs w:val="18"/>
        </w:rPr>
        <w:t>rozhodla</w:t>
      </w:r>
    </w:p>
    <w:p w:rsidR="00F86AA5" w:rsidRDefault="00F86AA5" w:rsidP="00F86AA5">
      <w:pPr>
        <w:numPr>
          <w:ilvl w:val="0"/>
          <w:numId w:val="36"/>
        </w:numPr>
        <w:autoSpaceDE w:val="0"/>
        <w:autoSpaceDN w:val="0"/>
        <w:adjustRightInd w:val="0"/>
        <w:spacing w:after="0" w:line="240" w:lineRule="auto"/>
        <w:ind w:left="426" w:hanging="426"/>
        <w:jc w:val="both"/>
        <w:rPr>
          <w:rFonts w:ascii="Tahoma" w:eastAsia="Calibri" w:hAnsi="Tahoma" w:cs="Tahoma"/>
          <w:sz w:val="18"/>
          <w:szCs w:val="18"/>
        </w:rPr>
      </w:pPr>
      <w:r w:rsidRPr="00DB751A">
        <w:rPr>
          <w:rFonts w:ascii="Tahoma" w:eastAsia="Calibri" w:hAnsi="Tahoma" w:cs="Tahoma"/>
          <w:sz w:val="18"/>
          <w:szCs w:val="18"/>
        </w:rPr>
        <w:t>o výběru nejvhodnější nabídky veřejné zakázky s názvem</w:t>
      </w:r>
      <w:r w:rsidRPr="00DB751A">
        <w:rPr>
          <w:rFonts w:ascii="Tahoma" w:eastAsia="Calibri" w:hAnsi="Tahoma" w:cs="Tahoma"/>
          <w:bCs/>
          <w:sz w:val="18"/>
          <w:szCs w:val="18"/>
        </w:rPr>
        <w:t xml:space="preserve"> </w:t>
      </w:r>
      <w:r w:rsidRPr="00DB751A">
        <w:rPr>
          <w:rFonts w:ascii="Tahoma" w:hAnsi="Tahoma" w:cs="Tahoma"/>
          <w:sz w:val="18"/>
          <w:szCs w:val="18"/>
        </w:rPr>
        <w:t>„</w:t>
      </w:r>
      <w:r w:rsidRPr="00E270FC">
        <w:rPr>
          <w:rFonts w:ascii="Tahoma" w:hAnsi="Tahoma" w:cs="Tahoma"/>
          <w:bCs/>
          <w:sz w:val="18"/>
          <w:szCs w:val="18"/>
        </w:rPr>
        <w:t>Zpracování podkladů pro žádost o dotaci z programu Ministerstva průmyslu a obchodu, výzva č. NPO 1/2022</w:t>
      </w:r>
      <w:r w:rsidRPr="00A52058">
        <w:rPr>
          <w:rFonts w:ascii="Tahoma" w:hAnsi="Tahoma" w:cs="Tahoma"/>
          <w:sz w:val="18"/>
          <w:szCs w:val="18"/>
        </w:rPr>
        <w:t>“</w:t>
      </w:r>
      <w:r w:rsidRPr="00A52058">
        <w:rPr>
          <w:rFonts w:ascii="Tahoma" w:eastAsia="Calibri" w:hAnsi="Tahoma" w:cs="Tahoma"/>
          <w:sz w:val="18"/>
          <w:szCs w:val="18"/>
        </w:rPr>
        <w:t>, číslo veřejné zakázky P2</w:t>
      </w:r>
      <w:r>
        <w:rPr>
          <w:rFonts w:ascii="Tahoma" w:eastAsia="Calibri" w:hAnsi="Tahoma" w:cs="Tahoma"/>
          <w:sz w:val="18"/>
          <w:szCs w:val="18"/>
        </w:rPr>
        <w:t>2</w:t>
      </w:r>
      <w:r w:rsidRPr="00A52058">
        <w:rPr>
          <w:rFonts w:ascii="Tahoma" w:eastAsia="Calibri" w:hAnsi="Tahoma" w:cs="Tahoma"/>
          <w:sz w:val="18"/>
          <w:szCs w:val="18"/>
        </w:rPr>
        <w:t>V00000</w:t>
      </w:r>
      <w:r>
        <w:rPr>
          <w:rFonts w:ascii="Tahoma" w:eastAsia="Calibri" w:hAnsi="Tahoma" w:cs="Tahoma"/>
          <w:sz w:val="18"/>
          <w:szCs w:val="18"/>
        </w:rPr>
        <w:t>138</w:t>
      </w:r>
      <w:r w:rsidRPr="00A52058">
        <w:rPr>
          <w:rFonts w:ascii="Tahoma" w:eastAsia="Calibri" w:hAnsi="Tahoma" w:cs="Tahoma"/>
          <w:sz w:val="18"/>
          <w:szCs w:val="18"/>
        </w:rPr>
        <w:t xml:space="preserve">, účastníka, který se umístil jako první v pořadí – </w:t>
      </w:r>
      <w:r w:rsidRPr="00BE69A1">
        <w:rPr>
          <w:rFonts w:ascii="Tahoma" w:hAnsi="Tahoma" w:cs="Tahoma"/>
          <w:sz w:val="18"/>
          <w:szCs w:val="18"/>
        </w:rPr>
        <w:t>Asistenční centrum, a.s.</w:t>
      </w:r>
      <w:r w:rsidRPr="001C2A13">
        <w:rPr>
          <w:rFonts w:ascii="Tahoma" w:hAnsi="Tahoma" w:cs="Tahoma"/>
          <w:sz w:val="18"/>
          <w:szCs w:val="18"/>
        </w:rPr>
        <w:t xml:space="preserve">, </w:t>
      </w:r>
      <w:r w:rsidRPr="00BE69A1">
        <w:rPr>
          <w:rFonts w:ascii="Tahoma" w:hAnsi="Tahoma" w:cs="Tahoma"/>
          <w:sz w:val="18"/>
          <w:szCs w:val="18"/>
        </w:rPr>
        <w:t>Sportovní 3302, 434</w:t>
      </w:r>
      <w:r>
        <w:rPr>
          <w:rFonts w:ascii="Tahoma" w:hAnsi="Tahoma" w:cs="Tahoma"/>
          <w:sz w:val="18"/>
          <w:szCs w:val="18"/>
        </w:rPr>
        <w:t xml:space="preserve"> </w:t>
      </w:r>
      <w:r w:rsidRPr="00BE69A1">
        <w:rPr>
          <w:rFonts w:ascii="Tahoma" w:hAnsi="Tahoma" w:cs="Tahoma"/>
          <w:sz w:val="18"/>
          <w:szCs w:val="18"/>
        </w:rPr>
        <w:t xml:space="preserve">01 </w:t>
      </w:r>
      <w:proofErr w:type="gramStart"/>
      <w:r w:rsidRPr="00BE69A1">
        <w:rPr>
          <w:rFonts w:ascii="Tahoma" w:hAnsi="Tahoma" w:cs="Tahoma"/>
          <w:sz w:val="18"/>
          <w:szCs w:val="18"/>
        </w:rPr>
        <w:t>Most</w:t>
      </w:r>
      <w:r w:rsidRPr="001C2A13">
        <w:rPr>
          <w:rFonts w:ascii="Tahoma" w:hAnsi="Tahoma" w:cs="Tahoma"/>
          <w:sz w:val="18"/>
          <w:szCs w:val="18"/>
        </w:rPr>
        <w:t xml:space="preserve">, </w:t>
      </w:r>
      <w:r>
        <w:rPr>
          <w:rFonts w:ascii="Tahoma" w:hAnsi="Tahoma" w:cs="Tahoma"/>
          <w:sz w:val="18"/>
          <w:szCs w:val="18"/>
        </w:rPr>
        <w:t xml:space="preserve">  </w:t>
      </w:r>
      <w:proofErr w:type="gramEnd"/>
      <w:r>
        <w:rPr>
          <w:rFonts w:ascii="Tahoma" w:hAnsi="Tahoma" w:cs="Tahoma"/>
          <w:sz w:val="18"/>
          <w:szCs w:val="18"/>
        </w:rPr>
        <w:t xml:space="preserve">              </w:t>
      </w:r>
      <w:r w:rsidRPr="001C2A13">
        <w:rPr>
          <w:rFonts w:ascii="Tahoma" w:hAnsi="Tahoma" w:cs="Tahoma"/>
          <w:sz w:val="18"/>
          <w:szCs w:val="18"/>
        </w:rPr>
        <w:t xml:space="preserve">IČ </w:t>
      </w:r>
      <w:r w:rsidRPr="00BE69A1">
        <w:rPr>
          <w:rFonts w:ascii="Tahoma" w:hAnsi="Tahoma" w:cs="Tahoma"/>
          <w:sz w:val="18"/>
          <w:szCs w:val="18"/>
        </w:rPr>
        <w:t>63144883</w:t>
      </w:r>
      <w:r w:rsidRPr="005B6231">
        <w:rPr>
          <w:rFonts w:ascii="Tahoma" w:eastAsia="Calibri" w:hAnsi="Tahoma" w:cs="Tahoma"/>
          <w:sz w:val="18"/>
          <w:szCs w:val="18"/>
        </w:rPr>
        <w:t xml:space="preserve">, za cenu </w:t>
      </w:r>
      <w:r w:rsidRPr="001C2A13">
        <w:rPr>
          <w:rFonts w:ascii="Tahoma" w:eastAsia="Calibri" w:hAnsi="Tahoma" w:cs="Tahoma"/>
          <w:sz w:val="18"/>
          <w:szCs w:val="18"/>
        </w:rPr>
        <w:t>5</w:t>
      </w:r>
      <w:r>
        <w:rPr>
          <w:rFonts w:ascii="Tahoma" w:eastAsia="Calibri" w:hAnsi="Tahoma" w:cs="Tahoma"/>
          <w:sz w:val="18"/>
          <w:szCs w:val="18"/>
        </w:rPr>
        <w:t>0</w:t>
      </w:r>
      <w:r w:rsidRPr="001C2A13">
        <w:rPr>
          <w:rFonts w:ascii="Tahoma" w:eastAsia="Calibri" w:hAnsi="Tahoma" w:cs="Tahoma"/>
          <w:sz w:val="18"/>
          <w:szCs w:val="18"/>
        </w:rPr>
        <w:t>.000,00</w:t>
      </w:r>
      <w:r w:rsidRPr="001C2A13">
        <w:rPr>
          <w:rFonts w:ascii="Tahoma" w:hAnsi="Tahoma" w:cs="Tahoma"/>
          <w:sz w:val="18"/>
          <w:szCs w:val="18"/>
        </w:rPr>
        <w:t xml:space="preserve"> Kč bez DPH, tj.  </w:t>
      </w:r>
      <w:r>
        <w:rPr>
          <w:rFonts w:ascii="Tahoma" w:hAnsi="Tahoma" w:cs="Tahoma"/>
          <w:sz w:val="18"/>
          <w:szCs w:val="18"/>
        </w:rPr>
        <w:t>60</w:t>
      </w:r>
      <w:r w:rsidRPr="001C2A13">
        <w:rPr>
          <w:rFonts w:ascii="Tahoma" w:hAnsi="Tahoma" w:cs="Tahoma"/>
          <w:sz w:val="18"/>
          <w:szCs w:val="18"/>
        </w:rPr>
        <w:t>.5</w:t>
      </w:r>
      <w:r>
        <w:rPr>
          <w:rFonts w:ascii="Tahoma" w:hAnsi="Tahoma" w:cs="Tahoma"/>
          <w:sz w:val="18"/>
          <w:szCs w:val="18"/>
        </w:rPr>
        <w:t>0</w:t>
      </w:r>
      <w:r w:rsidRPr="001C2A13">
        <w:rPr>
          <w:rFonts w:ascii="Tahoma" w:hAnsi="Tahoma" w:cs="Tahoma"/>
          <w:sz w:val="18"/>
          <w:szCs w:val="18"/>
        </w:rPr>
        <w:t>0,00 vč. DPH</w:t>
      </w:r>
      <w:r w:rsidRPr="005B6231">
        <w:rPr>
          <w:rFonts w:ascii="Tahoma" w:eastAsia="Calibri" w:hAnsi="Tahoma" w:cs="Tahoma"/>
          <w:sz w:val="18"/>
          <w:szCs w:val="18"/>
        </w:rPr>
        <w:t xml:space="preserve">. </w:t>
      </w:r>
    </w:p>
    <w:p w:rsidR="00F86AA5" w:rsidRPr="005B6231" w:rsidRDefault="00F86AA5" w:rsidP="00F86AA5">
      <w:pPr>
        <w:autoSpaceDE w:val="0"/>
        <w:autoSpaceDN w:val="0"/>
        <w:adjustRightInd w:val="0"/>
        <w:spacing w:after="0" w:line="240" w:lineRule="auto"/>
        <w:ind w:left="426"/>
        <w:jc w:val="both"/>
        <w:rPr>
          <w:rFonts w:ascii="Tahoma" w:eastAsia="Calibri" w:hAnsi="Tahoma" w:cs="Tahoma"/>
          <w:sz w:val="18"/>
          <w:szCs w:val="18"/>
        </w:rPr>
      </w:pPr>
    </w:p>
    <w:p w:rsidR="00F86AA5" w:rsidRPr="005B6231" w:rsidRDefault="00F86AA5" w:rsidP="00F86AA5">
      <w:pPr>
        <w:numPr>
          <w:ilvl w:val="0"/>
          <w:numId w:val="36"/>
        </w:numPr>
        <w:autoSpaceDE w:val="0"/>
        <w:autoSpaceDN w:val="0"/>
        <w:adjustRightInd w:val="0"/>
        <w:spacing w:after="0" w:line="240" w:lineRule="auto"/>
        <w:ind w:left="426" w:hanging="426"/>
        <w:jc w:val="both"/>
        <w:rPr>
          <w:rFonts w:ascii="Tahoma" w:hAnsi="Tahoma" w:cs="Tahoma"/>
          <w:b/>
          <w:sz w:val="18"/>
          <w:szCs w:val="18"/>
          <w:u w:val="single"/>
        </w:rPr>
      </w:pPr>
      <w:r w:rsidRPr="005B6231">
        <w:rPr>
          <w:rFonts w:ascii="Tahoma" w:eastAsia="Calibri" w:hAnsi="Tahoma" w:cs="Tahoma"/>
          <w:sz w:val="18"/>
          <w:szCs w:val="18"/>
        </w:rPr>
        <w:t>o uzavření smlouvy na plnění veřejné zakázky s názvem „</w:t>
      </w:r>
      <w:r w:rsidRPr="005B6231">
        <w:rPr>
          <w:rFonts w:ascii="Tahoma" w:hAnsi="Tahoma" w:cs="Tahoma"/>
          <w:sz w:val="18"/>
          <w:szCs w:val="18"/>
        </w:rPr>
        <w:t xml:space="preserve">Zpracování PD – Rekonstrukce místních komunikací – I. etapa, </w:t>
      </w:r>
      <w:proofErr w:type="spellStart"/>
      <w:r w:rsidRPr="005B6231">
        <w:rPr>
          <w:rFonts w:ascii="Tahoma" w:hAnsi="Tahoma" w:cs="Tahoma"/>
          <w:sz w:val="18"/>
          <w:szCs w:val="18"/>
        </w:rPr>
        <w:t>k.ú</w:t>
      </w:r>
      <w:proofErr w:type="spellEnd"/>
      <w:r w:rsidRPr="005B6231">
        <w:rPr>
          <w:rFonts w:ascii="Tahoma" w:hAnsi="Tahoma" w:cs="Tahoma"/>
          <w:sz w:val="18"/>
          <w:szCs w:val="18"/>
        </w:rPr>
        <w:t>. Lískovec u Frýdku-Místku“</w:t>
      </w:r>
      <w:r w:rsidRPr="005B6231">
        <w:rPr>
          <w:rFonts w:ascii="Tahoma" w:eastAsia="Calibri" w:hAnsi="Tahoma" w:cs="Tahoma"/>
          <w:sz w:val="18"/>
          <w:szCs w:val="18"/>
        </w:rPr>
        <w:t>, číslo veřejné zakázky P22V0000013</w:t>
      </w:r>
      <w:r>
        <w:rPr>
          <w:rFonts w:ascii="Tahoma" w:eastAsia="Calibri" w:hAnsi="Tahoma" w:cs="Tahoma"/>
          <w:sz w:val="18"/>
          <w:szCs w:val="18"/>
        </w:rPr>
        <w:t>8</w:t>
      </w:r>
      <w:r w:rsidRPr="005B6231">
        <w:rPr>
          <w:rFonts w:ascii="Tahoma" w:eastAsia="Calibri" w:hAnsi="Tahoma" w:cs="Tahoma"/>
          <w:sz w:val="18"/>
          <w:szCs w:val="18"/>
        </w:rPr>
        <w:t>, s účastníkem, který se umístil jako první v</w:t>
      </w:r>
      <w:r>
        <w:rPr>
          <w:rFonts w:ascii="Tahoma" w:eastAsia="Calibri" w:hAnsi="Tahoma" w:cs="Tahoma"/>
          <w:sz w:val="18"/>
          <w:szCs w:val="18"/>
        </w:rPr>
        <w:t> </w:t>
      </w:r>
      <w:proofErr w:type="gramStart"/>
      <w:r w:rsidRPr="005B6231">
        <w:rPr>
          <w:rFonts w:ascii="Tahoma" w:eastAsia="Calibri" w:hAnsi="Tahoma" w:cs="Tahoma"/>
          <w:sz w:val="18"/>
          <w:szCs w:val="18"/>
        </w:rPr>
        <w:t>pořadí</w:t>
      </w:r>
      <w:r>
        <w:rPr>
          <w:rFonts w:ascii="Tahoma" w:eastAsia="Calibri" w:hAnsi="Tahoma" w:cs="Tahoma"/>
          <w:sz w:val="18"/>
          <w:szCs w:val="18"/>
        </w:rPr>
        <w:t xml:space="preserve"> </w:t>
      </w:r>
      <w:r w:rsidRPr="005B6231">
        <w:rPr>
          <w:rFonts w:ascii="Tahoma" w:eastAsia="Calibri" w:hAnsi="Tahoma" w:cs="Tahoma"/>
          <w:sz w:val="18"/>
          <w:szCs w:val="18"/>
        </w:rPr>
        <w:t>-</w:t>
      </w:r>
      <w:r>
        <w:rPr>
          <w:rFonts w:ascii="Tahoma" w:eastAsia="Calibri" w:hAnsi="Tahoma" w:cs="Tahoma"/>
          <w:sz w:val="18"/>
          <w:szCs w:val="18"/>
        </w:rPr>
        <w:t xml:space="preserve"> </w:t>
      </w:r>
      <w:r w:rsidRPr="00BE69A1">
        <w:rPr>
          <w:rFonts w:ascii="Tahoma" w:hAnsi="Tahoma" w:cs="Tahoma"/>
          <w:sz w:val="18"/>
          <w:szCs w:val="18"/>
        </w:rPr>
        <w:t>Asistenční</w:t>
      </w:r>
      <w:proofErr w:type="gramEnd"/>
      <w:r w:rsidRPr="00BE69A1">
        <w:rPr>
          <w:rFonts w:ascii="Tahoma" w:hAnsi="Tahoma" w:cs="Tahoma"/>
          <w:sz w:val="18"/>
          <w:szCs w:val="18"/>
        </w:rPr>
        <w:t xml:space="preserve"> centrum, a.s.</w:t>
      </w:r>
      <w:r w:rsidRPr="001C2A13">
        <w:rPr>
          <w:rFonts w:ascii="Tahoma" w:hAnsi="Tahoma" w:cs="Tahoma"/>
          <w:sz w:val="18"/>
          <w:szCs w:val="18"/>
        </w:rPr>
        <w:t xml:space="preserve">, </w:t>
      </w:r>
      <w:r w:rsidRPr="00BE69A1">
        <w:rPr>
          <w:rFonts w:ascii="Tahoma" w:hAnsi="Tahoma" w:cs="Tahoma"/>
          <w:sz w:val="18"/>
          <w:szCs w:val="18"/>
        </w:rPr>
        <w:t>Sportovní 3302, 434</w:t>
      </w:r>
      <w:r>
        <w:rPr>
          <w:rFonts w:ascii="Tahoma" w:hAnsi="Tahoma" w:cs="Tahoma"/>
          <w:sz w:val="18"/>
          <w:szCs w:val="18"/>
        </w:rPr>
        <w:t xml:space="preserve"> </w:t>
      </w:r>
      <w:r w:rsidRPr="00BE69A1">
        <w:rPr>
          <w:rFonts w:ascii="Tahoma" w:hAnsi="Tahoma" w:cs="Tahoma"/>
          <w:sz w:val="18"/>
          <w:szCs w:val="18"/>
        </w:rPr>
        <w:t>01 Most</w:t>
      </w:r>
      <w:r w:rsidRPr="001C2A13">
        <w:rPr>
          <w:rFonts w:ascii="Tahoma" w:hAnsi="Tahoma" w:cs="Tahoma"/>
          <w:sz w:val="18"/>
          <w:szCs w:val="18"/>
        </w:rPr>
        <w:t xml:space="preserve">, IČ </w:t>
      </w:r>
      <w:r w:rsidRPr="00BE69A1">
        <w:rPr>
          <w:rFonts w:ascii="Tahoma" w:hAnsi="Tahoma" w:cs="Tahoma"/>
          <w:sz w:val="18"/>
          <w:szCs w:val="18"/>
        </w:rPr>
        <w:t>63144883</w:t>
      </w:r>
      <w:r w:rsidRPr="005B6231">
        <w:rPr>
          <w:rFonts w:ascii="Tahoma" w:eastAsia="Calibri" w:hAnsi="Tahoma" w:cs="Tahoma"/>
          <w:sz w:val="18"/>
          <w:szCs w:val="18"/>
        </w:rPr>
        <w:t xml:space="preserve">, za cenu </w:t>
      </w:r>
      <w:r>
        <w:rPr>
          <w:rFonts w:ascii="Tahoma" w:eastAsia="Calibri" w:hAnsi="Tahoma" w:cs="Tahoma"/>
          <w:sz w:val="18"/>
          <w:szCs w:val="18"/>
        </w:rPr>
        <w:br/>
      </w:r>
      <w:r w:rsidRPr="001C2A13">
        <w:rPr>
          <w:rFonts w:ascii="Tahoma" w:eastAsia="Calibri" w:hAnsi="Tahoma" w:cs="Tahoma"/>
          <w:sz w:val="18"/>
          <w:szCs w:val="18"/>
        </w:rPr>
        <w:t>5</w:t>
      </w:r>
      <w:r>
        <w:rPr>
          <w:rFonts w:ascii="Tahoma" w:eastAsia="Calibri" w:hAnsi="Tahoma" w:cs="Tahoma"/>
          <w:sz w:val="18"/>
          <w:szCs w:val="18"/>
        </w:rPr>
        <w:t>0</w:t>
      </w:r>
      <w:r w:rsidRPr="001C2A13">
        <w:rPr>
          <w:rFonts w:ascii="Tahoma" w:eastAsia="Calibri" w:hAnsi="Tahoma" w:cs="Tahoma"/>
          <w:sz w:val="18"/>
          <w:szCs w:val="18"/>
        </w:rPr>
        <w:t>.000,00</w:t>
      </w:r>
      <w:r w:rsidRPr="001C2A13">
        <w:rPr>
          <w:rFonts w:ascii="Tahoma" w:hAnsi="Tahoma" w:cs="Tahoma"/>
          <w:sz w:val="18"/>
          <w:szCs w:val="18"/>
        </w:rPr>
        <w:t xml:space="preserve"> Kč bez DPH, tj.  </w:t>
      </w:r>
      <w:r>
        <w:rPr>
          <w:rFonts w:ascii="Tahoma" w:hAnsi="Tahoma" w:cs="Tahoma"/>
          <w:sz w:val="18"/>
          <w:szCs w:val="18"/>
        </w:rPr>
        <w:t>60</w:t>
      </w:r>
      <w:r w:rsidRPr="001C2A13">
        <w:rPr>
          <w:rFonts w:ascii="Tahoma" w:hAnsi="Tahoma" w:cs="Tahoma"/>
          <w:sz w:val="18"/>
          <w:szCs w:val="18"/>
        </w:rPr>
        <w:t>.5</w:t>
      </w:r>
      <w:r>
        <w:rPr>
          <w:rFonts w:ascii="Tahoma" w:hAnsi="Tahoma" w:cs="Tahoma"/>
          <w:sz w:val="18"/>
          <w:szCs w:val="18"/>
        </w:rPr>
        <w:t>0</w:t>
      </w:r>
      <w:r w:rsidRPr="001C2A13">
        <w:rPr>
          <w:rFonts w:ascii="Tahoma" w:hAnsi="Tahoma" w:cs="Tahoma"/>
          <w:sz w:val="18"/>
          <w:szCs w:val="18"/>
        </w:rPr>
        <w:t>0,00 vč. DPH</w:t>
      </w:r>
      <w:r w:rsidRPr="005B6231">
        <w:rPr>
          <w:rFonts w:ascii="Tahoma" w:eastAsia="Calibri" w:hAnsi="Tahoma" w:cs="Tahoma"/>
          <w:sz w:val="18"/>
          <w:szCs w:val="18"/>
        </w:rPr>
        <w:t xml:space="preserve">. </w:t>
      </w:r>
    </w:p>
    <w:p w:rsidR="00F86AA5" w:rsidRDefault="00F86AA5" w:rsidP="00F86AA5">
      <w:pPr>
        <w:tabs>
          <w:tab w:val="left" w:pos="360"/>
          <w:tab w:val="left" w:pos="2520"/>
          <w:tab w:val="left" w:pos="2880"/>
        </w:tabs>
        <w:spacing w:after="0"/>
        <w:jc w:val="both"/>
        <w:rPr>
          <w:rFonts w:ascii="Tahoma" w:hAnsi="Tahoma" w:cs="Tahoma"/>
          <w:b/>
          <w:sz w:val="18"/>
          <w:szCs w:val="18"/>
          <w:u w:val="single"/>
        </w:rPr>
      </w:pPr>
    </w:p>
    <w:p w:rsidR="008479A4" w:rsidRDefault="008479A4" w:rsidP="00501DA7">
      <w:pPr>
        <w:spacing w:after="0"/>
        <w:ind w:left="1418" w:hanging="1418"/>
        <w:jc w:val="both"/>
        <w:rPr>
          <w:rFonts w:ascii="Tahoma" w:hAnsi="Tahoma" w:cs="Tahoma"/>
          <w:b/>
          <w:sz w:val="20"/>
          <w:szCs w:val="20"/>
        </w:rPr>
      </w:pPr>
    </w:p>
    <w:p w:rsidR="00501DA7" w:rsidRPr="00501DA7" w:rsidRDefault="00501DA7" w:rsidP="00501DA7">
      <w:pPr>
        <w:spacing w:after="0"/>
        <w:ind w:left="1418" w:hanging="1418"/>
        <w:jc w:val="both"/>
        <w:rPr>
          <w:rFonts w:ascii="Tahoma" w:hAnsi="Tahoma" w:cs="Tahoma"/>
          <w:b/>
          <w:bCs/>
          <w:color w:val="000000"/>
          <w:sz w:val="20"/>
          <w:szCs w:val="20"/>
          <w:u w:val="single"/>
        </w:rPr>
      </w:pPr>
      <w:r w:rsidRPr="00501DA7">
        <w:rPr>
          <w:rFonts w:ascii="Tahoma" w:hAnsi="Tahoma" w:cs="Tahoma"/>
          <w:b/>
          <w:sz w:val="20"/>
          <w:szCs w:val="20"/>
        </w:rPr>
        <w:t>19/7/2023</w:t>
      </w:r>
      <w:r>
        <w:rPr>
          <w:rFonts w:ascii="Tahoma" w:hAnsi="Tahoma" w:cs="Tahoma"/>
          <w:b/>
          <w:sz w:val="20"/>
          <w:szCs w:val="20"/>
        </w:rPr>
        <w:tab/>
      </w:r>
      <w:r w:rsidRPr="00501DA7">
        <w:rPr>
          <w:rFonts w:ascii="Tahoma" w:hAnsi="Tahoma" w:cs="Tahoma"/>
          <w:b/>
          <w:sz w:val="20"/>
          <w:szCs w:val="20"/>
          <w:u w:val="single"/>
        </w:rPr>
        <w:t>Uzavření smlouvy na plnění veřejné zakázky na služby s názvem „</w:t>
      </w:r>
      <w:r w:rsidRPr="00501DA7">
        <w:rPr>
          <w:rFonts w:ascii="Tahoma" w:hAnsi="Tahoma" w:cs="Tahoma"/>
          <w:b/>
          <w:bCs/>
          <w:color w:val="000000"/>
          <w:sz w:val="20"/>
          <w:szCs w:val="20"/>
          <w:u w:val="single"/>
        </w:rPr>
        <w:t>Obnova sochy sv. Floriána, Frýdek-Místek</w:t>
      </w:r>
      <w:r w:rsidRPr="00501DA7">
        <w:rPr>
          <w:rFonts w:ascii="Tahoma" w:hAnsi="Tahoma" w:cs="Tahoma"/>
          <w:b/>
          <w:sz w:val="20"/>
          <w:szCs w:val="20"/>
          <w:u w:val="single"/>
        </w:rPr>
        <w:t xml:space="preserve">“, číslo veřejné zakázky P23V00000001  </w:t>
      </w:r>
    </w:p>
    <w:p w:rsidR="00501DA7" w:rsidRDefault="00501DA7" w:rsidP="00501DA7">
      <w:pPr>
        <w:spacing w:after="0" w:line="360" w:lineRule="auto"/>
        <w:outlineLvl w:val="0"/>
        <w:rPr>
          <w:rFonts w:ascii="Tahoma" w:hAnsi="Tahoma" w:cs="Tahoma"/>
          <w:b/>
          <w:sz w:val="18"/>
          <w:szCs w:val="18"/>
        </w:rPr>
      </w:pPr>
      <w:r>
        <w:rPr>
          <w:rFonts w:ascii="Tahoma" w:hAnsi="Tahoma" w:cs="Tahoma"/>
          <w:b/>
          <w:sz w:val="18"/>
          <w:szCs w:val="18"/>
        </w:rPr>
        <w:t>R</w:t>
      </w:r>
      <w:r w:rsidRPr="001627D3">
        <w:rPr>
          <w:rFonts w:ascii="Tahoma" w:hAnsi="Tahoma" w:cs="Tahoma"/>
          <w:b/>
          <w:sz w:val="18"/>
          <w:szCs w:val="18"/>
        </w:rPr>
        <w:t>ada města</w:t>
      </w:r>
    </w:p>
    <w:p w:rsidR="00501DA7" w:rsidRPr="001627D3" w:rsidRDefault="00501DA7" w:rsidP="00501DA7">
      <w:pPr>
        <w:spacing w:after="0" w:line="360" w:lineRule="auto"/>
        <w:outlineLvl w:val="0"/>
        <w:rPr>
          <w:rFonts w:ascii="Tahoma" w:hAnsi="Tahoma" w:cs="Tahoma"/>
          <w:b/>
          <w:sz w:val="18"/>
          <w:szCs w:val="18"/>
        </w:rPr>
      </w:pPr>
      <w:r w:rsidRPr="001627D3">
        <w:rPr>
          <w:rFonts w:ascii="Tahoma" w:hAnsi="Tahoma" w:cs="Tahoma"/>
          <w:b/>
          <w:sz w:val="18"/>
          <w:szCs w:val="18"/>
        </w:rPr>
        <w:t>rozhodla</w:t>
      </w:r>
    </w:p>
    <w:p w:rsidR="00501DA7" w:rsidRPr="00281923" w:rsidRDefault="00501DA7" w:rsidP="00281923">
      <w:pPr>
        <w:pStyle w:val="Odstavecseseznamem"/>
        <w:numPr>
          <w:ilvl w:val="0"/>
          <w:numId w:val="37"/>
        </w:numPr>
        <w:autoSpaceDE w:val="0"/>
        <w:autoSpaceDN w:val="0"/>
        <w:adjustRightInd w:val="0"/>
        <w:spacing w:after="0" w:line="240" w:lineRule="auto"/>
        <w:ind w:left="426" w:hanging="426"/>
        <w:contextualSpacing w:val="0"/>
        <w:jc w:val="both"/>
        <w:rPr>
          <w:rFonts w:ascii="Tahoma" w:hAnsi="Tahoma" w:cs="Tahoma"/>
          <w:b/>
          <w:sz w:val="18"/>
          <w:szCs w:val="18"/>
        </w:rPr>
      </w:pPr>
      <w:r w:rsidRPr="001627D3">
        <w:rPr>
          <w:rFonts w:ascii="Tahoma" w:eastAsia="Calibri" w:hAnsi="Tahoma" w:cs="Tahoma"/>
          <w:sz w:val="18"/>
          <w:szCs w:val="18"/>
        </w:rPr>
        <w:t>o výběru nejvhodnější nabídky veřejné zakázky na služby s názvem</w:t>
      </w:r>
      <w:r w:rsidRPr="001627D3">
        <w:rPr>
          <w:rFonts w:ascii="Tahoma" w:eastAsia="Calibri" w:hAnsi="Tahoma" w:cs="Tahoma"/>
          <w:bCs/>
          <w:sz w:val="18"/>
          <w:szCs w:val="18"/>
        </w:rPr>
        <w:t xml:space="preserve"> </w:t>
      </w:r>
      <w:r w:rsidRPr="001627D3">
        <w:rPr>
          <w:rFonts w:ascii="Tahoma" w:hAnsi="Tahoma" w:cs="Tahoma"/>
          <w:sz w:val="18"/>
          <w:szCs w:val="18"/>
        </w:rPr>
        <w:t>„</w:t>
      </w:r>
      <w:r w:rsidRPr="006C6838">
        <w:rPr>
          <w:rFonts w:ascii="Tahoma" w:hAnsi="Tahoma" w:cs="Tahoma"/>
          <w:sz w:val="18"/>
          <w:szCs w:val="18"/>
        </w:rPr>
        <w:t xml:space="preserve">Obnova sochy sv. Floriána, </w:t>
      </w:r>
      <w:r w:rsidR="007A6EA0">
        <w:rPr>
          <w:rFonts w:ascii="Tahoma" w:hAnsi="Tahoma" w:cs="Tahoma"/>
          <w:sz w:val="18"/>
          <w:szCs w:val="18"/>
        </w:rPr>
        <w:br/>
      </w:r>
      <w:r w:rsidRPr="006C6838">
        <w:rPr>
          <w:rFonts w:ascii="Tahoma" w:hAnsi="Tahoma" w:cs="Tahoma"/>
          <w:sz w:val="18"/>
          <w:szCs w:val="18"/>
        </w:rPr>
        <w:t>Frýdek-Místek</w:t>
      </w:r>
      <w:r w:rsidRPr="001627D3">
        <w:rPr>
          <w:rFonts w:ascii="Tahoma" w:hAnsi="Tahoma" w:cs="Tahoma"/>
          <w:sz w:val="18"/>
          <w:szCs w:val="18"/>
        </w:rPr>
        <w:t xml:space="preserve">“, účastníka: Františka </w:t>
      </w:r>
      <w:proofErr w:type="spellStart"/>
      <w:r w:rsidRPr="001627D3">
        <w:rPr>
          <w:rFonts w:ascii="Tahoma" w:hAnsi="Tahoma" w:cs="Tahoma"/>
          <w:sz w:val="18"/>
          <w:szCs w:val="18"/>
        </w:rPr>
        <w:t>Pavúčka</w:t>
      </w:r>
      <w:proofErr w:type="spellEnd"/>
      <w:r w:rsidRPr="001627D3">
        <w:rPr>
          <w:rFonts w:ascii="Tahoma" w:hAnsi="Tahoma" w:cs="Tahoma"/>
          <w:sz w:val="18"/>
          <w:szCs w:val="18"/>
        </w:rPr>
        <w:t xml:space="preserve">, Nejdek 51, 691 44 Lednice na Moravě, IČ 10563563, za cenu </w:t>
      </w:r>
      <w:r>
        <w:rPr>
          <w:rFonts w:ascii="Tahoma" w:hAnsi="Tahoma" w:cs="Tahoma"/>
          <w:sz w:val="18"/>
          <w:szCs w:val="18"/>
        </w:rPr>
        <w:t>150 0</w:t>
      </w:r>
      <w:r w:rsidRPr="001627D3">
        <w:rPr>
          <w:rFonts w:ascii="Tahoma" w:hAnsi="Tahoma" w:cs="Tahoma"/>
          <w:sz w:val="18"/>
          <w:szCs w:val="18"/>
        </w:rPr>
        <w:t>00,- Kč bez DPH, tj. 1</w:t>
      </w:r>
      <w:r>
        <w:rPr>
          <w:rFonts w:ascii="Tahoma" w:hAnsi="Tahoma" w:cs="Tahoma"/>
          <w:sz w:val="18"/>
          <w:szCs w:val="18"/>
        </w:rPr>
        <w:t>72 500</w:t>
      </w:r>
      <w:r w:rsidRPr="001627D3">
        <w:rPr>
          <w:rFonts w:ascii="Tahoma" w:hAnsi="Tahoma" w:cs="Tahoma"/>
          <w:sz w:val="18"/>
          <w:szCs w:val="18"/>
        </w:rPr>
        <w:t>,- Kč včetně DPH.</w:t>
      </w:r>
    </w:p>
    <w:p w:rsidR="00281923" w:rsidRPr="001627D3" w:rsidRDefault="00281923" w:rsidP="00281923">
      <w:pPr>
        <w:pStyle w:val="Odstavecseseznamem"/>
        <w:autoSpaceDE w:val="0"/>
        <w:autoSpaceDN w:val="0"/>
        <w:adjustRightInd w:val="0"/>
        <w:spacing w:after="0" w:line="240" w:lineRule="auto"/>
        <w:ind w:left="993"/>
        <w:contextualSpacing w:val="0"/>
        <w:jc w:val="both"/>
        <w:rPr>
          <w:rFonts w:ascii="Tahoma" w:hAnsi="Tahoma" w:cs="Tahoma"/>
          <w:b/>
          <w:sz w:val="18"/>
          <w:szCs w:val="18"/>
        </w:rPr>
      </w:pPr>
    </w:p>
    <w:p w:rsidR="00501DA7" w:rsidRPr="001627D3" w:rsidRDefault="00501DA7" w:rsidP="00281923">
      <w:pPr>
        <w:pStyle w:val="Odstavecseseznamem"/>
        <w:numPr>
          <w:ilvl w:val="0"/>
          <w:numId w:val="37"/>
        </w:numPr>
        <w:spacing w:after="0" w:line="240" w:lineRule="auto"/>
        <w:ind w:left="426" w:hanging="426"/>
        <w:contextualSpacing w:val="0"/>
        <w:jc w:val="both"/>
        <w:rPr>
          <w:rFonts w:ascii="Tahoma" w:eastAsia="Calibri" w:hAnsi="Tahoma" w:cs="Tahoma"/>
          <w:sz w:val="18"/>
          <w:szCs w:val="18"/>
        </w:rPr>
      </w:pPr>
      <w:r w:rsidRPr="001627D3">
        <w:rPr>
          <w:rFonts w:ascii="Tahoma" w:eastAsia="Calibri" w:hAnsi="Tahoma" w:cs="Tahoma"/>
          <w:sz w:val="18"/>
          <w:szCs w:val="18"/>
        </w:rPr>
        <w:lastRenderedPageBreak/>
        <w:t>o uzavření smlouvy o dílo na realizaci veřejné zakázky na služby s názvem „</w:t>
      </w:r>
      <w:r w:rsidRPr="006C6838">
        <w:rPr>
          <w:rFonts w:ascii="Tahoma" w:eastAsia="Calibri" w:hAnsi="Tahoma" w:cs="Tahoma"/>
          <w:sz w:val="18"/>
          <w:szCs w:val="18"/>
        </w:rPr>
        <w:t xml:space="preserve">Obnova sochy sv. Floriána, </w:t>
      </w:r>
      <w:r w:rsidR="00C16894">
        <w:rPr>
          <w:rFonts w:ascii="Tahoma" w:eastAsia="Calibri" w:hAnsi="Tahoma" w:cs="Tahoma"/>
          <w:sz w:val="18"/>
          <w:szCs w:val="18"/>
        </w:rPr>
        <w:br/>
      </w:r>
      <w:r w:rsidRPr="006C6838">
        <w:rPr>
          <w:rFonts w:ascii="Tahoma" w:eastAsia="Calibri" w:hAnsi="Tahoma" w:cs="Tahoma"/>
          <w:sz w:val="18"/>
          <w:szCs w:val="18"/>
        </w:rPr>
        <w:t>Frýdek-Místek</w:t>
      </w:r>
      <w:r w:rsidRPr="001627D3">
        <w:rPr>
          <w:rFonts w:ascii="Tahoma" w:eastAsia="Calibri" w:hAnsi="Tahoma" w:cs="Tahoma"/>
          <w:sz w:val="18"/>
          <w:szCs w:val="18"/>
        </w:rPr>
        <w:t>“, s účastníkem</w:t>
      </w:r>
      <w:r w:rsidRPr="001627D3">
        <w:rPr>
          <w:rFonts w:ascii="Tahoma" w:hAnsi="Tahoma" w:cs="Tahoma"/>
          <w:sz w:val="18"/>
          <w:szCs w:val="18"/>
        </w:rPr>
        <w:t xml:space="preserve"> </w:t>
      </w:r>
      <w:r w:rsidRPr="001627D3">
        <w:rPr>
          <w:rFonts w:ascii="Tahoma" w:eastAsia="Calibri" w:hAnsi="Tahoma" w:cs="Tahoma"/>
          <w:sz w:val="18"/>
          <w:szCs w:val="18"/>
        </w:rPr>
        <w:t xml:space="preserve">Františkem </w:t>
      </w:r>
      <w:proofErr w:type="spellStart"/>
      <w:r w:rsidRPr="001627D3">
        <w:rPr>
          <w:rFonts w:ascii="Tahoma" w:eastAsia="Calibri" w:hAnsi="Tahoma" w:cs="Tahoma"/>
          <w:sz w:val="18"/>
          <w:szCs w:val="18"/>
        </w:rPr>
        <w:t>Pavúčkem</w:t>
      </w:r>
      <w:proofErr w:type="spellEnd"/>
      <w:r w:rsidRPr="001627D3">
        <w:rPr>
          <w:rFonts w:ascii="Tahoma" w:eastAsia="Calibri" w:hAnsi="Tahoma" w:cs="Tahoma"/>
          <w:sz w:val="18"/>
          <w:szCs w:val="18"/>
        </w:rPr>
        <w:t xml:space="preserve">, Nejdek 51, 691 44 Lednice na Moravě, IČ 10563563, za cenu </w:t>
      </w:r>
      <w:r>
        <w:rPr>
          <w:rFonts w:ascii="Tahoma" w:eastAsia="Calibri" w:hAnsi="Tahoma" w:cs="Tahoma"/>
          <w:sz w:val="18"/>
          <w:szCs w:val="18"/>
        </w:rPr>
        <w:t>150 000</w:t>
      </w:r>
      <w:r w:rsidRPr="001627D3">
        <w:rPr>
          <w:rFonts w:ascii="Tahoma" w:eastAsia="Calibri" w:hAnsi="Tahoma" w:cs="Tahoma"/>
          <w:sz w:val="18"/>
          <w:szCs w:val="18"/>
        </w:rPr>
        <w:t xml:space="preserve">,- Kč bez DPH, tj. </w:t>
      </w:r>
      <w:r>
        <w:rPr>
          <w:rFonts w:ascii="Tahoma" w:eastAsia="Calibri" w:hAnsi="Tahoma" w:cs="Tahoma"/>
          <w:sz w:val="18"/>
          <w:szCs w:val="18"/>
        </w:rPr>
        <w:t>172 500</w:t>
      </w:r>
      <w:r w:rsidRPr="001627D3">
        <w:rPr>
          <w:rFonts w:ascii="Tahoma" w:eastAsia="Calibri" w:hAnsi="Tahoma" w:cs="Tahoma"/>
          <w:sz w:val="18"/>
          <w:szCs w:val="18"/>
        </w:rPr>
        <w:t>,- Kč včetně DPH.</w:t>
      </w:r>
    </w:p>
    <w:p w:rsidR="006534A2" w:rsidRDefault="006534A2" w:rsidP="006534A2">
      <w:pPr>
        <w:spacing w:after="0" w:line="240" w:lineRule="auto"/>
        <w:ind w:left="1418" w:hanging="1418"/>
        <w:jc w:val="both"/>
        <w:rPr>
          <w:rFonts w:ascii="Tahoma" w:eastAsia="Calibri" w:hAnsi="Tahoma" w:cs="Tahoma"/>
          <w:b/>
          <w:sz w:val="20"/>
          <w:szCs w:val="20"/>
        </w:rPr>
      </w:pPr>
    </w:p>
    <w:p w:rsidR="008479A4" w:rsidRDefault="008479A4" w:rsidP="000201AC">
      <w:pPr>
        <w:spacing w:after="0" w:line="240" w:lineRule="auto"/>
        <w:ind w:left="1418" w:hanging="1418"/>
        <w:jc w:val="both"/>
        <w:rPr>
          <w:rFonts w:ascii="Tahoma" w:eastAsia="Calibri" w:hAnsi="Tahoma" w:cs="Tahoma"/>
          <w:b/>
          <w:sz w:val="20"/>
          <w:szCs w:val="20"/>
        </w:rPr>
      </w:pPr>
    </w:p>
    <w:p w:rsidR="00D9578A" w:rsidRPr="00D9578A" w:rsidRDefault="00D9578A" w:rsidP="00D9578A">
      <w:pPr>
        <w:spacing w:after="0" w:line="360" w:lineRule="auto"/>
        <w:ind w:left="1418" w:hanging="1418"/>
        <w:jc w:val="both"/>
        <w:rPr>
          <w:rFonts w:ascii="Tahoma" w:hAnsi="Tahoma" w:cs="Tahoma"/>
          <w:b/>
          <w:sz w:val="20"/>
          <w:szCs w:val="20"/>
          <w:u w:val="single"/>
        </w:rPr>
      </w:pPr>
      <w:r w:rsidRPr="00D9578A">
        <w:rPr>
          <w:rFonts w:ascii="Tahoma" w:eastAsia="Calibri" w:hAnsi="Tahoma" w:cs="Tahoma"/>
          <w:b/>
          <w:sz w:val="20"/>
          <w:szCs w:val="20"/>
        </w:rPr>
        <w:t>20/7/2023</w:t>
      </w:r>
      <w:r>
        <w:rPr>
          <w:rFonts w:ascii="Tahoma" w:eastAsia="Calibri" w:hAnsi="Tahoma" w:cs="Tahoma"/>
          <w:b/>
          <w:sz w:val="20"/>
          <w:szCs w:val="20"/>
        </w:rPr>
        <w:tab/>
      </w:r>
      <w:r w:rsidRPr="00D9578A">
        <w:rPr>
          <w:rFonts w:ascii="Tahoma" w:hAnsi="Tahoma" w:cs="Tahoma"/>
          <w:b/>
          <w:sz w:val="20"/>
          <w:szCs w:val="20"/>
          <w:u w:val="single"/>
        </w:rPr>
        <w:t xml:space="preserve">Souhlas s převzetím záštity primátorem statutárního města Frýdku-Místku </w:t>
      </w:r>
    </w:p>
    <w:p w:rsidR="00D9578A" w:rsidRPr="00867746" w:rsidRDefault="00D9578A" w:rsidP="00D9578A">
      <w:pPr>
        <w:spacing w:after="0" w:line="360" w:lineRule="auto"/>
        <w:outlineLvl w:val="0"/>
        <w:rPr>
          <w:rFonts w:ascii="Tahoma" w:hAnsi="Tahoma" w:cs="Tahoma"/>
          <w:b/>
          <w:sz w:val="18"/>
          <w:szCs w:val="18"/>
        </w:rPr>
      </w:pPr>
      <w:r w:rsidRPr="00867746">
        <w:rPr>
          <w:rFonts w:ascii="Tahoma" w:hAnsi="Tahoma" w:cs="Tahoma"/>
          <w:b/>
          <w:sz w:val="18"/>
          <w:szCs w:val="18"/>
        </w:rPr>
        <w:t>Rada města</w:t>
      </w:r>
    </w:p>
    <w:p w:rsidR="00D9578A" w:rsidRDefault="00D9578A" w:rsidP="00D9578A">
      <w:pPr>
        <w:spacing w:after="0" w:line="360" w:lineRule="auto"/>
        <w:outlineLvl w:val="0"/>
        <w:rPr>
          <w:rFonts w:ascii="Tahoma" w:hAnsi="Tahoma" w:cs="Tahoma"/>
          <w:b/>
          <w:sz w:val="18"/>
          <w:szCs w:val="18"/>
        </w:rPr>
      </w:pPr>
      <w:r>
        <w:rPr>
          <w:rFonts w:ascii="Tahoma" w:hAnsi="Tahoma" w:cs="Tahoma"/>
          <w:b/>
          <w:sz w:val="18"/>
          <w:szCs w:val="18"/>
        </w:rPr>
        <w:t>s</w:t>
      </w:r>
      <w:r w:rsidRPr="00867746">
        <w:rPr>
          <w:rFonts w:ascii="Tahoma" w:hAnsi="Tahoma" w:cs="Tahoma"/>
          <w:b/>
          <w:sz w:val="18"/>
          <w:szCs w:val="18"/>
        </w:rPr>
        <w:t>ouhlasí</w:t>
      </w:r>
    </w:p>
    <w:p w:rsidR="00D9578A" w:rsidRPr="00C16894" w:rsidRDefault="00D9578A" w:rsidP="00D9578A">
      <w:pPr>
        <w:numPr>
          <w:ilvl w:val="0"/>
          <w:numId w:val="38"/>
        </w:numPr>
        <w:spacing w:after="0" w:line="240" w:lineRule="auto"/>
        <w:jc w:val="both"/>
        <w:outlineLvl w:val="0"/>
        <w:rPr>
          <w:rFonts w:ascii="Tahoma" w:hAnsi="Tahoma" w:cs="Tahoma"/>
          <w:b/>
          <w:sz w:val="18"/>
          <w:szCs w:val="18"/>
          <w:u w:val="single"/>
        </w:rPr>
      </w:pPr>
      <w:bookmarkStart w:id="5" w:name="_Hlk103064541"/>
      <w:r w:rsidRPr="00B62F45">
        <w:rPr>
          <w:rFonts w:ascii="Tahoma" w:hAnsi="Tahoma" w:cs="Tahoma"/>
          <w:sz w:val="18"/>
          <w:szCs w:val="18"/>
        </w:rPr>
        <w:t xml:space="preserve">s převzetím záštity Petrem </w:t>
      </w:r>
      <w:proofErr w:type="spellStart"/>
      <w:r w:rsidRPr="00B62F45">
        <w:rPr>
          <w:rFonts w:ascii="Tahoma" w:hAnsi="Tahoma" w:cs="Tahoma"/>
          <w:sz w:val="18"/>
          <w:szCs w:val="18"/>
        </w:rPr>
        <w:t>Korčem</w:t>
      </w:r>
      <w:proofErr w:type="spellEnd"/>
      <w:r w:rsidRPr="00B62F45">
        <w:rPr>
          <w:rFonts w:ascii="Tahoma" w:hAnsi="Tahoma" w:cs="Tahoma"/>
          <w:sz w:val="18"/>
          <w:szCs w:val="18"/>
        </w:rPr>
        <w:t>, primátorem statutárního města Frýdku-Místku, nad</w:t>
      </w:r>
      <w:r>
        <w:rPr>
          <w:rFonts w:ascii="Tahoma" w:hAnsi="Tahoma" w:cs="Tahoma"/>
          <w:sz w:val="18"/>
          <w:szCs w:val="18"/>
        </w:rPr>
        <w:t xml:space="preserve"> </w:t>
      </w:r>
      <w:bookmarkEnd w:id="5"/>
      <w:r>
        <w:rPr>
          <w:rFonts w:ascii="Tahoma" w:hAnsi="Tahoma" w:cs="Tahoma"/>
          <w:sz w:val="18"/>
          <w:szCs w:val="18"/>
        </w:rPr>
        <w:t xml:space="preserve">odbornou pediatrickou </w:t>
      </w:r>
      <w:proofErr w:type="gramStart"/>
      <w:r>
        <w:rPr>
          <w:rFonts w:ascii="Tahoma" w:hAnsi="Tahoma" w:cs="Tahoma"/>
          <w:sz w:val="18"/>
          <w:szCs w:val="18"/>
        </w:rPr>
        <w:t xml:space="preserve">konferencí </w:t>
      </w:r>
      <w:r w:rsidRPr="004509E5">
        <w:rPr>
          <w:rFonts w:ascii="Tahoma" w:hAnsi="Tahoma" w:cs="Tahoma"/>
          <w:b/>
          <w:sz w:val="18"/>
          <w:szCs w:val="18"/>
        </w:rPr>
        <w:t>,,Beskydský</w:t>
      </w:r>
      <w:proofErr w:type="gramEnd"/>
      <w:r w:rsidRPr="004509E5">
        <w:rPr>
          <w:rFonts w:ascii="Tahoma" w:hAnsi="Tahoma" w:cs="Tahoma"/>
          <w:b/>
          <w:sz w:val="18"/>
          <w:szCs w:val="18"/>
        </w:rPr>
        <w:t xml:space="preserve"> pediatrický den 2023“</w:t>
      </w:r>
      <w:r>
        <w:rPr>
          <w:rFonts w:ascii="Tahoma" w:hAnsi="Tahoma" w:cs="Tahoma"/>
          <w:sz w:val="18"/>
          <w:szCs w:val="18"/>
        </w:rPr>
        <w:t xml:space="preserve">, kterou pořádá MUDr. Ivana </w:t>
      </w:r>
      <w:proofErr w:type="spellStart"/>
      <w:r>
        <w:rPr>
          <w:rFonts w:ascii="Tahoma" w:hAnsi="Tahoma" w:cs="Tahoma"/>
          <w:sz w:val="18"/>
          <w:szCs w:val="18"/>
        </w:rPr>
        <w:t>Röschlová</w:t>
      </w:r>
      <w:proofErr w:type="spellEnd"/>
      <w:r>
        <w:rPr>
          <w:rFonts w:ascii="Tahoma" w:hAnsi="Tahoma" w:cs="Tahoma"/>
          <w:sz w:val="18"/>
          <w:szCs w:val="18"/>
        </w:rPr>
        <w:t>, Dětská endokrinologická a diabetologická ambulance, se sídlem Stará cesta 83, 738 01 Frýdek-Místek, IČ: 75126044 a která se uskuteční dne 31. března 2023 na Ostravici v hotelu Freud.</w:t>
      </w:r>
    </w:p>
    <w:p w:rsidR="00C16894" w:rsidRPr="005C4B86" w:rsidRDefault="00C16894" w:rsidP="00C16894">
      <w:pPr>
        <w:spacing w:after="0" w:line="240" w:lineRule="auto"/>
        <w:ind w:left="720"/>
        <w:jc w:val="both"/>
        <w:outlineLvl w:val="0"/>
        <w:rPr>
          <w:rFonts w:ascii="Tahoma" w:hAnsi="Tahoma" w:cs="Tahoma"/>
          <w:b/>
          <w:sz w:val="18"/>
          <w:szCs w:val="18"/>
          <w:u w:val="single"/>
        </w:rPr>
      </w:pPr>
    </w:p>
    <w:p w:rsidR="00D9578A" w:rsidRPr="005C4B86" w:rsidRDefault="00D9578A" w:rsidP="00D9578A">
      <w:pPr>
        <w:numPr>
          <w:ilvl w:val="0"/>
          <w:numId w:val="38"/>
        </w:numPr>
        <w:spacing w:after="0" w:line="240" w:lineRule="auto"/>
        <w:jc w:val="both"/>
        <w:outlineLvl w:val="0"/>
        <w:rPr>
          <w:rFonts w:ascii="Tahoma" w:hAnsi="Tahoma" w:cs="Tahoma"/>
          <w:b/>
          <w:sz w:val="18"/>
          <w:szCs w:val="18"/>
          <w:u w:val="single"/>
        </w:rPr>
      </w:pPr>
      <w:r w:rsidRPr="005C4B86">
        <w:rPr>
          <w:rFonts w:ascii="Tahoma" w:hAnsi="Tahoma" w:cs="Tahoma"/>
          <w:sz w:val="18"/>
          <w:szCs w:val="18"/>
        </w:rPr>
        <w:t xml:space="preserve">s převzetím záštity Petrem </w:t>
      </w:r>
      <w:proofErr w:type="spellStart"/>
      <w:r w:rsidRPr="005C4B86">
        <w:rPr>
          <w:rFonts w:ascii="Tahoma" w:hAnsi="Tahoma" w:cs="Tahoma"/>
          <w:sz w:val="18"/>
          <w:szCs w:val="18"/>
        </w:rPr>
        <w:t>Korčem</w:t>
      </w:r>
      <w:proofErr w:type="spellEnd"/>
      <w:r w:rsidRPr="005C4B86">
        <w:rPr>
          <w:rFonts w:ascii="Tahoma" w:hAnsi="Tahoma" w:cs="Tahoma"/>
          <w:sz w:val="18"/>
          <w:szCs w:val="18"/>
        </w:rPr>
        <w:t xml:space="preserve">, primátorem statutárního města Frýdku-Místku, nad 8. ročníkem cukrářské </w:t>
      </w:r>
      <w:proofErr w:type="gramStart"/>
      <w:r w:rsidRPr="005C4B86">
        <w:rPr>
          <w:rFonts w:ascii="Tahoma" w:hAnsi="Tahoma" w:cs="Tahoma"/>
          <w:sz w:val="18"/>
          <w:szCs w:val="18"/>
        </w:rPr>
        <w:t xml:space="preserve">soutěže </w:t>
      </w:r>
      <w:r w:rsidRPr="005C4B86">
        <w:rPr>
          <w:rFonts w:ascii="Tahoma" w:hAnsi="Tahoma" w:cs="Tahoma"/>
          <w:b/>
          <w:sz w:val="18"/>
          <w:szCs w:val="18"/>
        </w:rPr>
        <w:t>,,</w:t>
      </w:r>
      <w:proofErr w:type="spellStart"/>
      <w:r w:rsidRPr="005C4B86">
        <w:rPr>
          <w:rFonts w:ascii="Tahoma" w:hAnsi="Tahoma" w:cs="Tahoma"/>
          <w:b/>
          <w:sz w:val="18"/>
          <w:szCs w:val="18"/>
        </w:rPr>
        <w:t>Podbeskydský</w:t>
      </w:r>
      <w:proofErr w:type="spellEnd"/>
      <w:proofErr w:type="gramEnd"/>
      <w:r w:rsidRPr="005C4B86">
        <w:rPr>
          <w:rFonts w:ascii="Tahoma" w:hAnsi="Tahoma" w:cs="Tahoma"/>
          <w:b/>
          <w:sz w:val="18"/>
          <w:szCs w:val="18"/>
        </w:rPr>
        <w:t xml:space="preserve"> Ještěr“</w:t>
      </w:r>
      <w:r w:rsidRPr="005C4B86">
        <w:rPr>
          <w:rFonts w:ascii="Tahoma" w:hAnsi="Tahoma" w:cs="Tahoma"/>
          <w:sz w:val="18"/>
          <w:szCs w:val="18"/>
        </w:rPr>
        <w:t>, kterou pořádá Střední škola gastronomie, oděvnictví a služeb, Frýdek-Místek, p. o., se sídlem tř. T. G. Masaryka 451, 738 01 Frýdek-Místek, IČ: 00577243 a která se uskuteční dne 28. února 2023 v uvedené škole.</w:t>
      </w:r>
    </w:p>
    <w:p w:rsidR="00D9578A" w:rsidRPr="005C4B86" w:rsidRDefault="00D9578A" w:rsidP="00D9578A">
      <w:pPr>
        <w:spacing w:after="0"/>
        <w:jc w:val="both"/>
        <w:outlineLvl w:val="0"/>
        <w:rPr>
          <w:rFonts w:ascii="Tahoma" w:hAnsi="Tahoma" w:cs="Tahoma"/>
          <w:b/>
          <w:sz w:val="18"/>
          <w:szCs w:val="18"/>
          <w:u w:val="single"/>
        </w:rPr>
      </w:pPr>
    </w:p>
    <w:p w:rsidR="00D9578A" w:rsidRPr="005C4B86" w:rsidRDefault="00D9578A" w:rsidP="00D9578A">
      <w:pPr>
        <w:numPr>
          <w:ilvl w:val="0"/>
          <w:numId w:val="38"/>
        </w:numPr>
        <w:spacing w:after="0" w:line="240" w:lineRule="auto"/>
        <w:jc w:val="both"/>
        <w:outlineLvl w:val="0"/>
        <w:rPr>
          <w:rFonts w:ascii="Tahoma" w:hAnsi="Tahoma" w:cs="Tahoma"/>
          <w:b/>
          <w:sz w:val="18"/>
          <w:szCs w:val="18"/>
          <w:u w:val="single"/>
        </w:rPr>
      </w:pPr>
      <w:r w:rsidRPr="005C4B86">
        <w:rPr>
          <w:rFonts w:ascii="Tahoma" w:hAnsi="Tahoma" w:cs="Tahoma"/>
          <w:sz w:val="18"/>
          <w:szCs w:val="18"/>
        </w:rPr>
        <w:t xml:space="preserve">s převzetím záštity Petrem </w:t>
      </w:r>
      <w:proofErr w:type="spellStart"/>
      <w:r w:rsidRPr="005C4B86">
        <w:rPr>
          <w:rFonts w:ascii="Tahoma" w:hAnsi="Tahoma" w:cs="Tahoma"/>
          <w:sz w:val="18"/>
          <w:szCs w:val="18"/>
        </w:rPr>
        <w:t>Korčem</w:t>
      </w:r>
      <w:proofErr w:type="spellEnd"/>
      <w:r w:rsidRPr="005C4B86">
        <w:rPr>
          <w:rFonts w:ascii="Tahoma" w:hAnsi="Tahoma" w:cs="Tahoma"/>
          <w:sz w:val="18"/>
          <w:szCs w:val="18"/>
        </w:rPr>
        <w:t xml:space="preserve">, primátorem statutárního města Frýdku-Místku, nad 14. ročníkem veřejné sportovně-charitativní </w:t>
      </w:r>
      <w:proofErr w:type="spellStart"/>
      <w:proofErr w:type="gramStart"/>
      <w:r w:rsidRPr="005C4B86">
        <w:rPr>
          <w:rFonts w:ascii="Tahoma" w:hAnsi="Tahoma" w:cs="Tahoma"/>
          <w:sz w:val="18"/>
          <w:szCs w:val="18"/>
        </w:rPr>
        <w:t>cyklotour</w:t>
      </w:r>
      <w:proofErr w:type="spellEnd"/>
      <w:r w:rsidRPr="005C4B86">
        <w:rPr>
          <w:rFonts w:ascii="Tahoma" w:hAnsi="Tahoma" w:cs="Tahoma"/>
          <w:sz w:val="18"/>
          <w:szCs w:val="18"/>
        </w:rPr>
        <w:t xml:space="preserve"> </w:t>
      </w:r>
      <w:r w:rsidRPr="005C4B86">
        <w:rPr>
          <w:rFonts w:ascii="Tahoma" w:hAnsi="Tahoma" w:cs="Tahoma"/>
          <w:b/>
          <w:sz w:val="18"/>
          <w:szCs w:val="18"/>
        </w:rPr>
        <w:t>,,Na</w:t>
      </w:r>
      <w:proofErr w:type="gramEnd"/>
      <w:r w:rsidRPr="005C4B86">
        <w:rPr>
          <w:rFonts w:ascii="Tahoma" w:hAnsi="Tahoma" w:cs="Tahoma"/>
          <w:b/>
          <w:sz w:val="18"/>
          <w:szCs w:val="18"/>
        </w:rPr>
        <w:t xml:space="preserve"> kole dětem 2023“</w:t>
      </w:r>
      <w:r w:rsidRPr="005C4B86">
        <w:rPr>
          <w:rFonts w:ascii="Tahoma" w:hAnsi="Tahoma" w:cs="Tahoma"/>
          <w:sz w:val="18"/>
          <w:szCs w:val="18"/>
        </w:rPr>
        <w:t xml:space="preserve">, kterou pořádá NA KOLE DĚTEM -nadační fond Josefa </w:t>
      </w:r>
      <w:proofErr w:type="spellStart"/>
      <w:r w:rsidRPr="005C4B86">
        <w:rPr>
          <w:rFonts w:ascii="Tahoma" w:hAnsi="Tahoma" w:cs="Tahoma"/>
          <w:sz w:val="18"/>
          <w:szCs w:val="18"/>
        </w:rPr>
        <w:t>Zimovčáka</w:t>
      </w:r>
      <w:proofErr w:type="spellEnd"/>
      <w:r w:rsidRPr="005C4B86">
        <w:rPr>
          <w:rFonts w:ascii="Tahoma" w:hAnsi="Tahoma" w:cs="Tahoma"/>
          <w:sz w:val="18"/>
          <w:szCs w:val="18"/>
        </w:rPr>
        <w:t>, se sídlem Na Hrázi 244, 698 01 Veselí nad Moravou, IČ: 29235715 a</w:t>
      </w:r>
      <w:r>
        <w:rPr>
          <w:rFonts w:ascii="Tahoma" w:hAnsi="Tahoma" w:cs="Tahoma"/>
          <w:sz w:val="18"/>
          <w:szCs w:val="18"/>
        </w:rPr>
        <w:t> </w:t>
      </w:r>
      <w:r w:rsidRPr="005C4B86">
        <w:rPr>
          <w:rFonts w:ascii="Tahoma" w:hAnsi="Tahoma" w:cs="Tahoma"/>
          <w:sz w:val="18"/>
          <w:szCs w:val="18"/>
        </w:rPr>
        <w:t xml:space="preserve">která se uskuteční dne 31. května 2023 ve Frýdku-Místku. </w:t>
      </w:r>
    </w:p>
    <w:p w:rsidR="004B6353" w:rsidRPr="00D9578A" w:rsidRDefault="004B6353" w:rsidP="006534A2">
      <w:pPr>
        <w:pBdr>
          <w:bottom w:val="single" w:sz="4" w:space="1" w:color="auto"/>
        </w:pBdr>
        <w:spacing w:after="0"/>
        <w:jc w:val="both"/>
        <w:rPr>
          <w:rFonts w:ascii="Tahoma" w:eastAsia="Calibri" w:hAnsi="Tahoma" w:cs="Tahoma"/>
          <w:b/>
          <w:sz w:val="20"/>
          <w:szCs w:val="20"/>
        </w:rPr>
      </w:pPr>
    </w:p>
    <w:p w:rsidR="006534A2" w:rsidRDefault="006534A2" w:rsidP="00674A6E">
      <w:pPr>
        <w:spacing w:after="0" w:line="360" w:lineRule="auto"/>
        <w:jc w:val="both"/>
        <w:rPr>
          <w:rFonts w:ascii="Tahoma" w:hAnsi="Tahoma" w:cs="Tahoma"/>
          <w:b/>
          <w:sz w:val="20"/>
          <w:szCs w:val="20"/>
        </w:rPr>
      </w:pPr>
    </w:p>
    <w:p w:rsidR="00BA749E" w:rsidRPr="00AC1E87" w:rsidRDefault="003F2758" w:rsidP="00674A6E">
      <w:pPr>
        <w:spacing w:after="0" w:line="360" w:lineRule="auto"/>
        <w:jc w:val="both"/>
        <w:rPr>
          <w:rFonts w:ascii="Tahoma" w:hAnsi="Tahoma" w:cs="Tahoma"/>
          <w:b/>
          <w:sz w:val="20"/>
          <w:szCs w:val="20"/>
          <w:u w:val="single"/>
        </w:rPr>
      </w:pPr>
      <w:r>
        <w:rPr>
          <w:rFonts w:ascii="Tahoma" w:hAnsi="Tahoma" w:cs="Tahoma"/>
          <w:b/>
          <w:sz w:val="20"/>
          <w:szCs w:val="20"/>
        </w:rPr>
        <w:t>21/7</w:t>
      </w:r>
      <w:r w:rsidR="002F6ED3">
        <w:rPr>
          <w:rFonts w:ascii="Tahoma" w:hAnsi="Tahoma" w:cs="Tahoma"/>
          <w:b/>
          <w:sz w:val="20"/>
          <w:szCs w:val="20"/>
        </w:rPr>
        <w:t>/</w:t>
      </w:r>
      <w:r w:rsidR="00BA749E" w:rsidRPr="00AC1E87">
        <w:rPr>
          <w:rFonts w:ascii="Tahoma" w:hAnsi="Tahoma" w:cs="Tahoma"/>
          <w:b/>
          <w:sz w:val="20"/>
          <w:szCs w:val="20"/>
        </w:rPr>
        <w:t>202</w:t>
      </w:r>
      <w:r w:rsidR="00E17F9E">
        <w:rPr>
          <w:rFonts w:ascii="Tahoma" w:hAnsi="Tahoma" w:cs="Tahoma"/>
          <w:b/>
          <w:sz w:val="20"/>
          <w:szCs w:val="20"/>
        </w:rPr>
        <w:t>3</w:t>
      </w:r>
      <w:r w:rsidR="00BA749E" w:rsidRPr="00AC1E87">
        <w:rPr>
          <w:rFonts w:ascii="Tahoma" w:hAnsi="Tahoma" w:cs="Tahoma"/>
          <w:b/>
          <w:sz w:val="20"/>
          <w:szCs w:val="20"/>
        </w:rPr>
        <w:t xml:space="preserve">    </w:t>
      </w:r>
      <w:r w:rsidR="00BA749E" w:rsidRPr="00AC1E87">
        <w:rPr>
          <w:rFonts w:ascii="Tahoma" w:hAnsi="Tahoma" w:cs="Tahoma"/>
          <w:b/>
          <w:sz w:val="20"/>
          <w:szCs w:val="20"/>
          <w:u w:val="single"/>
        </w:rPr>
        <w:t>Zabezpečení realizace usnesení Rady města Frýdku-Místku</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 xml:space="preserve">Rada města </w:t>
      </w:r>
    </w:p>
    <w:p w:rsidR="00BA749E" w:rsidRPr="00F943B8" w:rsidRDefault="00BA749E" w:rsidP="00BA749E">
      <w:pPr>
        <w:spacing w:after="0" w:line="360" w:lineRule="auto"/>
        <w:jc w:val="both"/>
        <w:rPr>
          <w:rFonts w:ascii="Tahoma" w:hAnsi="Tahoma" w:cs="Tahoma"/>
          <w:b/>
          <w:sz w:val="18"/>
          <w:szCs w:val="18"/>
        </w:rPr>
      </w:pPr>
      <w:r w:rsidRPr="00F943B8">
        <w:rPr>
          <w:rFonts w:ascii="Tahoma" w:hAnsi="Tahoma" w:cs="Tahoma"/>
          <w:b/>
          <w:sz w:val="18"/>
          <w:szCs w:val="18"/>
        </w:rPr>
        <w:t>ukládá</w:t>
      </w: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Magistrátu města Frýdku-Místku zabezpečit realizaci usnesení z</w:t>
      </w:r>
      <w:r w:rsidR="00E17F9E">
        <w:rPr>
          <w:rFonts w:ascii="Tahoma" w:hAnsi="Tahoma" w:cs="Tahoma"/>
          <w:sz w:val="18"/>
          <w:szCs w:val="18"/>
        </w:rPr>
        <w:t>e</w:t>
      </w:r>
      <w:r w:rsidR="00B84067">
        <w:rPr>
          <w:rFonts w:ascii="Tahoma" w:hAnsi="Tahoma" w:cs="Tahoma"/>
          <w:sz w:val="18"/>
          <w:szCs w:val="18"/>
        </w:rPr>
        <w:t xml:space="preserve"> </w:t>
      </w:r>
      <w:r w:rsidR="00E17F9E">
        <w:rPr>
          <w:rFonts w:ascii="Tahoma" w:hAnsi="Tahoma" w:cs="Tahoma"/>
          <w:sz w:val="18"/>
          <w:szCs w:val="18"/>
        </w:rPr>
        <w:t>7</w:t>
      </w:r>
      <w:r w:rsidRPr="00F943B8">
        <w:rPr>
          <w:rFonts w:ascii="Tahoma" w:hAnsi="Tahoma" w:cs="Tahoma"/>
          <w:sz w:val="18"/>
          <w:szCs w:val="18"/>
        </w:rPr>
        <w:t>. schůze Rady města Frýdku-Místku v přijatém znění.</w:t>
      </w:r>
    </w:p>
    <w:p w:rsidR="00BA749E" w:rsidRPr="00F943B8" w:rsidRDefault="00BA749E" w:rsidP="00BA749E">
      <w:pPr>
        <w:spacing w:after="0" w:line="240" w:lineRule="auto"/>
        <w:jc w:val="both"/>
        <w:rPr>
          <w:rFonts w:ascii="Tahoma" w:hAnsi="Tahoma" w:cs="Tahoma"/>
          <w:sz w:val="18"/>
          <w:szCs w:val="18"/>
        </w:rPr>
      </w:pPr>
    </w:p>
    <w:p w:rsidR="00BA749E" w:rsidRPr="00F943B8" w:rsidRDefault="00BA749E" w:rsidP="00BA749E">
      <w:pPr>
        <w:spacing w:after="0" w:line="240" w:lineRule="auto"/>
        <w:jc w:val="both"/>
        <w:rPr>
          <w:rFonts w:ascii="Tahoma" w:hAnsi="Tahoma" w:cs="Tahoma"/>
          <w:sz w:val="18"/>
          <w:szCs w:val="18"/>
        </w:rPr>
      </w:pPr>
      <w:r w:rsidRPr="00F943B8">
        <w:rPr>
          <w:rFonts w:ascii="Tahoma" w:hAnsi="Tahoma" w:cs="Tahoma"/>
          <w:sz w:val="18"/>
          <w:szCs w:val="18"/>
        </w:rPr>
        <w:t xml:space="preserve">Z – </w:t>
      </w:r>
      <w:r>
        <w:rPr>
          <w:rFonts w:ascii="Tahoma" w:hAnsi="Tahoma" w:cs="Tahoma"/>
          <w:sz w:val="18"/>
          <w:szCs w:val="18"/>
        </w:rPr>
        <w:t xml:space="preserve">Petr </w:t>
      </w:r>
      <w:proofErr w:type="spellStart"/>
      <w:r>
        <w:rPr>
          <w:rFonts w:ascii="Tahoma" w:hAnsi="Tahoma" w:cs="Tahoma"/>
          <w:sz w:val="18"/>
          <w:szCs w:val="18"/>
        </w:rPr>
        <w:t>Korč</w:t>
      </w:r>
      <w:proofErr w:type="spellEnd"/>
      <w:r w:rsidRPr="00F943B8">
        <w:rPr>
          <w:rFonts w:ascii="Tahoma" w:hAnsi="Tahoma" w:cs="Tahoma"/>
          <w:sz w:val="18"/>
          <w:szCs w:val="18"/>
        </w:rPr>
        <w:t>, primátor</w:t>
      </w:r>
    </w:p>
    <w:p w:rsidR="00BA749E" w:rsidRDefault="00BA749E" w:rsidP="00BA749E">
      <w:pPr>
        <w:pBdr>
          <w:bottom w:val="single" w:sz="4" w:space="1" w:color="auto"/>
        </w:pBdr>
        <w:spacing w:after="0" w:line="240" w:lineRule="auto"/>
        <w:jc w:val="both"/>
        <w:rPr>
          <w:rFonts w:ascii="Tahoma" w:hAnsi="Tahoma" w:cs="Tahoma"/>
          <w:sz w:val="18"/>
          <w:szCs w:val="18"/>
        </w:rPr>
      </w:pPr>
      <w:r w:rsidRPr="00F943B8">
        <w:rPr>
          <w:rFonts w:ascii="Tahoma" w:hAnsi="Tahoma" w:cs="Tahoma"/>
          <w:sz w:val="18"/>
          <w:szCs w:val="18"/>
        </w:rPr>
        <w:t xml:space="preserve">      Mgr. Ing. Petr Menšík, tajemník</w:t>
      </w:r>
    </w:p>
    <w:p w:rsidR="00AA5D40" w:rsidRPr="00B305E7" w:rsidRDefault="00AA5D40" w:rsidP="00B305E7">
      <w:pPr>
        <w:pStyle w:val="Zkladntext3"/>
        <w:pBdr>
          <w:bottom w:val="single" w:sz="4" w:space="1" w:color="auto"/>
        </w:pBdr>
        <w:spacing w:after="0" w:line="240" w:lineRule="auto"/>
        <w:jc w:val="both"/>
        <w:rPr>
          <w:rFonts w:ascii="Tahoma" w:hAnsi="Tahoma" w:cs="Tahoma"/>
          <w:sz w:val="18"/>
          <w:szCs w:val="18"/>
        </w:rPr>
      </w:pPr>
    </w:p>
    <w:p w:rsidR="00946E55" w:rsidRDefault="00946E55" w:rsidP="00B305E7">
      <w:pPr>
        <w:pStyle w:val="Zkladntext3"/>
        <w:spacing w:after="0" w:line="240" w:lineRule="auto"/>
        <w:jc w:val="both"/>
        <w:rPr>
          <w:rFonts w:ascii="Tahoma" w:hAnsi="Tahoma" w:cs="Tahoma"/>
          <w:b/>
          <w:sz w:val="18"/>
          <w:szCs w:val="18"/>
        </w:rPr>
      </w:pPr>
    </w:p>
    <w:p w:rsidR="00661138" w:rsidRDefault="00661138" w:rsidP="00BA749E">
      <w:pPr>
        <w:pStyle w:val="Zkladntext3"/>
        <w:spacing w:after="0" w:line="240" w:lineRule="auto"/>
        <w:ind w:left="60"/>
        <w:rPr>
          <w:rFonts w:ascii="Tahoma" w:hAnsi="Tahoma" w:cs="Tahoma"/>
          <w:b/>
          <w:sz w:val="18"/>
          <w:szCs w:val="18"/>
        </w:rPr>
      </w:pPr>
    </w:p>
    <w:p w:rsidR="00C571AB" w:rsidRDefault="00C571AB" w:rsidP="00BA749E">
      <w:pPr>
        <w:pStyle w:val="Zkladntext3"/>
        <w:spacing w:after="0" w:line="240" w:lineRule="auto"/>
        <w:ind w:left="60"/>
        <w:rPr>
          <w:rFonts w:ascii="Tahoma" w:hAnsi="Tahoma" w:cs="Tahoma"/>
          <w:b/>
          <w:sz w:val="18"/>
          <w:szCs w:val="18"/>
        </w:rPr>
      </w:pPr>
    </w:p>
    <w:p w:rsidR="00A54EA3" w:rsidRDefault="00A54EA3" w:rsidP="00BA749E">
      <w:pPr>
        <w:pStyle w:val="Zkladntext3"/>
        <w:spacing w:after="0" w:line="240" w:lineRule="auto"/>
        <w:ind w:left="60"/>
        <w:rPr>
          <w:rFonts w:ascii="Tahoma" w:hAnsi="Tahoma" w:cs="Tahoma"/>
          <w:b/>
          <w:sz w:val="18"/>
          <w:szCs w:val="18"/>
        </w:rPr>
      </w:pPr>
    </w:p>
    <w:p w:rsidR="00E17F9E" w:rsidRDefault="00E17F9E" w:rsidP="00BA749E">
      <w:pPr>
        <w:pStyle w:val="Zkladntext3"/>
        <w:spacing w:after="0" w:line="240" w:lineRule="auto"/>
        <w:ind w:left="60"/>
        <w:rPr>
          <w:rFonts w:ascii="Tahoma" w:hAnsi="Tahoma" w:cs="Tahoma"/>
          <w:b/>
          <w:sz w:val="18"/>
          <w:szCs w:val="18"/>
        </w:rPr>
      </w:pPr>
    </w:p>
    <w:p w:rsidR="00E17F9E" w:rsidRDefault="00E17F9E" w:rsidP="00BA749E">
      <w:pPr>
        <w:pStyle w:val="Zkladntext3"/>
        <w:spacing w:after="0" w:line="240" w:lineRule="auto"/>
        <w:ind w:left="60"/>
        <w:rPr>
          <w:rFonts w:ascii="Tahoma" w:hAnsi="Tahoma" w:cs="Tahoma"/>
          <w:b/>
          <w:sz w:val="18"/>
          <w:szCs w:val="18"/>
        </w:rPr>
      </w:pPr>
    </w:p>
    <w:p w:rsidR="00E17F9E" w:rsidRDefault="00E17F9E" w:rsidP="00BA749E">
      <w:pPr>
        <w:pStyle w:val="Zkladntext3"/>
        <w:spacing w:after="0" w:line="240" w:lineRule="auto"/>
        <w:ind w:left="60"/>
        <w:rPr>
          <w:rFonts w:ascii="Tahoma" w:hAnsi="Tahoma" w:cs="Tahoma"/>
          <w:b/>
          <w:sz w:val="18"/>
          <w:szCs w:val="18"/>
        </w:rPr>
      </w:pPr>
    </w:p>
    <w:p w:rsidR="00E17F9E" w:rsidRDefault="00E17F9E" w:rsidP="00BA749E">
      <w:pPr>
        <w:pStyle w:val="Zkladntext3"/>
        <w:spacing w:after="0" w:line="240" w:lineRule="auto"/>
        <w:ind w:left="60"/>
        <w:rPr>
          <w:rFonts w:ascii="Tahoma" w:hAnsi="Tahoma" w:cs="Tahoma"/>
          <w:b/>
          <w:sz w:val="18"/>
          <w:szCs w:val="18"/>
        </w:rPr>
      </w:pPr>
    </w:p>
    <w:p w:rsidR="007D33D5" w:rsidRDefault="007D33D5" w:rsidP="007D33D5">
      <w:pPr>
        <w:pStyle w:val="Zkladntext3"/>
        <w:spacing w:after="0" w:line="240" w:lineRule="auto"/>
        <w:ind w:left="60"/>
        <w:rPr>
          <w:rFonts w:ascii="Tahoma" w:hAnsi="Tahoma" w:cs="Tahoma"/>
          <w:b/>
          <w:sz w:val="18"/>
          <w:szCs w:val="18"/>
        </w:rPr>
      </w:pPr>
    </w:p>
    <w:p w:rsidR="007D33D5" w:rsidRDefault="007D33D5" w:rsidP="007D33D5">
      <w:pPr>
        <w:pStyle w:val="Zkladntext3"/>
        <w:spacing w:after="0" w:line="240" w:lineRule="auto"/>
        <w:ind w:left="60"/>
        <w:rPr>
          <w:rFonts w:ascii="Tahoma" w:hAnsi="Tahoma" w:cs="Tahoma"/>
          <w:b/>
          <w:sz w:val="18"/>
          <w:szCs w:val="18"/>
        </w:rPr>
      </w:pPr>
      <w:r>
        <w:rPr>
          <w:rFonts w:ascii="Tahoma" w:hAnsi="Tahoma" w:cs="Tahoma"/>
          <w:b/>
          <w:sz w:val="18"/>
          <w:szCs w:val="18"/>
        </w:rPr>
        <w:t xml:space="preserve">Petr </w:t>
      </w:r>
      <w:proofErr w:type="spellStart"/>
      <w:proofErr w:type="gramStart"/>
      <w:r>
        <w:rPr>
          <w:rFonts w:ascii="Tahoma" w:hAnsi="Tahoma" w:cs="Tahoma"/>
          <w:b/>
          <w:sz w:val="18"/>
          <w:szCs w:val="18"/>
        </w:rPr>
        <w:t>Korč</w:t>
      </w:r>
      <w:proofErr w:type="spellEnd"/>
      <w:r>
        <w:rPr>
          <w:rFonts w:ascii="Tahoma" w:hAnsi="Tahoma" w:cs="Tahoma"/>
          <w:b/>
          <w:sz w:val="18"/>
          <w:szCs w:val="18"/>
        </w:rPr>
        <w:t xml:space="preserve">  </w:t>
      </w:r>
      <w:r>
        <w:rPr>
          <w:rFonts w:ascii="Tahoma" w:hAnsi="Tahoma" w:cs="Tahoma"/>
          <w:b/>
          <w:sz w:val="18"/>
          <w:szCs w:val="18"/>
        </w:rPr>
        <w:tab/>
      </w:r>
      <w:proofErr w:type="gramEnd"/>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sidRPr="009B5540">
        <w:rPr>
          <w:rFonts w:ascii="Tahoma" w:hAnsi="Tahoma" w:cs="Tahoma"/>
          <w:b/>
          <w:sz w:val="18"/>
          <w:szCs w:val="18"/>
        </w:rPr>
        <w:t>Mgr. Radovan Hořínek</w:t>
      </w:r>
      <w:r w:rsidRPr="009B5540">
        <w:rPr>
          <w:rFonts w:ascii="Tahoma" w:hAnsi="Tahoma" w:cs="Tahoma"/>
          <w:b/>
          <w:sz w:val="18"/>
          <w:szCs w:val="18"/>
        </w:rPr>
        <w:tab/>
        <w:t xml:space="preserve">                 </w:t>
      </w:r>
      <w:r>
        <w:rPr>
          <w:rFonts w:ascii="Tahoma" w:hAnsi="Tahoma" w:cs="Tahoma"/>
          <w:b/>
          <w:sz w:val="18"/>
          <w:szCs w:val="18"/>
        </w:rPr>
        <w:t xml:space="preserve">       primátor</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sidRPr="009B5540">
        <w:rPr>
          <w:rFonts w:ascii="Tahoma" w:hAnsi="Tahoma" w:cs="Tahoma"/>
          <w:b/>
          <w:sz w:val="18"/>
          <w:szCs w:val="18"/>
        </w:rPr>
        <w:t>náměstek primátora</w:t>
      </w:r>
      <w:r w:rsidRPr="009B5540">
        <w:rPr>
          <w:rFonts w:ascii="Tahoma" w:hAnsi="Tahoma" w:cs="Tahoma"/>
          <w:b/>
          <w:sz w:val="18"/>
          <w:szCs w:val="18"/>
        </w:rPr>
        <w:tab/>
      </w:r>
    </w:p>
    <w:p w:rsidR="00946E55" w:rsidRDefault="00946E55" w:rsidP="00BA749E">
      <w:pPr>
        <w:pStyle w:val="Zkladntext3"/>
        <w:spacing w:after="0" w:line="240" w:lineRule="auto"/>
        <w:rPr>
          <w:rFonts w:ascii="Tahoma" w:hAnsi="Tahoma" w:cs="Tahoma"/>
          <w:sz w:val="18"/>
          <w:szCs w:val="18"/>
        </w:rPr>
      </w:pPr>
    </w:p>
    <w:p w:rsidR="00E17F9E" w:rsidRDefault="00E17F9E" w:rsidP="00BA749E">
      <w:pPr>
        <w:pStyle w:val="Zkladntext3"/>
        <w:spacing w:after="0" w:line="240" w:lineRule="auto"/>
        <w:rPr>
          <w:rFonts w:ascii="Tahoma" w:hAnsi="Tahoma" w:cs="Tahoma"/>
          <w:sz w:val="18"/>
          <w:szCs w:val="18"/>
        </w:rPr>
      </w:pPr>
    </w:p>
    <w:p w:rsidR="00E17F9E" w:rsidRDefault="00E17F9E" w:rsidP="00BA749E">
      <w:pPr>
        <w:pStyle w:val="Zkladntext3"/>
        <w:spacing w:after="0" w:line="240" w:lineRule="auto"/>
        <w:rPr>
          <w:rFonts w:ascii="Tahoma" w:hAnsi="Tahoma" w:cs="Tahoma"/>
          <w:sz w:val="18"/>
          <w:szCs w:val="18"/>
        </w:rPr>
      </w:pPr>
    </w:p>
    <w:p w:rsidR="00E17F9E" w:rsidRDefault="00E17F9E" w:rsidP="00BA749E">
      <w:pPr>
        <w:pStyle w:val="Zkladntext3"/>
        <w:spacing w:after="0" w:line="240" w:lineRule="auto"/>
        <w:rPr>
          <w:rFonts w:ascii="Tahoma" w:hAnsi="Tahoma" w:cs="Tahoma"/>
          <w:sz w:val="18"/>
          <w:szCs w:val="18"/>
        </w:rPr>
      </w:pPr>
    </w:p>
    <w:p w:rsidR="00E17F9E" w:rsidRDefault="00E17F9E" w:rsidP="00BA749E">
      <w:pPr>
        <w:pStyle w:val="Zkladntext3"/>
        <w:spacing w:after="0" w:line="240" w:lineRule="auto"/>
        <w:rPr>
          <w:rFonts w:ascii="Tahoma" w:hAnsi="Tahoma" w:cs="Tahoma"/>
          <w:sz w:val="18"/>
          <w:szCs w:val="18"/>
        </w:rPr>
      </w:pPr>
    </w:p>
    <w:p w:rsidR="004B6353" w:rsidRDefault="004B6353" w:rsidP="00BA749E">
      <w:pPr>
        <w:pStyle w:val="Zkladntext3"/>
        <w:spacing w:after="0" w:line="240" w:lineRule="auto"/>
        <w:rPr>
          <w:rFonts w:ascii="Tahoma" w:hAnsi="Tahoma" w:cs="Tahoma"/>
          <w:sz w:val="18"/>
          <w:szCs w:val="18"/>
        </w:rPr>
      </w:pPr>
    </w:p>
    <w:p w:rsidR="002A5458" w:rsidRDefault="002A5458" w:rsidP="00BA749E">
      <w:pPr>
        <w:pStyle w:val="Zkladntext3"/>
        <w:spacing w:after="0" w:line="240" w:lineRule="auto"/>
        <w:rPr>
          <w:rFonts w:ascii="Tahoma" w:hAnsi="Tahoma" w:cs="Tahoma"/>
          <w:sz w:val="18"/>
          <w:szCs w:val="18"/>
        </w:rPr>
      </w:pPr>
    </w:p>
    <w:p w:rsidR="002A5458" w:rsidRDefault="002A5458" w:rsidP="00BA749E">
      <w:pPr>
        <w:pStyle w:val="Zkladntext3"/>
        <w:spacing w:after="0" w:line="240" w:lineRule="auto"/>
        <w:rPr>
          <w:rFonts w:ascii="Tahoma" w:hAnsi="Tahoma" w:cs="Tahoma"/>
          <w:sz w:val="18"/>
          <w:szCs w:val="18"/>
        </w:rPr>
      </w:pPr>
    </w:p>
    <w:p w:rsidR="002A5458" w:rsidRDefault="002A5458" w:rsidP="00BA749E">
      <w:pPr>
        <w:pStyle w:val="Zkladntext3"/>
        <w:spacing w:after="0" w:line="240" w:lineRule="auto"/>
        <w:rPr>
          <w:rFonts w:ascii="Tahoma" w:hAnsi="Tahoma" w:cs="Tahoma"/>
          <w:sz w:val="18"/>
          <w:szCs w:val="18"/>
        </w:rPr>
      </w:pPr>
    </w:p>
    <w:p w:rsidR="00E17F9E" w:rsidRDefault="00E17F9E" w:rsidP="00BA749E">
      <w:pPr>
        <w:pStyle w:val="Zkladntext3"/>
        <w:spacing w:after="0" w:line="240" w:lineRule="auto"/>
        <w:rPr>
          <w:rFonts w:ascii="Tahoma" w:hAnsi="Tahoma" w:cs="Tahoma"/>
          <w:sz w:val="18"/>
          <w:szCs w:val="18"/>
        </w:rPr>
      </w:pPr>
    </w:p>
    <w:p w:rsidR="00E17F9E" w:rsidRDefault="00E17F9E" w:rsidP="00BA749E">
      <w:pPr>
        <w:pStyle w:val="Zkladntext3"/>
        <w:spacing w:after="0" w:line="240" w:lineRule="auto"/>
        <w:rPr>
          <w:rFonts w:ascii="Tahoma" w:hAnsi="Tahoma" w:cs="Tahoma"/>
          <w:sz w:val="18"/>
          <w:szCs w:val="18"/>
        </w:rPr>
      </w:pPr>
    </w:p>
    <w:p w:rsidR="00BA749E" w:rsidRPr="00AF28D2" w:rsidRDefault="00A54EA3" w:rsidP="00BA749E">
      <w:pPr>
        <w:pStyle w:val="Zkladntext3"/>
        <w:spacing w:after="0" w:line="240" w:lineRule="auto"/>
        <w:rPr>
          <w:rFonts w:ascii="Tahoma" w:hAnsi="Tahoma" w:cs="Tahoma"/>
          <w:sz w:val="18"/>
          <w:szCs w:val="18"/>
        </w:rPr>
      </w:pPr>
      <w:r>
        <w:rPr>
          <w:rFonts w:ascii="Tahoma" w:hAnsi="Tahoma" w:cs="Tahoma"/>
          <w:sz w:val="18"/>
          <w:szCs w:val="18"/>
        </w:rPr>
        <w:t>Z</w:t>
      </w:r>
      <w:r w:rsidR="00BA749E">
        <w:rPr>
          <w:rFonts w:ascii="Tahoma" w:hAnsi="Tahoma" w:cs="Tahoma"/>
          <w:sz w:val="18"/>
          <w:szCs w:val="18"/>
        </w:rPr>
        <w:t>a</w:t>
      </w:r>
      <w:r w:rsidR="00BA749E" w:rsidRPr="00AF28D2">
        <w:rPr>
          <w:rFonts w:ascii="Tahoma" w:hAnsi="Tahoma" w:cs="Tahoma"/>
          <w:sz w:val="18"/>
          <w:szCs w:val="18"/>
        </w:rPr>
        <w:t>psala: Hana Tománková</w:t>
      </w:r>
    </w:p>
    <w:p w:rsidR="00BA749E" w:rsidRPr="00AF28D2" w:rsidRDefault="00BA749E" w:rsidP="00BA749E">
      <w:pPr>
        <w:pStyle w:val="Zkladntext3"/>
        <w:spacing w:after="0" w:line="240" w:lineRule="auto"/>
        <w:jc w:val="both"/>
        <w:rPr>
          <w:rFonts w:ascii="Tahoma" w:hAnsi="Tahoma" w:cs="Tahoma"/>
          <w:sz w:val="18"/>
          <w:szCs w:val="18"/>
        </w:rPr>
      </w:pPr>
      <w:r w:rsidRPr="00AF28D2">
        <w:rPr>
          <w:rFonts w:ascii="Tahoma" w:hAnsi="Tahoma" w:cs="Tahoma"/>
          <w:sz w:val="18"/>
          <w:szCs w:val="18"/>
        </w:rPr>
        <w:t>odbor kancelář primátora</w:t>
      </w:r>
    </w:p>
    <w:p w:rsidR="00BA749E" w:rsidRPr="00E51E03" w:rsidRDefault="00BA749E" w:rsidP="00CE271E">
      <w:pPr>
        <w:pStyle w:val="Zkladntext3"/>
        <w:tabs>
          <w:tab w:val="left" w:pos="7587"/>
        </w:tabs>
        <w:spacing w:after="0" w:line="240" w:lineRule="auto"/>
        <w:jc w:val="both"/>
        <w:rPr>
          <w:rFonts w:ascii="Tahoma" w:hAnsi="Tahoma" w:cs="Tahoma"/>
          <w:b/>
          <w:sz w:val="18"/>
          <w:szCs w:val="18"/>
          <w:lang w:eastAsia="cs-CZ"/>
        </w:rPr>
      </w:pPr>
      <w:r w:rsidRPr="00AF28D2">
        <w:rPr>
          <w:rFonts w:ascii="Tahoma" w:hAnsi="Tahoma" w:cs="Tahoma"/>
          <w:sz w:val="18"/>
          <w:szCs w:val="18"/>
        </w:rPr>
        <w:t>Frýdek-Místek dne</w:t>
      </w:r>
      <w:r>
        <w:rPr>
          <w:rFonts w:ascii="Tahoma" w:hAnsi="Tahoma" w:cs="Tahoma"/>
          <w:sz w:val="18"/>
          <w:szCs w:val="18"/>
        </w:rPr>
        <w:t xml:space="preserve"> </w:t>
      </w:r>
      <w:r w:rsidR="00B84067">
        <w:rPr>
          <w:rFonts w:ascii="Tahoma" w:hAnsi="Tahoma" w:cs="Tahoma"/>
          <w:sz w:val="18"/>
          <w:szCs w:val="18"/>
        </w:rPr>
        <w:t>1</w:t>
      </w:r>
      <w:r w:rsidR="00E17F9E">
        <w:rPr>
          <w:rFonts w:ascii="Tahoma" w:hAnsi="Tahoma" w:cs="Tahoma"/>
          <w:sz w:val="18"/>
          <w:szCs w:val="18"/>
        </w:rPr>
        <w:t>7</w:t>
      </w:r>
      <w:r w:rsidR="00B84067">
        <w:rPr>
          <w:rFonts w:ascii="Tahoma" w:hAnsi="Tahoma" w:cs="Tahoma"/>
          <w:sz w:val="18"/>
          <w:szCs w:val="18"/>
        </w:rPr>
        <w:t>. 1</w:t>
      </w:r>
      <w:r w:rsidR="002B621C">
        <w:rPr>
          <w:rFonts w:ascii="Tahoma" w:hAnsi="Tahoma" w:cs="Tahoma"/>
          <w:sz w:val="18"/>
          <w:szCs w:val="18"/>
        </w:rPr>
        <w:t>.</w:t>
      </w:r>
      <w:r>
        <w:rPr>
          <w:rFonts w:ascii="Tahoma" w:hAnsi="Tahoma" w:cs="Tahoma"/>
          <w:sz w:val="18"/>
          <w:szCs w:val="18"/>
        </w:rPr>
        <w:t xml:space="preserve"> 202</w:t>
      </w:r>
      <w:r w:rsidR="00E17F9E">
        <w:rPr>
          <w:rFonts w:ascii="Tahoma" w:hAnsi="Tahoma" w:cs="Tahoma"/>
          <w:sz w:val="18"/>
          <w:szCs w:val="18"/>
        </w:rPr>
        <w:t>3</w:t>
      </w:r>
      <w:bookmarkStart w:id="6" w:name="_GoBack"/>
      <w:bookmarkEnd w:id="6"/>
    </w:p>
    <w:sectPr w:rsidR="00BA749E" w:rsidRPr="00E51E0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FA7" w:rsidRDefault="00F74FA7" w:rsidP="00AA3FB6">
      <w:pPr>
        <w:spacing w:after="0" w:line="240" w:lineRule="auto"/>
      </w:pPr>
      <w:r>
        <w:separator/>
      </w:r>
    </w:p>
  </w:endnote>
  <w:endnote w:type="continuationSeparator" w:id="0">
    <w:p w:rsidR="00F74FA7" w:rsidRDefault="00F74FA7" w:rsidP="00AA3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708381"/>
      <w:docPartObj>
        <w:docPartGallery w:val="Page Numbers (Bottom of Page)"/>
        <w:docPartUnique/>
      </w:docPartObj>
    </w:sdtPr>
    <w:sdtEndPr/>
    <w:sdtContent>
      <w:p w:rsidR="00E17F9E" w:rsidRDefault="00E17F9E">
        <w:pPr>
          <w:pStyle w:val="Zpat"/>
          <w:jc w:val="center"/>
        </w:pPr>
        <w:r>
          <w:fldChar w:fldCharType="begin"/>
        </w:r>
        <w:r>
          <w:instrText>PAGE   \* MERGEFORMAT</w:instrText>
        </w:r>
        <w:r>
          <w:fldChar w:fldCharType="separate"/>
        </w:r>
        <w:r>
          <w:t>2</w:t>
        </w:r>
        <w:r>
          <w:fldChar w:fldCharType="end"/>
        </w:r>
      </w:p>
    </w:sdtContent>
  </w:sdt>
  <w:p w:rsidR="00E17F9E" w:rsidRDefault="00E17F9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FA7" w:rsidRDefault="00F74FA7" w:rsidP="00AA3FB6">
      <w:pPr>
        <w:spacing w:after="0" w:line="240" w:lineRule="auto"/>
      </w:pPr>
      <w:r>
        <w:separator/>
      </w:r>
    </w:p>
  </w:footnote>
  <w:footnote w:type="continuationSeparator" w:id="0">
    <w:p w:rsidR="00F74FA7" w:rsidRDefault="00F74FA7" w:rsidP="00AA3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0F9" w:rsidRDefault="004D20F9">
    <w:pPr>
      <w:pStyle w:val="Zhlav"/>
      <w:jc w:val="center"/>
    </w:pPr>
  </w:p>
  <w:p w:rsidR="004D20F9" w:rsidRDefault="004D20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4162C6EA"/>
    <w:name w:val="WW8Num8"/>
    <w:lvl w:ilvl="0">
      <w:start w:val="1"/>
      <w:numFmt w:val="lowerLetter"/>
      <w:lvlText w:val="%1)"/>
      <w:lvlJc w:val="left"/>
      <w:pPr>
        <w:tabs>
          <w:tab w:val="num" w:pos="0"/>
        </w:tabs>
        <w:ind w:left="720" w:hanging="360"/>
      </w:pPr>
      <w:rPr>
        <w:rFonts w:ascii="Tahoma" w:hAnsi="Tahoma" w:cs="Tahoma" w:hint="default"/>
        <w:szCs w:val="20"/>
      </w:rPr>
    </w:lvl>
  </w:abstractNum>
  <w:abstractNum w:abstractNumId="1" w15:restartNumberingAfterBreak="0">
    <w:nsid w:val="012E6A63"/>
    <w:multiLevelType w:val="hybridMultilevel"/>
    <w:tmpl w:val="65C839D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676036B"/>
    <w:multiLevelType w:val="multilevel"/>
    <w:tmpl w:val="F7D44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88E6C96"/>
    <w:multiLevelType w:val="multilevel"/>
    <w:tmpl w:val="0405001F"/>
    <w:lvl w:ilvl="0">
      <w:start w:val="1"/>
      <w:numFmt w:val="decimal"/>
      <w:lvlText w:val="%1."/>
      <w:lvlJc w:val="left"/>
      <w:pPr>
        <w:ind w:left="218" w:hanging="360"/>
      </w:pPr>
      <w:rPr>
        <w:rFonts w:hint="default"/>
      </w:rPr>
    </w:lvl>
    <w:lvl w:ilvl="1">
      <w:start w:val="1"/>
      <w:numFmt w:val="decimal"/>
      <w:lvlText w:val="%1.%2."/>
      <w:lvlJc w:val="left"/>
      <w:pPr>
        <w:ind w:left="1709" w:hanging="432"/>
      </w:pPr>
      <w:rPr>
        <w:rFonts w:hint="default"/>
        <w:spacing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4" w15:restartNumberingAfterBreak="0">
    <w:nsid w:val="16A01EB6"/>
    <w:multiLevelType w:val="hybridMultilevel"/>
    <w:tmpl w:val="58CC0964"/>
    <w:lvl w:ilvl="0" w:tplc="C6D2ECB2">
      <w:start w:val="1"/>
      <w:numFmt w:val="decimal"/>
      <w:suff w:val="space"/>
      <w:lvlText w:val="%1."/>
      <w:lvlJc w:val="left"/>
      <w:pPr>
        <w:ind w:left="3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321C37"/>
    <w:multiLevelType w:val="multilevel"/>
    <w:tmpl w:val="21A64188"/>
    <w:lvl w:ilvl="0">
      <w:start w:val="1"/>
      <w:numFmt w:val="decimal"/>
      <w:lvlText w:val="%1."/>
      <w:lvlJc w:val="left"/>
      <w:pPr>
        <w:ind w:left="360" w:hanging="360"/>
      </w:pPr>
      <w:rPr>
        <w:rFonts w:hint="default"/>
        <w:b/>
        <w:i w:val="0"/>
        <w:spacing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B98421E"/>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7" w15:restartNumberingAfterBreak="0">
    <w:nsid w:val="254637D7"/>
    <w:multiLevelType w:val="hybridMultilevel"/>
    <w:tmpl w:val="F72282D6"/>
    <w:lvl w:ilvl="0" w:tplc="FE3845DA">
      <w:start w:val="2"/>
      <w:numFmt w:val="decimal"/>
      <w:lvlText w:val="%1."/>
      <w:lvlJc w:val="left"/>
      <w:pPr>
        <w:ind w:left="502" w:hanging="360"/>
      </w:pPr>
      <w:rPr>
        <w:b/>
        <w:i w:val="0"/>
        <w:spacing w:val="0"/>
      </w:rPr>
    </w:lvl>
    <w:lvl w:ilvl="1" w:tplc="04050019">
      <w:start w:val="1"/>
      <w:numFmt w:val="lowerLetter"/>
      <w:lvlText w:val="%2."/>
      <w:lvlJc w:val="left"/>
      <w:pPr>
        <w:ind w:left="1582" w:hanging="360"/>
      </w:pPr>
    </w:lvl>
    <w:lvl w:ilvl="2" w:tplc="0405001B">
      <w:start w:val="1"/>
      <w:numFmt w:val="lowerRoman"/>
      <w:lvlText w:val="%3."/>
      <w:lvlJc w:val="right"/>
      <w:pPr>
        <w:ind w:left="2302" w:hanging="180"/>
      </w:pPr>
    </w:lvl>
    <w:lvl w:ilvl="3" w:tplc="0405000F">
      <w:start w:val="1"/>
      <w:numFmt w:val="decimal"/>
      <w:lvlText w:val="%4."/>
      <w:lvlJc w:val="left"/>
      <w:pPr>
        <w:ind w:left="3022" w:hanging="360"/>
      </w:pPr>
    </w:lvl>
    <w:lvl w:ilvl="4" w:tplc="04050019">
      <w:start w:val="1"/>
      <w:numFmt w:val="lowerLetter"/>
      <w:lvlText w:val="%5."/>
      <w:lvlJc w:val="left"/>
      <w:pPr>
        <w:ind w:left="3742" w:hanging="360"/>
      </w:pPr>
    </w:lvl>
    <w:lvl w:ilvl="5" w:tplc="0405001B">
      <w:start w:val="1"/>
      <w:numFmt w:val="lowerRoman"/>
      <w:lvlText w:val="%6."/>
      <w:lvlJc w:val="right"/>
      <w:pPr>
        <w:ind w:left="4462" w:hanging="180"/>
      </w:pPr>
    </w:lvl>
    <w:lvl w:ilvl="6" w:tplc="0405000F">
      <w:start w:val="1"/>
      <w:numFmt w:val="decimal"/>
      <w:lvlText w:val="%7."/>
      <w:lvlJc w:val="left"/>
      <w:pPr>
        <w:ind w:left="5182" w:hanging="360"/>
      </w:pPr>
    </w:lvl>
    <w:lvl w:ilvl="7" w:tplc="04050019">
      <w:start w:val="1"/>
      <w:numFmt w:val="lowerLetter"/>
      <w:lvlText w:val="%8."/>
      <w:lvlJc w:val="left"/>
      <w:pPr>
        <w:ind w:left="5902" w:hanging="360"/>
      </w:pPr>
    </w:lvl>
    <w:lvl w:ilvl="8" w:tplc="0405001B">
      <w:start w:val="1"/>
      <w:numFmt w:val="lowerRoman"/>
      <w:lvlText w:val="%9."/>
      <w:lvlJc w:val="right"/>
      <w:pPr>
        <w:ind w:left="6622" w:hanging="180"/>
      </w:pPr>
    </w:lvl>
  </w:abstractNum>
  <w:abstractNum w:abstractNumId="8" w15:restartNumberingAfterBreak="0">
    <w:nsid w:val="2ADA227D"/>
    <w:multiLevelType w:val="hybridMultilevel"/>
    <w:tmpl w:val="90B29A80"/>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C3724D"/>
    <w:multiLevelType w:val="multilevel"/>
    <w:tmpl w:val="7FB6D8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276F3"/>
    <w:multiLevelType w:val="hybridMultilevel"/>
    <w:tmpl w:val="0FA6B43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28E232E"/>
    <w:multiLevelType w:val="hybridMultilevel"/>
    <w:tmpl w:val="32185486"/>
    <w:lvl w:ilvl="0" w:tplc="3EEAE330">
      <w:start w:val="1"/>
      <w:numFmt w:val="bullet"/>
      <w:suff w:val="space"/>
      <w:lvlText w:val=""/>
      <w:lvlJc w:val="left"/>
      <w:pPr>
        <w:ind w:left="786" w:hanging="360"/>
      </w:pPr>
      <w:rPr>
        <w:rFonts w:ascii="Wingdings" w:hAnsi="Wingdings" w:hint="default"/>
        <w:b/>
        <w:sz w:val="20"/>
        <w:szCs w:val="20"/>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2" w15:restartNumberingAfterBreak="0">
    <w:nsid w:val="331B618C"/>
    <w:multiLevelType w:val="multilevel"/>
    <w:tmpl w:val="4B22D77A"/>
    <w:lvl w:ilvl="0">
      <w:start w:val="1"/>
      <w:numFmt w:val="decimal"/>
      <w:pStyle w:val="Nadpis1"/>
      <w:isLgl/>
      <w:lvlText w:val="%1."/>
      <w:lvlJc w:val="left"/>
      <w:pPr>
        <w:tabs>
          <w:tab w:val="num" w:pos="397"/>
        </w:tabs>
        <w:ind w:left="397" w:hanging="397"/>
      </w:pPr>
      <w:rPr>
        <w:rFonts w:ascii="Times New Roman" w:hAnsi="Times New Roman" w:cs="Times New Roman" w:hint="default"/>
        <w:b/>
        <w:i w:val="0"/>
        <w:sz w:val="20"/>
        <w:szCs w:val="20"/>
      </w:rPr>
    </w:lvl>
    <w:lvl w:ilvl="1">
      <w:start w:val="3"/>
      <w:numFmt w:val="none"/>
      <w:isLgl/>
      <w:lvlText w:val="1.1."/>
      <w:lvlJc w:val="left"/>
      <w:pPr>
        <w:tabs>
          <w:tab w:val="num" w:pos="907"/>
        </w:tabs>
        <w:ind w:left="907" w:hanging="510"/>
      </w:pPr>
      <w:rPr>
        <w:rFonts w:ascii="Times New Roman" w:hAnsi="Times New Roman" w:cs="Times New Roman" w:hint="default"/>
        <w:b/>
        <w:bCs w:val="0"/>
        <w:i w:val="0"/>
        <w:sz w:val="24"/>
        <w:szCs w:val="24"/>
      </w:rPr>
    </w:lvl>
    <w:lvl w:ilvl="2">
      <w:start w:val="3"/>
      <w:numFmt w:val="none"/>
      <w:lvlRestart w:val="0"/>
      <w:pStyle w:val="Nadpis3"/>
      <w:isLgl/>
      <w:lvlText w:val="%1.%21.1."/>
      <w:lvlJc w:val="left"/>
      <w:pPr>
        <w:tabs>
          <w:tab w:val="num" w:pos="1440"/>
        </w:tabs>
        <w:ind w:left="1440" w:hanging="720"/>
      </w:pPr>
      <w:rPr>
        <w:rFonts w:ascii="Times New Roman" w:hAnsi="Times New Roman" w:cs="Times New Roman" w:hint="default"/>
        <w:b w:val="0"/>
        <w:i w:val="0"/>
        <w:sz w:val="24"/>
        <w:szCs w:val="24"/>
      </w:rPr>
    </w:lvl>
    <w:lvl w:ilvl="3">
      <w:start w:val="1"/>
      <w:numFmt w:val="decimal"/>
      <w:isLgl/>
      <w:lvlText w:val="%2%1..%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13" w15:restartNumberingAfterBreak="0">
    <w:nsid w:val="38347119"/>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38F66F96"/>
    <w:multiLevelType w:val="multilevel"/>
    <w:tmpl w:val="0405001F"/>
    <w:styleLink w:val="Sty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83922"/>
    <w:multiLevelType w:val="multilevel"/>
    <w:tmpl w:val="0405001F"/>
    <w:lvl w:ilvl="0">
      <w:start w:val="1"/>
      <w:numFmt w:val="decimal"/>
      <w:lvlText w:val="%1."/>
      <w:lvlJc w:val="left"/>
      <w:pPr>
        <w:ind w:left="218" w:hanging="360"/>
      </w:pPr>
      <w:rPr>
        <w:rFonts w:hint="default"/>
      </w:rPr>
    </w:lvl>
    <w:lvl w:ilvl="1">
      <w:start w:val="1"/>
      <w:numFmt w:val="decimal"/>
      <w:lvlText w:val="%1.%2."/>
      <w:lvlJc w:val="left"/>
      <w:pPr>
        <w:ind w:left="1709" w:hanging="432"/>
      </w:pPr>
      <w:rPr>
        <w:rFonts w:hint="default"/>
        <w:spacing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16" w15:restartNumberingAfterBreak="0">
    <w:nsid w:val="43E43392"/>
    <w:multiLevelType w:val="hybridMultilevel"/>
    <w:tmpl w:val="29E8332C"/>
    <w:lvl w:ilvl="0" w:tplc="0405000F">
      <w:start w:val="1"/>
      <w:numFmt w:val="decimal"/>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C2505"/>
    <w:multiLevelType w:val="hybridMultilevel"/>
    <w:tmpl w:val="EB583918"/>
    <w:lvl w:ilvl="0" w:tplc="04050009">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8" w15:restartNumberingAfterBreak="0">
    <w:nsid w:val="470F5E02"/>
    <w:multiLevelType w:val="hybridMultilevel"/>
    <w:tmpl w:val="36C45D68"/>
    <w:lvl w:ilvl="0" w:tplc="3EEAE330">
      <w:start w:val="1"/>
      <w:numFmt w:val="bullet"/>
      <w:lvlText w:val=""/>
      <w:lvlJc w:val="left"/>
      <w:pPr>
        <w:ind w:left="720" w:hanging="360"/>
      </w:pPr>
      <w:rPr>
        <w:rFonts w:ascii="Wingdings" w:hAnsi="Wingdings" w:hint="default"/>
        <w:b/>
        <w:sz w:val="20"/>
        <w:szCs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C12ED3"/>
    <w:multiLevelType w:val="hybridMultilevel"/>
    <w:tmpl w:val="A41E8EC2"/>
    <w:lvl w:ilvl="0" w:tplc="0405000F">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02A1C3F"/>
    <w:multiLevelType w:val="hybridMultilevel"/>
    <w:tmpl w:val="240E8150"/>
    <w:lvl w:ilvl="0" w:tplc="0405000F">
      <w:start w:val="1"/>
      <w:numFmt w:val="decimal"/>
      <w:lvlText w:val="%1."/>
      <w:lvlJc w:val="left"/>
      <w:pPr>
        <w:ind w:left="720" w:hanging="360"/>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079088C"/>
    <w:multiLevelType w:val="hybridMultilevel"/>
    <w:tmpl w:val="68A647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7B0B5F"/>
    <w:multiLevelType w:val="hybridMultilevel"/>
    <w:tmpl w:val="CA8E3D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291460"/>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4" w15:restartNumberingAfterBreak="0">
    <w:nsid w:val="5E3B5335"/>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5" w15:restartNumberingAfterBreak="0">
    <w:nsid w:val="66B339B1"/>
    <w:multiLevelType w:val="hybridMultilevel"/>
    <w:tmpl w:val="C0FC3EB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9007C52"/>
    <w:multiLevelType w:val="multilevel"/>
    <w:tmpl w:val="AC34FB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6A7F58C8"/>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8" w15:restartNumberingAfterBreak="0">
    <w:nsid w:val="6AAE6645"/>
    <w:multiLevelType w:val="hybridMultilevel"/>
    <w:tmpl w:val="C3AAE74E"/>
    <w:lvl w:ilvl="0" w:tplc="04050017">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9" w15:restartNumberingAfterBreak="0">
    <w:nsid w:val="6C885C3F"/>
    <w:multiLevelType w:val="multilevel"/>
    <w:tmpl w:val="5C00C82A"/>
    <w:lvl w:ilvl="0">
      <w:start w:val="1"/>
      <w:numFmt w:val="decimal"/>
      <w:lvlText w:val="%1."/>
      <w:lvlJc w:val="left"/>
      <w:pPr>
        <w:ind w:left="360" w:hanging="360"/>
      </w:pPr>
    </w:lvl>
    <w:lvl w:ilvl="1">
      <w:start w:val="1"/>
      <w:numFmt w:val="ordin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855BBB"/>
    <w:multiLevelType w:val="hybridMultilevel"/>
    <w:tmpl w:val="DF7655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1E64A63"/>
    <w:multiLevelType w:val="hybridMultilevel"/>
    <w:tmpl w:val="BD70FD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31A70BF"/>
    <w:multiLevelType w:val="hybridMultilevel"/>
    <w:tmpl w:val="C0FC3EB2"/>
    <w:lvl w:ilvl="0" w:tplc="04050017">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32063A1"/>
    <w:multiLevelType w:val="multilevel"/>
    <w:tmpl w:val="B888E586"/>
    <w:styleLink w:val="WW8Num1"/>
    <w:lvl w:ilvl="0">
      <w:start w:val="1"/>
      <w:numFmt w:val="lowerLetter"/>
      <w:lvlText w:val="%1)"/>
      <w:lvlJc w:val="left"/>
      <w:pPr>
        <w:ind w:left="720" w:hanging="360"/>
      </w:pPr>
      <w:rPr>
        <w:rFonts w:ascii="Tahoma" w:hAnsi="Tahoma" w:cs="Tahoma"/>
        <w:sz w:val="18"/>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772F2A2C"/>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D075839"/>
    <w:multiLevelType w:val="multilevel"/>
    <w:tmpl w:val="0405001F"/>
    <w:lvl w:ilvl="0">
      <w:start w:val="1"/>
      <w:numFmt w:val="decimal"/>
      <w:lvlText w:val="%1."/>
      <w:lvlJc w:val="left"/>
      <w:pPr>
        <w:ind w:left="218" w:hanging="360"/>
      </w:pPr>
      <w:rPr>
        <w:rFonts w:hint="default"/>
      </w:rPr>
    </w:lvl>
    <w:lvl w:ilvl="1">
      <w:start w:val="1"/>
      <w:numFmt w:val="decimal"/>
      <w:lvlText w:val="%1.%2."/>
      <w:lvlJc w:val="left"/>
      <w:pPr>
        <w:ind w:left="1709" w:hanging="432"/>
      </w:pPr>
      <w:rPr>
        <w:rFonts w:hint="default"/>
        <w:spacing w:val="0"/>
      </w:rPr>
    </w:lvl>
    <w:lvl w:ilvl="2">
      <w:start w:val="1"/>
      <w:numFmt w:val="decimal"/>
      <w:lvlText w:val="%1.%2.%3."/>
      <w:lvlJc w:val="left"/>
      <w:pPr>
        <w:ind w:left="1082" w:hanging="504"/>
      </w:pPr>
      <w:rPr>
        <w:rFonts w:hint="default"/>
      </w:rPr>
    </w:lvl>
    <w:lvl w:ilvl="3">
      <w:start w:val="1"/>
      <w:numFmt w:val="decimal"/>
      <w:lvlText w:val="%1.%2.%3.%4."/>
      <w:lvlJc w:val="left"/>
      <w:pPr>
        <w:ind w:left="1586" w:hanging="648"/>
      </w:pPr>
      <w:rPr>
        <w:rFonts w:hint="default"/>
      </w:rPr>
    </w:lvl>
    <w:lvl w:ilvl="4">
      <w:start w:val="1"/>
      <w:numFmt w:val="decimal"/>
      <w:lvlText w:val="%1.%2.%3.%4.%5."/>
      <w:lvlJc w:val="left"/>
      <w:pPr>
        <w:ind w:left="2090" w:hanging="792"/>
      </w:pPr>
      <w:rPr>
        <w:rFonts w:hint="default"/>
      </w:rPr>
    </w:lvl>
    <w:lvl w:ilvl="5">
      <w:start w:val="1"/>
      <w:numFmt w:val="decimal"/>
      <w:lvlText w:val="%1.%2.%3.%4.%5.%6."/>
      <w:lvlJc w:val="left"/>
      <w:pPr>
        <w:ind w:left="2594" w:hanging="936"/>
      </w:pPr>
      <w:rPr>
        <w:rFonts w:hint="default"/>
      </w:rPr>
    </w:lvl>
    <w:lvl w:ilvl="6">
      <w:start w:val="1"/>
      <w:numFmt w:val="decimal"/>
      <w:lvlText w:val="%1.%2.%3.%4.%5.%6.%7."/>
      <w:lvlJc w:val="left"/>
      <w:pPr>
        <w:ind w:left="3098" w:hanging="1080"/>
      </w:pPr>
      <w:rPr>
        <w:rFonts w:hint="default"/>
      </w:rPr>
    </w:lvl>
    <w:lvl w:ilvl="7">
      <w:start w:val="1"/>
      <w:numFmt w:val="decimal"/>
      <w:lvlText w:val="%1.%2.%3.%4.%5.%6.%7.%8."/>
      <w:lvlJc w:val="left"/>
      <w:pPr>
        <w:ind w:left="3602" w:hanging="1224"/>
      </w:pPr>
      <w:rPr>
        <w:rFonts w:hint="default"/>
      </w:rPr>
    </w:lvl>
    <w:lvl w:ilvl="8">
      <w:start w:val="1"/>
      <w:numFmt w:val="decimal"/>
      <w:lvlText w:val="%1.%2.%3.%4.%5.%6.%7.%8.%9."/>
      <w:lvlJc w:val="left"/>
      <w:pPr>
        <w:ind w:left="4178" w:hanging="1440"/>
      </w:pPr>
      <w:rPr>
        <w:rFonts w:hint="default"/>
      </w:rPr>
    </w:lvl>
  </w:abstractNum>
  <w:abstractNum w:abstractNumId="36" w15:restartNumberingAfterBreak="0">
    <w:nsid w:val="7E8C24A5"/>
    <w:multiLevelType w:val="hybridMultilevel"/>
    <w:tmpl w:val="14BA9B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867BAC"/>
    <w:multiLevelType w:val="hybridMultilevel"/>
    <w:tmpl w:val="B0DC987A"/>
    <w:lvl w:ilvl="0" w:tplc="04050009">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29"/>
  </w:num>
  <w:num w:numId="4">
    <w:abstractNumId w:val="14"/>
  </w:num>
  <w:num w:numId="5">
    <w:abstractNumId w:val="4"/>
  </w:num>
  <w:num w:numId="6">
    <w:abstractNumId w:val="33"/>
  </w:num>
  <w:num w:numId="7">
    <w:abstractNumId w:val="36"/>
  </w:num>
  <w:num w:numId="8">
    <w:abstractNumId w:val="28"/>
  </w:num>
  <w:num w:numId="9">
    <w:abstractNumId w:val="32"/>
  </w:num>
  <w:num w:numId="10">
    <w:abstractNumId w:val="19"/>
  </w:num>
  <w:num w:numId="11">
    <w:abstractNumId w:val="17"/>
  </w:num>
  <w:num w:numId="12">
    <w:abstractNumId w:val="2"/>
  </w:num>
  <w:num w:numId="13">
    <w:abstractNumId w:val="26"/>
  </w:num>
  <w:num w:numId="14">
    <w:abstractNumId w:val="5"/>
  </w:num>
  <w:num w:numId="15">
    <w:abstractNumId w:val="30"/>
  </w:num>
  <w:num w:numId="16">
    <w:abstractNumId w:val="8"/>
  </w:num>
  <w:num w:numId="17">
    <w:abstractNumId w:val="31"/>
  </w:num>
  <w:num w:numId="18">
    <w:abstractNumId w:val="22"/>
  </w:num>
  <w:num w:numId="19">
    <w:abstractNumId w:val="21"/>
  </w:num>
  <w:num w:numId="20">
    <w:abstractNumId w:val="9"/>
  </w:num>
  <w:num w:numId="21">
    <w:abstractNumId w:val="34"/>
  </w:num>
  <w:num w:numId="22">
    <w:abstractNumId w:val="6"/>
  </w:num>
  <w:num w:numId="23">
    <w:abstractNumId w:val="13"/>
  </w:num>
  <w:num w:numId="24">
    <w:abstractNumId w:val="25"/>
  </w:num>
  <w:num w:numId="25">
    <w:abstractNumId w:val="16"/>
  </w:num>
  <w:num w:numId="26">
    <w:abstractNumId w:val="33"/>
    <w:lvlOverride w:ilvl="0">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37"/>
  </w:num>
  <w:num w:numId="30">
    <w:abstractNumId w:val="18"/>
  </w:num>
  <w:num w:numId="31">
    <w:abstractNumId w:val="15"/>
  </w:num>
  <w:num w:numId="32">
    <w:abstractNumId w:val="10"/>
  </w:num>
  <w:num w:numId="33">
    <w:abstractNumId w:val="1"/>
  </w:num>
  <w:num w:numId="34">
    <w:abstractNumId w:val="3"/>
  </w:num>
  <w:num w:numId="35">
    <w:abstractNumId w:val="27"/>
  </w:num>
  <w:num w:numId="36">
    <w:abstractNumId w:val="24"/>
  </w:num>
  <w:num w:numId="37">
    <w:abstractNumId w:val="23"/>
  </w:num>
  <w:num w:numId="38">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6D"/>
    <w:rsid w:val="0000299D"/>
    <w:rsid w:val="00003648"/>
    <w:rsid w:val="0000368C"/>
    <w:rsid w:val="000064E0"/>
    <w:rsid w:val="000075E5"/>
    <w:rsid w:val="00007F4C"/>
    <w:rsid w:val="00010277"/>
    <w:rsid w:val="00010441"/>
    <w:rsid w:val="00011316"/>
    <w:rsid w:val="00011D99"/>
    <w:rsid w:val="00011F56"/>
    <w:rsid w:val="00014A92"/>
    <w:rsid w:val="0001549B"/>
    <w:rsid w:val="00016764"/>
    <w:rsid w:val="00016AB3"/>
    <w:rsid w:val="000201AC"/>
    <w:rsid w:val="000267EA"/>
    <w:rsid w:val="000274B8"/>
    <w:rsid w:val="0003009B"/>
    <w:rsid w:val="000315DC"/>
    <w:rsid w:val="00031D3F"/>
    <w:rsid w:val="00033FA6"/>
    <w:rsid w:val="00035A24"/>
    <w:rsid w:val="00036272"/>
    <w:rsid w:val="00040C2C"/>
    <w:rsid w:val="0004285B"/>
    <w:rsid w:val="0004633E"/>
    <w:rsid w:val="00046CA3"/>
    <w:rsid w:val="00052A01"/>
    <w:rsid w:val="00052A9C"/>
    <w:rsid w:val="00052EEC"/>
    <w:rsid w:val="00052FD4"/>
    <w:rsid w:val="000535F1"/>
    <w:rsid w:val="00062103"/>
    <w:rsid w:val="00064B56"/>
    <w:rsid w:val="000657EC"/>
    <w:rsid w:val="00067857"/>
    <w:rsid w:val="00067D5C"/>
    <w:rsid w:val="000713BF"/>
    <w:rsid w:val="00072619"/>
    <w:rsid w:val="00075670"/>
    <w:rsid w:val="00076545"/>
    <w:rsid w:val="0008064A"/>
    <w:rsid w:val="00081E5E"/>
    <w:rsid w:val="000832CB"/>
    <w:rsid w:val="00086D7B"/>
    <w:rsid w:val="000870C2"/>
    <w:rsid w:val="00091EFB"/>
    <w:rsid w:val="00093270"/>
    <w:rsid w:val="000A1C45"/>
    <w:rsid w:val="000A2572"/>
    <w:rsid w:val="000A2EE4"/>
    <w:rsid w:val="000A3348"/>
    <w:rsid w:val="000A3A91"/>
    <w:rsid w:val="000A44AE"/>
    <w:rsid w:val="000A524C"/>
    <w:rsid w:val="000A6819"/>
    <w:rsid w:val="000B068D"/>
    <w:rsid w:val="000B6234"/>
    <w:rsid w:val="000C0B10"/>
    <w:rsid w:val="000C30A9"/>
    <w:rsid w:val="000C332E"/>
    <w:rsid w:val="000C3964"/>
    <w:rsid w:val="000C44FF"/>
    <w:rsid w:val="000C5122"/>
    <w:rsid w:val="000C53CD"/>
    <w:rsid w:val="000C6DB4"/>
    <w:rsid w:val="000C72D6"/>
    <w:rsid w:val="000C73D5"/>
    <w:rsid w:val="000C76DE"/>
    <w:rsid w:val="000D6615"/>
    <w:rsid w:val="000E2226"/>
    <w:rsid w:val="000E2B6A"/>
    <w:rsid w:val="000E36C0"/>
    <w:rsid w:val="000E4175"/>
    <w:rsid w:val="000F0176"/>
    <w:rsid w:val="000F21BF"/>
    <w:rsid w:val="000F274F"/>
    <w:rsid w:val="000F2CDA"/>
    <w:rsid w:val="000F309D"/>
    <w:rsid w:val="000F458E"/>
    <w:rsid w:val="000F5A15"/>
    <w:rsid w:val="000F7A23"/>
    <w:rsid w:val="000F7FCA"/>
    <w:rsid w:val="00100DB9"/>
    <w:rsid w:val="00103D15"/>
    <w:rsid w:val="0010462D"/>
    <w:rsid w:val="001068E7"/>
    <w:rsid w:val="00106CCE"/>
    <w:rsid w:val="001102F9"/>
    <w:rsid w:val="00111D5A"/>
    <w:rsid w:val="00112663"/>
    <w:rsid w:val="00112813"/>
    <w:rsid w:val="00112EB5"/>
    <w:rsid w:val="001137BD"/>
    <w:rsid w:val="00116423"/>
    <w:rsid w:val="0011668B"/>
    <w:rsid w:val="00120F7B"/>
    <w:rsid w:val="00122A4C"/>
    <w:rsid w:val="00123CD8"/>
    <w:rsid w:val="00126E3B"/>
    <w:rsid w:val="00127471"/>
    <w:rsid w:val="00131324"/>
    <w:rsid w:val="00132586"/>
    <w:rsid w:val="001327EA"/>
    <w:rsid w:val="00134B37"/>
    <w:rsid w:val="00136156"/>
    <w:rsid w:val="00136FFB"/>
    <w:rsid w:val="001412D9"/>
    <w:rsid w:val="00143828"/>
    <w:rsid w:val="00143EC1"/>
    <w:rsid w:val="00144118"/>
    <w:rsid w:val="001445FE"/>
    <w:rsid w:val="00145DF3"/>
    <w:rsid w:val="00147777"/>
    <w:rsid w:val="0015063F"/>
    <w:rsid w:val="00152B5E"/>
    <w:rsid w:val="00153039"/>
    <w:rsid w:val="00157C96"/>
    <w:rsid w:val="00157CD7"/>
    <w:rsid w:val="0016033E"/>
    <w:rsid w:val="00160A79"/>
    <w:rsid w:val="00162FF7"/>
    <w:rsid w:val="001633F0"/>
    <w:rsid w:val="00164A34"/>
    <w:rsid w:val="00164B88"/>
    <w:rsid w:val="00167E9D"/>
    <w:rsid w:val="001716E8"/>
    <w:rsid w:val="001726F4"/>
    <w:rsid w:val="001742E1"/>
    <w:rsid w:val="0018364A"/>
    <w:rsid w:val="0018387B"/>
    <w:rsid w:val="00183DB1"/>
    <w:rsid w:val="00185E41"/>
    <w:rsid w:val="001874D9"/>
    <w:rsid w:val="001877F5"/>
    <w:rsid w:val="00190CC1"/>
    <w:rsid w:val="00193A40"/>
    <w:rsid w:val="00194F26"/>
    <w:rsid w:val="00194FAF"/>
    <w:rsid w:val="001950C9"/>
    <w:rsid w:val="001952B0"/>
    <w:rsid w:val="00195F3E"/>
    <w:rsid w:val="0019786F"/>
    <w:rsid w:val="001A0DB5"/>
    <w:rsid w:val="001A17E4"/>
    <w:rsid w:val="001A23E1"/>
    <w:rsid w:val="001A28B2"/>
    <w:rsid w:val="001A39B1"/>
    <w:rsid w:val="001A4901"/>
    <w:rsid w:val="001A5D59"/>
    <w:rsid w:val="001B02BF"/>
    <w:rsid w:val="001B22F4"/>
    <w:rsid w:val="001B521A"/>
    <w:rsid w:val="001B581D"/>
    <w:rsid w:val="001B5DBA"/>
    <w:rsid w:val="001B61F1"/>
    <w:rsid w:val="001B6DA2"/>
    <w:rsid w:val="001C02F3"/>
    <w:rsid w:val="001C3534"/>
    <w:rsid w:val="001C7F01"/>
    <w:rsid w:val="001D016B"/>
    <w:rsid w:val="001D2812"/>
    <w:rsid w:val="001D3945"/>
    <w:rsid w:val="001D3AD8"/>
    <w:rsid w:val="001D6603"/>
    <w:rsid w:val="001E0C5B"/>
    <w:rsid w:val="001E1BF2"/>
    <w:rsid w:val="001E1C30"/>
    <w:rsid w:val="001E3494"/>
    <w:rsid w:val="001E479B"/>
    <w:rsid w:val="001E64F4"/>
    <w:rsid w:val="001E76BF"/>
    <w:rsid w:val="001F03FE"/>
    <w:rsid w:val="001F077E"/>
    <w:rsid w:val="001F0C4E"/>
    <w:rsid w:val="001F10BB"/>
    <w:rsid w:val="001F17B8"/>
    <w:rsid w:val="001F2A59"/>
    <w:rsid w:val="001F3E4F"/>
    <w:rsid w:val="001F5954"/>
    <w:rsid w:val="001F6061"/>
    <w:rsid w:val="001F66E8"/>
    <w:rsid w:val="0020075A"/>
    <w:rsid w:val="0020140B"/>
    <w:rsid w:val="002033BC"/>
    <w:rsid w:val="00203F7A"/>
    <w:rsid w:val="002043B8"/>
    <w:rsid w:val="002052B0"/>
    <w:rsid w:val="00205330"/>
    <w:rsid w:val="00206D81"/>
    <w:rsid w:val="00207020"/>
    <w:rsid w:val="00207959"/>
    <w:rsid w:val="00207F07"/>
    <w:rsid w:val="002112B5"/>
    <w:rsid w:val="00211772"/>
    <w:rsid w:val="00212ADC"/>
    <w:rsid w:val="00214F5D"/>
    <w:rsid w:val="00215EEA"/>
    <w:rsid w:val="00216CF4"/>
    <w:rsid w:val="00221AA5"/>
    <w:rsid w:val="00223732"/>
    <w:rsid w:val="00226899"/>
    <w:rsid w:val="00227F04"/>
    <w:rsid w:val="0023055B"/>
    <w:rsid w:val="002310F8"/>
    <w:rsid w:val="002321DE"/>
    <w:rsid w:val="0023315D"/>
    <w:rsid w:val="00233660"/>
    <w:rsid w:val="00233F60"/>
    <w:rsid w:val="00235747"/>
    <w:rsid w:val="00236832"/>
    <w:rsid w:val="00236F9E"/>
    <w:rsid w:val="002373E0"/>
    <w:rsid w:val="00237D34"/>
    <w:rsid w:val="00237DF0"/>
    <w:rsid w:val="0024129E"/>
    <w:rsid w:val="00242E41"/>
    <w:rsid w:val="00245795"/>
    <w:rsid w:val="00245E9B"/>
    <w:rsid w:val="002466ED"/>
    <w:rsid w:val="002468A7"/>
    <w:rsid w:val="00247702"/>
    <w:rsid w:val="0025027F"/>
    <w:rsid w:val="00252268"/>
    <w:rsid w:val="0026114C"/>
    <w:rsid w:val="00266E6E"/>
    <w:rsid w:val="0026705C"/>
    <w:rsid w:val="00267106"/>
    <w:rsid w:val="0026795B"/>
    <w:rsid w:val="00267CA8"/>
    <w:rsid w:val="0027183B"/>
    <w:rsid w:val="00272F68"/>
    <w:rsid w:val="00273B0F"/>
    <w:rsid w:val="00274E8B"/>
    <w:rsid w:val="00275333"/>
    <w:rsid w:val="00276EF9"/>
    <w:rsid w:val="00277CAF"/>
    <w:rsid w:val="00281923"/>
    <w:rsid w:val="00282944"/>
    <w:rsid w:val="00282947"/>
    <w:rsid w:val="00282BA4"/>
    <w:rsid w:val="00284625"/>
    <w:rsid w:val="0028726D"/>
    <w:rsid w:val="00287FA5"/>
    <w:rsid w:val="00292AAE"/>
    <w:rsid w:val="00292F1B"/>
    <w:rsid w:val="00293251"/>
    <w:rsid w:val="002A0832"/>
    <w:rsid w:val="002A1B73"/>
    <w:rsid w:val="002A20EA"/>
    <w:rsid w:val="002A3D21"/>
    <w:rsid w:val="002A5458"/>
    <w:rsid w:val="002A6819"/>
    <w:rsid w:val="002A6D13"/>
    <w:rsid w:val="002A7DCD"/>
    <w:rsid w:val="002B076E"/>
    <w:rsid w:val="002B19AA"/>
    <w:rsid w:val="002B259E"/>
    <w:rsid w:val="002B4FB1"/>
    <w:rsid w:val="002B621C"/>
    <w:rsid w:val="002B6C99"/>
    <w:rsid w:val="002B7E03"/>
    <w:rsid w:val="002C04EE"/>
    <w:rsid w:val="002C143B"/>
    <w:rsid w:val="002C1530"/>
    <w:rsid w:val="002C2896"/>
    <w:rsid w:val="002C526D"/>
    <w:rsid w:val="002D062D"/>
    <w:rsid w:val="002D1FE8"/>
    <w:rsid w:val="002D2765"/>
    <w:rsid w:val="002D70C7"/>
    <w:rsid w:val="002F0114"/>
    <w:rsid w:val="002F308B"/>
    <w:rsid w:val="002F51FE"/>
    <w:rsid w:val="002F5792"/>
    <w:rsid w:val="002F6497"/>
    <w:rsid w:val="002F6ED3"/>
    <w:rsid w:val="003015EE"/>
    <w:rsid w:val="00302496"/>
    <w:rsid w:val="00303F34"/>
    <w:rsid w:val="00304B03"/>
    <w:rsid w:val="00307A4E"/>
    <w:rsid w:val="0031029B"/>
    <w:rsid w:val="0031140F"/>
    <w:rsid w:val="00312824"/>
    <w:rsid w:val="00312C4C"/>
    <w:rsid w:val="0031340F"/>
    <w:rsid w:val="00314632"/>
    <w:rsid w:val="00315C1B"/>
    <w:rsid w:val="003217FB"/>
    <w:rsid w:val="00322056"/>
    <w:rsid w:val="00323450"/>
    <w:rsid w:val="003243B1"/>
    <w:rsid w:val="00324C71"/>
    <w:rsid w:val="003253FB"/>
    <w:rsid w:val="0033006D"/>
    <w:rsid w:val="003309A8"/>
    <w:rsid w:val="00331E76"/>
    <w:rsid w:val="003321CF"/>
    <w:rsid w:val="00332602"/>
    <w:rsid w:val="003340D4"/>
    <w:rsid w:val="0033679E"/>
    <w:rsid w:val="00340728"/>
    <w:rsid w:val="00342806"/>
    <w:rsid w:val="00342CEC"/>
    <w:rsid w:val="00343D6E"/>
    <w:rsid w:val="0034679E"/>
    <w:rsid w:val="003503EC"/>
    <w:rsid w:val="0035115B"/>
    <w:rsid w:val="003542C1"/>
    <w:rsid w:val="00357EBB"/>
    <w:rsid w:val="00360CEE"/>
    <w:rsid w:val="00361449"/>
    <w:rsid w:val="0036386D"/>
    <w:rsid w:val="00363C38"/>
    <w:rsid w:val="00364040"/>
    <w:rsid w:val="0036439A"/>
    <w:rsid w:val="00364966"/>
    <w:rsid w:val="00364A05"/>
    <w:rsid w:val="00364C13"/>
    <w:rsid w:val="00367722"/>
    <w:rsid w:val="00370F8A"/>
    <w:rsid w:val="003717C8"/>
    <w:rsid w:val="00372835"/>
    <w:rsid w:val="00373707"/>
    <w:rsid w:val="003740B4"/>
    <w:rsid w:val="00375A2E"/>
    <w:rsid w:val="00380929"/>
    <w:rsid w:val="0038136E"/>
    <w:rsid w:val="00381799"/>
    <w:rsid w:val="003832FE"/>
    <w:rsid w:val="003864BE"/>
    <w:rsid w:val="00390EC8"/>
    <w:rsid w:val="003911FF"/>
    <w:rsid w:val="003944B4"/>
    <w:rsid w:val="00394521"/>
    <w:rsid w:val="0039483F"/>
    <w:rsid w:val="00397116"/>
    <w:rsid w:val="00397DE1"/>
    <w:rsid w:val="003A0006"/>
    <w:rsid w:val="003A00C0"/>
    <w:rsid w:val="003A079E"/>
    <w:rsid w:val="003A137E"/>
    <w:rsid w:val="003A3EDB"/>
    <w:rsid w:val="003A441A"/>
    <w:rsid w:val="003A53BA"/>
    <w:rsid w:val="003A602B"/>
    <w:rsid w:val="003A6CEF"/>
    <w:rsid w:val="003A79B6"/>
    <w:rsid w:val="003B100F"/>
    <w:rsid w:val="003B1831"/>
    <w:rsid w:val="003B2889"/>
    <w:rsid w:val="003B2E15"/>
    <w:rsid w:val="003B5E03"/>
    <w:rsid w:val="003B6FE9"/>
    <w:rsid w:val="003C1FCE"/>
    <w:rsid w:val="003C2E87"/>
    <w:rsid w:val="003C3875"/>
    <w:rsid w:val="003C3CEA"/>
    <w:rsid w:val="003D2889"/>
    <w:rsid w:val="003E1760"/>
    <w:rsid w:val="003E25E5"/>
    <w:rsid w:val="003E4C2F"/>
    <w:rsid w:val="003E55BA"/>
    <w:rsid w:val="003E69CE"/>
    <w:rsid w:val="003F1BC4"/>
    <w:rsid w:val="003F2758"/>
    <w:rsid w:val="003F4E84"/>
    <w:rsid w:val="004003AD"/>
    <w:rsid w:val="00401084"/>
    <w:rsid w:val="00402216"/>
    <w:rsid w:val="0040368C"/>
    <w:rsid w:val="004050D1"/>
    <w:rsid w:val="004060E9"/>
    <w:rsid w:val="004102C9"/>
    <w:rsid w:val="004115DD"/>
    <w:rsid w:val="00416D59"/>
    <w:rsid w:val="00417514"/>
    <w:rsid w:val="00417EE3"/>
    <w:rsid w:val="004250CE"/>
    <w:rsid w:val="00425EA1"/>
    <w:rsid w:val="004269A0"/>
    <w:rsid w:val="004310E7"/>
    <w:rsid w:val="004319BE"/>
    <w:rsid w:val="0043362D"/>
    <w:rsid w:val="0043385B"/>
    <w:rsid w:val="0044173A"/>
    <w:rsid w:val="00442566"/>
    <w:rsid w:val="00442B54"/>
    <w:rsid w:val="00443585"/>
    <w:rsid w:val="0044518A"/>
    <w:rsid w:val="0044729F"/>
    <w:rsid w:val="00450324"/>
    <w:rsid w:val="00450780"/>
    <w:rsid w:val="00452594"/>
    <w:rsid w:val="004570AD"/>
    <w:rsid w:val="00461319"/>
    <w:rsid w:val="004619AC"/>
    <w:rsid w:val="00465A0D"/>
    <w:rsid w:val="004679A2"/>
    <w:rsid w:val="00467F47"/>
    <w:rsid w:val="004710A5"/>
    <w:rsid w:val="00471154"/>
    <w:rsid w:val="00477D6C"/>
    <w:rsid w:val="00480D2A"/>
    <w:rsid w:val="004818EC"/>
    <w:rsid w:val="00483AD7"/>
    <w:rsid w:val="00483F40"/>
    <w:rsid w:val="0048580F"/>
    <w:rsid w:val="00491690"/>
    <w:rsid w:val="00493E65"/>
    <w:rsid w:val="0049520A"/>
    <w:rsid w:val="0049618A"/>
    <w:rsid w:val="00496210"/>
    <w:rsid w:val="004A1980"/>
    <w:rsid w:val="004A2007"/>
    <w:rsid w:val="004A2187"/>
    <w:rsid w:val="004A5A4F"/>
    <w:rsid w:val="004A6B45"/>
    <w:rsid w:val="004A6FE1"/>
    <w:rsid w:val="004A7B1B"/>
    <w:rsid w:val="004B0963"/>
    <w:rsid w:val="004B2314"/>
    <w:rsid w:val="004B38AC"/>
    <w:rsid w:val="004B6353"/>
    <w:rsid w:val="004B74F2"/>
    <w:rsid w:val="004B750A"/>
    <w:rsid w:val="004B76FB"/>
    <w:rsid w:val="004B7D15"/>
    <w:rsid w:val="004C1E56"/>
    <w:rsid w:val="004C4722"/>
    <w:rsid w:val="004C4803"/>
    <w:rsid w:val="004C512B"/>
    <w:rsid w:val="004C5668"/>
    <w:rsid w:val="004D1578"/>
    <w:rsid w:val="004D1B41"/>
    <w:rsid w:val="004D20F9"/>
    <w:rsid w:val="004D2A2F"/>
    <w:rsid w:val="004D324F"/>
    <w:rsid w:val="004D3ABA"/>
    <w:rsid w:val="004D60DE"/>
    <w:rsid w:val="004D78A6"/>
    <w:rsid w:val="004E001B"/>
    <w:rsid w:val="004E0A83"/>
    <w:rsid w:val="004E1995"/>
    <w:rsid w:val="004E20C3"/>
    <w:rsid w:val="004E48B6"/>
    <w:rsid w:val="004F09CD"/>
    <w:rsid w:val="004F0B80"/>
    <w:rsid w:val="004F1B2F"/>
    <w:rsid w:val="004F3166"/>
    <w:rsid w:val="004F3ED4"/>
    <w:rsid w:val="004F609F"/>
    <w:rsid w:val="004F6BB8"/>
    <w:rsid w:val="004F759E"/>
    <w:rsid w:val="00500D94"/>
    <w:rsid w:val="00501DA7"/>
    <w:rsid w:val="005023B0"/>
    <w:rsid w:val="00503E10"/>
    <w:rsid w:val="005043BB"/>
    <w:rsid w:val="0050603A"/>
    <w:rsid w:val="00511456"/>
    <w:rsid w:val="00511C93"/>
    <w:rsid w:val="00512AFE"/>
    <w:rsid w:val="00514564"/>
    <w:rsid w:val="005163E2"/>
    <w:rsid w:val="00516625"/>
    <w:rsid w:val="00523C37"/>
    <w:rsid w:val="00526DA4"/>
    <w:rsid w:val="0053021C"/>
    <w:rsid w:val="0053036D"/>
    <w:rsid w:val="005307FE"/>
    <w:rsid w:val="00533239"/>
    <w:rsid w:val="00534144"/>
    <w:rsid w:val="00534A55"/>
    <w:rsid w:val="00534F68"/>
    <w:rsid w:val="00535236"/>
    <w:rsid w:val="005416D1"/>
    <w:rsid w:val="00541B47"/>
    <w:rsid w:val="005433BB"/>
    <w:rsid w:val="005452C7"/>
    <w:rsid w:val="005470A9"/>
    <w:rsid w:val="00547EFE"/>
    <w:rsid w:val="005522C8"/>
    <w:rsid w:val="0055230B"/>
    <w:rsid w:val="0055262C"/>
    <w:rsid w:val="00555640"/>
    <w:rsid w:val="00557116"/>
    <w:rsid w:val="005575F7"/>
    <w:rsid w:val="00560739"/>
    <w:rsid w:val="00561277"/>
    <w:rsid w:val="005623D8"/>
    <w:rsid w:val="00564239"/>
    <w:rsid w:val="00565078"/>
    <w:rsid w:val="00566E4F"/>
    <w:rsid w:val="00567150"/>
    <w:rsid w:val="00567C19"/>
    <w:rsid w:val="00573628"/>
    <w:rsid w:val="0057480B"/>
    <w:rsid w:val="00576BDF"/>
    <w:rsid w:val="005778D5"/>
    <w:rsid w:val="00584AE6"/>
    <w:rsid w:val="005862A1"/>
    <w:rsid w:val="0058675C"/>
    <w:rsid w:val="005870A5"/>
    <w:rsid w:val="00587F2D"/>
    <w:rsid w:val="00591BD0"/>
    <w:rsid w:val="00593FBB"/>
    <w:rsid w:val="00594D39"/>
    <w:rsid w:val="00597D84"/>
    <w:rsid w:val="00597E29"/>
    <w:rsid w:val="005A0079"/>
    <w:rsid w:val="005A030D"/>
    <w:rsid w:val="005A0D23"/>
    <w:rsid w:val="005A0F25"/>
    <w:rsid w:val="005A328B"/>
    <w:rsid w:val="005A7A86"/>
    <w:rsid w:val="005B3D45"/>
    <w:rsid w:val="005B3E22"/>
    <w:rsid w:val="005B4281"/>
    <w:rsid w:val="005B477B"/>
    <w:rsid w:val="005B4FD1"/>
    <w:rsid w:val="005B63A8"/>
    <w:rsid w:val="005B6C99"/>
    <w:rsid w:val="005B7B73"/>
    <w:rsid w:val="005B7DEC"/>
    <w:rsid w:val="005C0A29"/>
    <w:rsid w:val="005C443C"/>
    <w:rsid w:val="005C4E9E"/>
    <w:rsid w:val="005C61A6"/>
    <w:rsid w:val="005C77D1"/>
    <w:rsid w:val="005D0956"/>
    <w:rsid w:val="005D2475"/>
    <w:rsid w:val="005D25D3"/>
    <w:rsid w:val="005D4E2A"/>
    <w:rsid w:val="005D5179"/>
    <w:rsid w:val="005D70AD"/>
    <w:rsid w:val="005D7F56"/>
    <w:rsid w:val="005E0720"/>
    <w:rsid w:val="005E0B9E"/>
    <w:rsid w:val="005E245D"/>
    <w:rsid w:val="005E30ED"/>
    <w:rsid w:val="005E3F70"/>
    <w:rsid w:val="005E6358"/>
    <w:rsid w:val="005F0276"/>
    <w:rsid w:val="005F17B9"/>
    <w:rsid w:val="005F4166"/>
    <w:rsid w:val="006049C4"/>
    <w:rsid w:val="006055F0"/>
    <w:rsid w:val="00605807"/>
    <w:rsid w:val="00610B99"/>
    <w:rsid w:val="00610D8D"/>
    <w:rsid w:val="006124DB"/>
    <w:rsid w:val="00612BE2"/>
    <w:rsid w:val="00613AFA"/>
    <w:rsid w:val="00615ECF"/>
    <w:rsid w:val="006161FB"/>
    <w:rsid w:val="00622149"/>
    <w:rsid w:val="00623152"/>
    <w:rsid w:val="00623B68"/>
    <w:rsid w:val="00623DAE"/>
    <w:rsid w:val="0062501F"/>
    <w:rsid w:val="0062512E"/>
    <w:rsid w:val="00625357"/>
    <w:rsid w:val="006259D7"/>
    <w:rsid w:val="00631890"/>
    <w:rsid w:val="006332D9"/>
    <w:rsid w:val="00635050"/>
    <w:rsid w:val="00635C79"/>
    <w:rsid w:val="00635D31"/>
    <w:rsid w:val="006368A0"/>
    <w:rsid w:val="0063750E"/>
    <w:rsid w:val="0064149D"/>
    <w:rsid w:val="006441D7"/>
    <w:rsid w:val="00644A8A"/>
    <w:rsid w:val="00645023"/>
    <w:rsid w:val="00646109"/>
    <w:rsid w:val="0064638E"/>
    <w:rsid w:val="0064682D"/>
    <w:rsid w:val="00646BA4"/>
    <w:rsid w:val="0065295D"/>
    <w:rsid w:val="00652D6E"/>
    <w:rsid w:val="006534A2"/>
    <w:rsid w:val="006535A1"/>
    <w:rsid w:val="0065440C"/>
    <w:rsid w:val="00654CF6"/>
    <w:rsid w:val="0065599D"/>
    <w:rsid w:val="00657713"/>
    <w:rsid w:val="00660173"/>
    <w:rsid w:val="0066083B"/>
    <w:rsid w:val="00661138"/>
    <w:rsid w:val="006639AA"/>
    <w:rsid w:val="006720F6"/>
    <w:rsid w:val="006731FD"/>
    <w:rsid w:val="00673694"/>
    <w:rsid w:val="00674A6E"/>
    <w:rsid w:val="00676D1D"/>
    <w:rsid w:val="006776D5"/>
    <w:rsid w:val="00683F13"/>
    <w:rsid w:val="00684C69"/>
    <w:rsid w:val="0069382D"/>
    <w:rsid w:val="006947A7"/>
    <w:rsid w:val="00694EFB"/>
    <w:rsid w:val="00697999"/>
    <w:rsid w:val="006979A7"/>
    <w:rsid w:val="006A0313"/>
    <w:rsid w:val="006A0CDA"/>
    <w:rsid w:val="006A5F28"/>
    <w:rsid w:val="006A6630"/>
    <w:rsid w:val="006B0BAE"/>
    <w:rsid w:val="006B0D51"/>
    <w:rsid w:val="006B0FB2"/>
    <w:rsid w:val="006B189A"/>
    <w:rsid w:val="006B6963"/>
    <w:rsid w:val="006C08A5"/>
    <w:rsid w:val="006C34BB"/>
    <w:rsid w:val="006C5D5E"/>
    <w:rsid w:val="006C732F"/>
    <w:rsid w:val="006D4E3F"/>
    <w:rsid w:val="006D5599"/>
    <w:rsid w:val="006D5F48"/>
    <w:rsid w:val="006D5FD0"/>
    <w:rsid w:val="006D6188"/>
    <w:rsid w:val="006D6828"/>
    <w:rsid w:val="006E5E7F"/>
    <w:rsid w:val="006E6B68"/>
    <w:rsid w:val="006F0EE0"/>
    <w:rsid w:val="006F20C5"/>
    <w:rsid w:val="006F22A9"/>
    <w:rsid w:val="006F369E"/>
    <w:rsid w:val="0070023C"/>
    <w:rsid w:val="00700262"/>
    <w:rsid w:val="0070146F"/>
    <w:rsid w:val="0070225C"/>
    <w:rsid w:val="0070271A"/>
    <w:rsid w:val="007108E7"/>
    <w:rsid w:val="007138CE"/>
    <w:rsid w:val="00714487"/>
    <w:rsid w:val="00714727"/>
    <w:rsid w:val="00715600"/>
    <w:rsid w:val="007164BF"/>
    <w:rsid w:val="0071704E"/>
    <w:rsid w:val="00717207"/>
    <w:rsid w:val="007173A0"/>
    <w:rsid w:val="00720B5B"/>
    <w:rsid w:val="00721836"/>
    <w:rsid w:val="007312D3"/>
    <w:rsid w:val="00731916"/>
    <w:rsid w:val="00734F03"/>
    <w:rsid w:val="00735D3F"/>
    <w:rsid w:val="00735EE8"/>
    <w:rsid w:val="00740488"/>
    <w:rsid w:val="00740D53"/>
    <w:rsid w:val="00741199"/>
    <w:rsid w:val="00742A1C"/>
    <w:rsid w:val="00744BEA"/>
    <w:rsid w:val="00745418"/>
    <w:rsid w:val="007502A8"/>
    <w:rsid w:val="007511FC"/>
    <w:rsid w:val="007555F5"/>
    <w:rsid w:val="007556B4"/>
    <w:rsid w:val="0075771F"/>
    <w:rsid w:val="0076526D"/>
    <w:rsid w:val="00767F68"/>
    <w:rsid w:val="00772799"/>
    <w:rsid w:val="00773071"/>
    <w:rsid w:val="00774BD9"/>
    <w:rsid w:val="00776473"/>
    <w:rsid w:val="007768B5"/>
    <w:rsid w:val="00776E56"/>
    <w:rsid w:val="00783C16"/>
    <w:rsid w:val="00784CF5"/>
    <w:rsid w:val="00790D44"/>
    <w:rsid w:val="00790EC2"/>
    <w:rsid w:val="00790F4A"/>
    <w:rsid w:val="00791E78"/>
    <w:rsid w:val="0079494E"/>
    <w:rsid w:val="00795156"/>
    <w:rsid w:val="00797596"/>
    <w:rsid w:val="00797D45"/>
    <w:rsid w:val="007A031B"/>
    <w:rsid w:val="007A10E6"/>
    <w:rsid w:val="007A1366"/>
    <w:rsid w:val="007A2E86"/>
    <w:rsid w:val="007A4829"/>
    <w:rsid w:val="007A6EA0"/>
    <w:rsid w:val="007B036A"/>
    <w:rsid w:val="007B38E4"/>
    <w:rsid w:val="007B7889"/>
    <w:rsid w:val="007C0F49"/>
    <w:rsid w:val="007C2C97"/>
    <w:rsid w:val="007C2C9B"/>
    <w:rsid w:val="007C3CC8"/>
    <w:rsid w:val="007C44FD"/>
    <w:rsid w:val="007C47C2"/>
    <w:rsid w:val="007C7373"/>
    <w:rsid w:val="007C7839"/>
    <w:rsid w:val="007D04B7"/>
    <w:rsid w:val="007D0DB1"/>
    <w:rsid w:val="007D22B1"/>
    <w:rsid w:val="007D33D5"/>
    <w:rsid w:val="007D376B"/>
    <w:rsid w:val="007D398A"/>
    <w:rsid w:val="007D6062"/>
    <w:rsid w:val="007E0618"/>
    <w:rsid w:val="007E09A2"/>
    <w:rsid w:val="007E0B49"/>
    <w:rsid w:val="007E2A60"/>
    <w:rsid w:val="007E416D"/>
    <w:rsid w:val="007E510F"/>
    <w:rsid w:val="007F10CD"/>
    <w:rsid w:val="007F1376"/>
    <w:rsid w:val="007F1B14"/>
    <w:rsid w:val="007F7AA2"/>
    <w:rsid w:val="00801F6A"/>
    <w:rsid w:val="00802153"/>
    <w:rsid w:val="00803600"/>
    <w:rsid w:val="00804228"/>
    <w:rsid w:val="00805B36"/>
    <w:rsid w:val="00805BA8"/>
    <w:rsid w:val="0080650F"/>
    <w:rsid w:val="00811D3D"/>
    <w:rsid w:val="00813226"/>
    <w:rsid w:val="00814005"/>
    <w:rsid w:val="00814A8F"/>
    <w:rsid w:val="00817745"/>
    <w:rsid w:val="00822044"/>
    <w:rsid w:val="00822113"/>
    <w:rsid w:val="00824AC2"/>
    <w:rsid w:val="00825AD0"/>
    <w:rsid w:val="00825C96"/>
    <w:rsid w:val="00825D91"/>
    <w:rsid w:val="00826B99"/>
    <w:rsid w:val="00827371"/>
    <w:rsid w:val="0082768B"/>
    <w:rsid w:val="00831ECB"/>
    <w:rsid w:val="00832432"/>
    <w:rsid w:val="00832E85"/>
    <w:rsid w:val="00834FB7"/>
    <w:rsid w:val="0083582A"/>
    <w:rsid w:val="008362D8"/>
    <w:rsid w:val="00837076"/>
    <w:rsid w:val="00840596"/>
    <w:rsid w:val="008407A9"/>
    <w:rsid w:val="00843A88"/>
    <w:rsid w:val="00843DD9"/>
    <w:rsid w:val="00844341"/>
    <w:rsid w:val="008466DB"/>
    <w:rsid w:val="0084741C"/>
    <w:rsid w:val="008479A4"/>
    <w:rsid w:val="008525BE"/>
    <w:rsid w:val="00852935"/>
    <w:rsid w:val="0085548E"/>
    <w:rsid w:val="008562AB"/>
    <w:rsid w:val="008568BE"/>
    <w:rsid w:val="008572D3"/>
    <w:rsid w:val="008661C8"/>
    <w:rsid w:val="0086647A"/>
    <w:rsid w:val="0087038C"/>
    <w:rsid w:val="00871364"/>
    <w:rsid w:val="008713B2"/>
    <w:rsid w:val="00871D4F"/>
    <w:rsid w:val="00873EF9"/>
    <w:rsid w:val="0087402E"/>
    <w:rsid w:val="008746A8"/>
    <w:rsid w:val="0087709A"/>
    <w:rsid w:val="008804EC"/>
    <w:rsid w:val="008821D8"/>
    <w:rsid w:val="00884445"/>
    <w:rsid w:val="00884671"/>
    <w:rsid w:val="00885C5D"/>
    <w:rsid w:val="00886D09"/>
    <w:rsid w:val="00890304"/>
    <w:rsid w:val="00890BE5"/>
    <w:rsid w:val="00892BE2"/>
    <w:rsid w:val="00893852"/>
    <w:rsid w:val="008957F4"/>
    <w:rsid w:val="00896260"/>
    <w:rsid w:val="008A24C2"/>
    <w:rsid w:val="008A484C"/>
    <w:rsid w:val="008A4B11"/>
    <w:rsid w:val="008A4D45"/>
    <w:rsid w:val="008A50EC"/>
    <w:rsid w:val="008A5AE9"/>
    <w:rsid w:val="008A6CA9"/>
    <w:rsid w:val="008A6E27"/>
    <w:rsid w:val="008B2079"/>
    <w:rsid w:val="008B24CD"/>
    <w:rsid w:val="008B388B"/>
    <w:rsid w:val="008B55CE"/>
    <w:rsid w:val="008B5780"/>
    <w:rsid w:val="008B7F5B"/>
    <w:rsid w:val="008C0D8B"/>
    <w:rsid w:val="008C4409"/>
    <w:rsid w:val="008C6710"/>
    <w:rsid w:val="008C6DE8"/>
    <w:rsid w:val="008D60D2"/>
    <w:rsid w:val="008D7BBB"/>
    <w:rsid w:val="008E034F"/>
    <w:rsid w:val="008E2E01"/>
    <w:rsid w:val="008E6EEC"/>
    <w:rsid w:val="008E7CE9"/>
    <w:rsid w:val="008F1BD8"/>
    <w:rsid w:val="008F27EE"/>
    <w:rsid w:val="008F659E"/>
    <w:rsid w:val="008F7471"/>
    <w:rsid w:val="00901542"/>
    <w:rsid w:val="00905F4C"/>
    <w:rsid w:val="00905F62"/>
    <w:rsid w:val="00906C69"/>
    <w:rsid w:val="00907B5B"/>
    <w:rsid w:val="00912C06"/>
    <w:rsid w:val="0091382B"/>
    <w:rsid w:val="009156AA"/>
    <w:rsid w:val="00915B27"/>
    <w:rsid w:val="00916A6E"/>
    <w:rsid w:val="00917264"/>
    <w:rsid w:val="00924240"/>
    <w:rsid w:val="00925D10"/>
    <w:rsid w:val="00927B90"/>
    <w:rsid w:val="00931137"/>
    <w:rsid w:val="00931CF1"/>
    <w:rsid w:val="00932DDC"/>
    <w:rsid w:val="009347DD"/>
    <w:rsid w:val="00936A7B"/>
    <w:rsid w:val="00936B37"/>
    <w:rsid w:val="00940360"/>
    <w:rsid w:val="00940425"/>
    <w:rsid w:val="00942058"/>
    <w:rsid w:val="00942FC4"/>
    <w:rsid w:val="00944E87"/>
    <w:rsid w:val="00945137"/>
    <w:rsid w:val="00946E55"/>
    <w:rsid w:val="0094723C"/>
    <w:rsid w:val="009476BA"/>
    <w:rsid w:val="009478CE"/>
    <w:rsid w:val="00950275"/>
    <w:rsid w:val="009507FB"/>
    <w:rsid w:val="00951780"/>
    <w:rsid w:val="009523A3"/>
    <w:rsid w:val="0095349B"/>
    <w:rsid w:val="009606E2"/>
    <w:rsid w:val="009612D1"/>
    <w:rsid w:val="0096156B"/>
    <w:rsid w:val="0096373C"/>
    <w:rsid w:val="00963987"/>
    <w:rsid w:val="009648B9"/>
    <w:rsid w:val="00970ABE"/>
    <w:rsid w:val="00971DD7"/>
    <w:rsid w:val="00972CD5"/>
    <w:rsid w:val="00972FBD"/>
    <w:rsid w:val="009730D6"/>
    <w:rsid w:val="00975A54"/>
    <w:rsid w:val="00975AB9"/>
    <w:rsid w:val="00975F77"/>
    <w:rsid w:val="00977578"/>
    <w:rsid w:val="00980250"/>
    <w:rsid w:val="00985386"/>
    <w:rsid w:val="00986362"/>
    <w:rsid w:val="00987FC4"/>
    <w:rsid w:val="00993A87"/>
    <w:rsid w:val="009A2893"/>
    <w:rsid w:val="009A28AD"/>
    <w:rsid w:val="009A3846"/>
    <w:rsid w:val="009B1CB5"/>
    <w:rsid w:val="009B4298"/>
    <w:rsid w:val="009B79D9"/>
    <w:rsid w:val="009C134E"/>
    <w:rsid w:val="009C2978"/>
    <w:rsid w:val="009D1349"/>
    <w:rsid w:val="009D3F72"/>
    <w:rsid w:val="009D4397"/>
    <w:rsid w:val="009D451F"/>
    <w:rsid w:val="009D4D7F"/>
    <w:rsid w:val="009D6616"/>
    <w:rsid w:val="009E3CB3"/>
    <w:rsid w:val="009E5547"/>
    <w:rsid w:val="009E6540"/>
    <w:rsid w:val="009E7DBF"/>
    <w:rsid w:val="009F18BD"/>
    <w:rsid w:val="009F4EC4"/>
    <w:rsid w:val="009F6498"/>
    <w:rsid w:val="009F71B3"/>
    <w:rsid w:val="009F771B"/>
    <w:rsid w:val="00A007D5"/>
    <w:rsid w:val="00A05A92"/>
    <w:rsid w:val="00A101C3"/>
    <w:rsid w:val="00A14684"/>
    <w:rsid w:val="00A24802"/>
    <w:rsid w:val="00A2762A"/>
    <w:rsid w:val="00A306FA"/>
    <w:rsid w:val="00A30800"/>
    <w:rsid w:val="00A30A38"/>
    <w:rsid w:val="00A30AA0"/>
    <w:rsid w:val="00A322DD"/>
    <w:rsid w:val="00A3321F"/>
    <w:rsid w:val="00A34A00"/>
    <w:rsid w:val="00A35A56"/>
    <w:rsid w:val="00A402B0"/>
    <w:rsid w:val="00A47308"/>
    <w:rsid w:val="00A503DC"/>
    <w:rsid w:val="00A5270A"/>
    <w:rsid w:val="00A53C60"/>
    <w:rsid w:val="00A5425C"/>
    <w:rsid w:val="00A54EA3"/>
    <w:rsid w:val="00A5624A"/>
    <w:rsid w:val="00A5633C"/>
    <w:rsid w:val="00A565DC"/>
    <w:rsid w:val="00A5778B"/>
    <w:rsid w:val="00A6430F"/>
    <w:rsid w:val="00A64F08"/>
    <w:rsid w:val="00A658D2"/>
    <w:rsid w:val="00A6636E"/>
    <w:rsid w:val="00A66B7A"/>
    <w:rsid w:val="00A7311F"/>
    <w:rsid w:val="00A73266"/>
    <w:rsid w:val="00A73ED7"/>
    <w:rsid w:val="00A740BF"/>
    <w:rsid w:val="00A767AD"/>
    <w:rsid w:val="00A803D6"/>
    <w:rsid w:val="00A81835"/>
    <w:rsid w:val="00A8204C"/>
    <w:rsid w:val="00A823F3"/>
    <w:rsid w:val="00A83017"/>
    <w:rsid w:val="00A8346F"/>
    <w:rsid w:val="00A85524"/>
    <w:rsid w:val="00A856FA"/>
    <w:rsid w:val="00A92397"/>
    <w:rsid w:val="00A9271E"/>
    <w:rsid w:val="00A92CAA"/>
    <w:rsid w:val="00A936A4"/>
    <w:rsid w:val="00AA065C"/>
    <w:rsid w:val="00AA1E88"/>
    <w:rsid w:val="00AA28E4"/>
    <w:rsid w:val="00AA3758"/>
    <w:rsid w:val="00AA3FB6"/>
    <w:rsid w:val="00AA56B9"/>
    <w:rsid w:val="00AA5D40"/>
    <w:rsid w:val="00AA6E4A"/>
    <w:rsid w:val="00AA7164"/>
    <w:rsid w:val="00AA75B9"/>
    <w:rsid w:val="00AB0BBF"/>
    <w:rsid w:val="00AB35AD"/>
    <w:rsid w:val="00AB4E77"/>
    <w:rsid w:val="00AB557D"/>
    <w:rsid w:val="00AC021D"/>
    <w:rsid w:val="00AC0AD5"/>
    <w:rsid w:val="00AC14F1"/>
    <w:rsid w:val="00AC1E87"/>
    <w:rsid w:val="00AC698B"/>
    <w:rsid w:val="00AC7998"/>
    <w:rsid w:val="00AC7E9B"/>
    <w:rsid w:val="00AD1A91"/>
    <w:rsid w:val="00AD1EFF"/>
    <w:rsid w:val="00AD2A73"/>
    <w:rsid w:val="00AD2D80"/>
    <w:rsid w:val="00AD424D"/>
    <w:rsid w:val="00AD444E"/>
    <w:rsid w:val="00AD46DC"/>
    <w:rsid w:val="00AD5585"/>
    <w:rsid w:val="00AD5B94"/>
    <w:rsid w:val="00AD6AFA"/>
    <w:rsid w:val="00AD6F11"/>
    <w:rsid w:val="00AE0161"/>
    <w:rsid w:val="00AE03EA"/>
    <w:rsid w:val="00AE0565"/>
    <w:rsid w:val="00AE0567"/>
    <w:rsid w:val="00AE0DF7"/>
    <w:rsid w:val="00AE119C"/>
    <w:rsid w:val="00AE2979"/>
    <w:rsid w:val="00AE50FC"/>
    <w:rsid w:val="00AE570D"/>
    <w:rsid w:val="00AE719A"/>
    <w:rsid w:val="00AF2D5D"/>
    <w:rsid w:val="00AF4F1F"/>
    <w:rsid w:val="00AF6216"/>
    <w:rsid w:val="00AF7DC8"/>
    <w:rsid w:val="00B05267"/>
    <w:rsid w:val="00B11E1A"/>
    <w:rsid w:val="00B13247"/>
    <w:rsid w:val="00B138FF"/>
    <w:rsid w:val="00B163A7"/>
    <w:rsid w:val="00B167D7"/>
    <w:rsid w:val="00B17C04"/>
    <w:rsid w:val="00B2347C"/>
    <w:rsid w:val="00B24D17"/>
    <w:rsid w:val="00B2663A"/>
    <w:rsid w:val="00B266F3"/>
    <w:rsid w:val="00B26F03"/>
    <w:rsid w:val="00B305E7"/>
    <w:rsid w:val="00B31003"/>
    <w:rsid w:val="00B321A5"/>
    <w:rsid w:val="00B33DA9"/>
    <w:rsid w:val="00B34462"/>
    <w:rsid w:val="00B34EBE"/>
    <w:rsid w:val="00B3633D"/>
    <w:rsid w:val="00B36DCA"/>
    <w:rsid w:val="00B40F0A"/>
    <w:rsid w:val="00B42690"/>
    <w:rsid w:val="00B43722"/>
    <w:rsid w:val="00B45ED1"/>
    <w:rsid w:val="00B477D2"/>
    <w:rsid w:val="00B50215"/>
    <w:rsid w:val="00B50435"/>
    <w:rsid w:val="00B506A2"/>
    <w:rsid w:val="00B550F1"/>
    <w:rsid w:val="00B57237"/>
    <w:rsid w:val="00B579BA"/>
    <w:rsid w:val="00B602E4"/>
    <w:rsid w:val="00B60B81"/>
    <w:rsid w:val="00B60E83"/>
    <w:rsid w:val="00B61204"/>
    <w:rsid w:val="00B623D6"/>
    <w:rsid w:val="00B6321C"/>
    <w:rsid w:val="00B648EB"/>
    <w:rsid w:val="00B6781E"/>
    <w:rsid w:val="00B70D14"/>
    <w:rsid w:val="00B74696"/>
    <w:rsid w:val="00B774C8"/>
    <w:rsid w:val="00B81561"/>
    <w:rsid w:val="00B82551"/>
    <w:rsid w:val="00B83A0D"/>
    <w:rsid w:val="00B84067"/>
    <w:rsid w:val="00B842B2"/>
    <w:rsid w:val="00B84C80"/>
    <w:rsid w:val="00B910DC"/>
    <w:rsid w:val="00B918F6"/>
    <w:rsid w:val="00B92BDD"/>
    <w:rsid w:val="00B94256"/>
    <w:rsid w:val="00B95CAA"/>
    <w:rsid w:val="00B963C4"/>
    <w:rsid w:val="00B96650"/>
    <w:rsid w:val="00B97B94"/>
    <w:rsid w:val="00BA1EBA"/>
    <w:rsid w:val="00BA21F7"/>
    <w:rsid w:val="00BA66A3"/>
    <w:rsid w:val="00BA749E"/>
    <w:rsid w:val="00BB02A2"/>
    <w:rsid w:val="00BB2AD5"/>
    <w:rsid w:val="00BB3EEC"/>
    <w:rsid w:val="00BB4AC7"/>
    <w:rsid w:val="00BB54A9"/>
    <w:rsid w:val="00BB66AB"/>
    <w:rsid w:val="00BB6AFA"/>
    <w:rsid w:val="00BB6B13"/>
    <w:rsid w:val="00BC15B7"/>
    <w:rsid w:val="00BC254E"/>
    <w:rsid w:val="00BC2FA6"/>
    <w:rsid w:val="00BC4530"/>
    <w:rsid w:val="00BC55BB"/>
    <w:rsid w:val="00BC6122"/>
    <w:rsid w:val="00BC61BC"/>
    <w:rsid w:val="00BC6EA7"/>
    <w:rsid w:val="00BD1493"/>
    <w:rsid w:val="00BD40B9"/>
    <w:rsid w:val="00BD6C70"/>
    <w:rsid w:val="00BF5052"/>
    <w:rsid w:val="00BF7DF9"/>
    <w:rsid w:val="00C00102"/>
    <w:rsid w:val="00C0189C"/>
    <w:rsid w:val="00C033FE"/>
    <w:rsid w:val="00C03E03"/>
    <w:rsid w:val="00C04747"/>
    <w:rsid w:val="00C07A8B"/>
    <w:rsid w:val="00C14E83"/>
    <w:rsid w:val="00C15FB3"/>
    <w:rsid w:val="00C16894"/>
    <w:rsid w:val="00C208FC"/>
    <w:rsid w:val="00C2359C"/>
    <w:rsid w:val="00C23B12"/>
    <w:rsid w:val="00C25705"/>
    <w:rsid w:val="00C26177"/>
    <w:rsid w:val="00C31ADD"/>
    <w:rsid w:val="00C34522"/>
    <w:rsid w:val="00C3526B"/>
    <w:rsid w:val="00C36643"/>
    <w:rsid w:val="00C36F2E"/>
    <w:rsid w:val="00C44A71"/>
    <w:rsid w:val="00C46376"/>
    <w:rsid w:val="00C476CB"/>
    <w:rsid w:val="00C47F64"/>
    <w:rsid w:val="00C536D5"/>
    <w:rsid w:val="00C53BCF"/>
    <w:rsid w:val="00C54088"/>
    <w:rsid w:val="00C55E36"/>
    <w:rsid w:val="00C56149"/>
    <w:rsid w:val="00C571AB"/>
    <w:rsid w:val="00C57894"/>
    <w:rsid w:val="00C57E24"/>
    <w:rsid w:val="00C6092E"/>
    <w:rsid w:val="00C610BF"/>
    <w:rsid w:val="00C61B82"/>
    <w:rsid w:val="00C620A9"/>
    <w:rsid w:val="00C63FD9"/>
    <w:rsid w:val="00C676B7"/>
    <w:rsid w:val="00C7172C"/>
    <w:rsid w:val="00C74E4A"/>
    <w:rsid w:val="00C77132"/>
    <w:rsid w:val="00C77859"/>
    <w:rsid w:val="00C77CF5"/>
    <w:rsid w:val="00C8025A"/>
    <w:rsid w:val="00C802DC"/>
    <w:rsid w:val="00C81A82"/>
    <w:rsid w:val="00C81AA2"/>
    <w:rsid w:val="00C848E9"/>
    <w:rsid w:val="00C855AE"/>
    <w:rsid w:val="00C85E00"/>
    <w:rsid w:val="00C86329"/>
    <w:rsid w:val="00C87736"/>
    <w:rsid w:val="00C87AEF"/>
    <w:rsid w:val="00C92940"/>
    <w:rsid w:val="00C949C4"/>
    <w:rsid w:val="00CA12A6"/>
    <w:rsid w:val="00CA1675"/>
    <w:rsid w:val="00CA6208"/>
    <w:rsid w:val="00CB3E99"/>
    <w:rsid w:val="00CB441E"/>
    <w:rsid w:val="00CB590B"/>
    <w:rsid w:val="00CC0120"/>
    <w:rsid w:val="00CC136E"/>
    <w:rsid w:val="00CC15E5"/>
    <w:rsid w:val="00CC4262"/>
    <w:rsid w:val="00CC432C"/>
    <w:rsid w:val="00CC4494"/>
    <w:rsid w:val="00CC4545"/>
    <w:rsid w:val="00CC4936"/>
    <w:rsid w:val="00CC6E97"/>
    <w:rsid w:val="00CC7AEB"/>
    <w:rsid w:val="00CD2016"/>
    <w:rsid w:val="00CD65D4"/>
    <w:rsid w:val="00CD67D1"/>
    <w:rsid w:val="00CD6A40"/>
    <w:rsid w:val="00CD7D41"/>
    <w:rsid w:val="00CD7F31"/>
    <w:rsid w:val="00CE0938"/>
    <w:rsid w:val="00CE1C0B"/>
    <w:rsid w:val="00CE1F6F"/>
    <w:rsid w:val="00CE271E"/>
    <w:rsid w:val="00CE36E4"/>
    <w:rsid w:val="00CE36EF"/>
    <w:rsid w:val="00CE7631"/>
    <w:rsid w:val="00CE7727"/>
    <w:rsid w:val="00CF3773"/>
    <w:rsid w:val="00CF4F99"/>
    <w:rsid w:val="00CF5037"/>
    <w:rsid w:val="00CF6657"/>
    <w:rsid w:val="00CF723E"/>
    <w:rsid w:val="00D02133"/>
    <w:rsid w:val="00D02842"/>
    <w:rsid w:val="00D04B19"/>
    <w:rsid w:val="00D0523B"/>
    <w:rsid w:val="00D052F9"/>
    <w:rsid w:val="00D05D25"/>
    <w:rsid w:val="00D05EB7"/>
    <w:rsid w:val="00D11E6D"/>
    <w:rsid w:val="00D12F5C"/>
    <w:rsid w:val="00D14AC1"/>
    <w:rsid w:val="00D14C5A"/>
    <w:rsid w:val="00D1630A"/>
    <w:rsid w:val="00D16C80"/>
    <w:rsid w:val="00D20443"/>
    <w:rsid w:val="00D20F6C"/>
    <w:rsid w:val="00D2217A"/>
    <w:rsid w:val="00D25AC9"/>
    <w:rsid w:val="00D32D81"/>
    <w:rsid w:val="00D34898"/>
    <w:rsid w:val="00D36D04"/>
    <w:rsid w:val="00D379B3"/>
    <w:rsid w:val="00D42876"/>
    <w:rsid w:val="00D431AB"/>
    <w:rsid w:val="00D452FF"/>
    <w:rsid w:val="00D46201"/>
    <w:rsid w:val="00D46AD4"/>
    <w:rsid w:val="00D50139"/>
    <w:rsid w:val="00D5174E"/>
    <w:rsid w:val="00D53B83"/>
    <w:rsid w:val="00D53BC5"/>
    <w:rsid w:val="00D5595F"/>
    <w:rsid w:val="00D55A6A"/>
    <w:rsid w:val="00D57582"/>
    <w:rsid w:val="00D57888"/>
    <w:rsid w:val="00D57A78"/>
    <w:rsid w:val="00D57E62"/>
    <w:rsid w:val="00D60A70"/>
    <w:rsid w:val="00D63777"/>
    <w:rsid w:val="00D63926"/>
    <w:rsid w:val="00D65D70"/>
    <w:rsid w:val="00D665D4"/>
    <w:rsid w:val="00D66ACF"/>
    <w:rsid w:val="00D67321"/>
    <w:rsid w:val="00D7006E"/>
    <w:rsid w:val="00D70CDE"/>
    <w:rsid w:val="00D71891"/>
    <w:rsid w:val="00D72D20"/>
    <w:rsid w:val="00D7498B"/>
    <w:rsid w:val="00D74BAE"/>
    <w:rsid w:val="00D74C61"/>
    <w:rsid w:val="00D7509F"/>
    <w:rsid w:val="00D752BE"/>
    <w:rsid w:val="00D771F9"/>
    <w:rsid w:val="00D772AC"/>
    <w:rsid w:val="00D77483"/>
    <w:rsid w:val="00D779B3"/>
    <w:rsid w:val="00D8016B"/>
    <w:rsid w:val="00D819B9"/>
    <w:rsid w:val="00D81D85"/>
    <w:rsid w:val="00D82183"/>
    <w:rsid w:val="00D82B98"/>
    <w:rsid w:val="00D82D20"/>
    <w:rsid w:val="00D928AC"/>
    <w:rsid w:val="00D9294A"/>
    <w:rsid w:val="00D934B1"/>
    <w:rsid w:val="00D93894"/>
    <w:rsid w:val="00D94F4F"/>
    <w:rsid w:val="00D9578A"/>
    <w:rsid w:val="00D95FE6"/>
    <w:rsid w:val="00D9640F"/>
    <w:rsid w:val="00D976E9"/>
    <w:rsid w:val="00DA1937"/>
    <w:rsid w:val="00DA19AE"/>
    <w:rsid w:val="00DA312C"/>
    <w:rsid w:val="00DA5912"/>
    <w:rsid w:val="00DA5957"/>
    <w:rsid w:val="00DA6CF2"/>
    <w:rsid w:val="00DA744C"/>
    <w:rsid w:val="00DA7701"/>
    <w:rsid w:val="00DB25D1"/>
    <w:rsid w:val="00DB3809"/>
    <w:rsid w:val="00DB3B65"/>
    <w:rsid w:val="00DB491D"/>
    <w:rsid w:val="00DB7B82"/>
    <w:rsid w:val="00DC0481"/>
    <w:rsid w:val="00DC0674"/>
    <w:rsid w:val="00DC1050"/>
    <w:rsid w:val="00DC4319"/>
    <w:rsid w:val="00DC506E"/>
    <w:rsid w:val="00DC7A0D"/>
    <w:rsid w:val="00DD0DED"/>
    <w:rsid w:val="00DD28C4"/>
    <w:rsid w:val="00DD5734"/>
    <w:rsid w:val="00DD6E42"/>
    <w:rsid w:val="00DD752C"/>
    <w:rsid w:val="00DD7DFC"/>
    <w:rsid w:val="00DE0606"/>
    <w:rsid w:val="00DE08C2"/>
    <w:rsid w:val="00DE193A"/>
    <w:rsid w:val="00DE240F"/>
    <w:rsid w:val="00DE2CEF"/>
    <w:rsid w:val="00DE683D"/>
    <w:rsid w:val="00DF730B"/>
    <w:rsid w:val="00E0265D"/>
    <w:rsid w:val="00E0478E"/>
    <w:rsid w:val="00E04A05"/>
    <w:rsid w:val="00E11C4A"/>
    <w:rsid w:val="00E12A29"/>
    <w:rsid w:val="00E13188"/>
    <w:rsid w:val="00E168D0"/>
    <w:rsid w:val="00E17BB0"/>
    <w:rsid w:val="00E17F9E"/>
    <w:rsid w:val="00E203AD"/>
    <w:rsid w:val="00E207BB"/>
    <w:rsid w:val="00E208F3"/>
    <w:rsid w:val="00E2137E"/>
    <w:rsid w:val="00E25179"/>
    <w:rsid w:val="00E263B3"/>
    <w:rsid w:val="00E314D8"/>
    <w:rsid w:val="00E33A6F"/>
    <w:rsid w:val="00E346A7"/>
    <w:rsid w:val="00E40C9E"/>
    <w:rsid w:val="00E41BD9"/>
    <w:rsid w:val="00E429C5"/>
    <w:rsid w:val="00E44BC8"/>
    <w:rsid w:val="00E45740"/>
    <w:rsid w:val="00E45D5C"/>
    <w:rsid w:val="00E461D7"/>
    <w:rsid w:val="00E5120B"/>
    <w:rsid w:val="00E5140D"/>
    <w:rsid w:val="00E51E03"/>
    <w:rsid w:val="00E56597"/>
    <w:rsid w:val="00E6229E"/>
    <w:rsid w:val="00E62DA6"/>
    <w:rsid w:val="00E65F2C"/>
    <w:rsid w:val="00E66549"/>
    <w:rsid w:val="00E677FD"/>
    <w:rsid w:val="00E67FA9"/>
    <w:rsid w:val="00E72CE6"/>
    <w:rsid w:val="00E741AC"/>
    <w:rsid w:val="00E7468F"/>
    <w:rsid w:val="00E77E48"/>
    <w:rsid w:val="00E82FAA"/>
    <w:rsid w:val="00E9007B"/>
    <w:rsid w:val="00E907DB"/>
    <w:rsid w:val="00E914FB"/>
    <w:rsid w:val="00E916E4"/>
    <w:rsid w:val="00E946E9"/>
    <w:rsid w:val="00E955E4"/>
    <w:rsid w:val="00EA0905"/>
    <w:rsid w:val="00EA0A2A"/>
    <w:rsid w:val="00EA5254"/>
    <w:rsid w:val="00EA6064"/>
    <w:rsid w:val="00EA7D60"/>
    <w:rsid w:val="00EB1858"/>
    <w:rsid w:val="00EB22F5"/>
    <w:rsid w:val="00EB3B4D"/>
    <w:rsid w:val="00EB3C45"/>
    <w:rsid w:val="00EB4B64"/>
    <w:rsid w:val="00EB5520"/>
    <w:rsid w:val="00EB60F1"/>
    <w:rsid w:val="00EB72EB"/>
    <w:rsid w:val="00EB7AC8"/>
    <w:rsid w:val="00EC0B23"/>
    <w:rsid w:val="00EC26A5"/>
    <w:rsid w:val="00EC2D6F"/>
    <w:rsid w:val="00EC44C2"/>
    <w:rsid w:val="00EC62BF"/>
    <w:rsid w:val="00ED1674"/>
    <w:rsid w:val="00ED39FD"/>
    <w:rsid w:val="00ED3C1E"/>
    <w:rsid w:val="00ED431F"/>
    <w:rsid w:val="00ED550E"/>
    <w:rsid w:val="00ED5FDD"/>
    <w:rsid w:val="00ED6C14"/>
    <w:rsid w:val="00ED7756"/>
    <w:rsid w:val="00EE3C92"/>
    <w:rsid w:val="00EE5C2B"/>
    <w:rsid w:val="00EE5F50"/>
    <w:rsid w:val="00EE701B"/>
    <w:rsid w:val="00EE70A2"/>
    <w:rsid w:val="00EE7CA0"/>
    <w:rsid w:val="00EE7E76"/>
    <w:rsid w:val="00EF0124"/>
    <w:rsid w:val="00EF0AD4"/>
    <w:rsid w:val="00EF37EF"/>
    <w:rsid w:val="00EF5765"/>
    <w:rsid w:val="00EF6B9A"/>
    <w:rsid w:val="00EF78C8"/>
    <w:rsid w:val="00F050DF"/>
    <w:rsid w:val="00F07B20"/>
    <w:rsid w:val="00F103B9"/>
    <w:rsid w:val="00F104D2"/>
    <w:rsid w:val="00F10AA4"/>
    <w:rsid w:val="00F11A3C"/>
    <w:rsid w:val="00F14942"/>
    <w:rsid w:val="00F14DEE"/>
    <w:rsid w:val="00F155B1"/>
    <w:rsid w:val="00F212F0"/>
    <w:rsid w:val="00F22139"/>
    <w:rsid w:val="00F25371"/>
    <w:rsid w:val="00F25A03"/>
    <w:rsid w:val="00F27A2E"/>
    <w:rsid w:val="00F32151"/>
    <w:rsid w:val="00F331F8"/>
    <w:rsid w:val="00F33C43"/>
    <w:rsid w:val="00F3497D"/>
    <w:rsid w:val="00F34E0B"/>
    <w:rsid w:val="00F35352"/>
    <w:rsid w:val="00F35433"/>
    <w:rsid w:val="00F37701"/>
    <w:rsid w:val="00F4019F"/>
    <w:rsid w:val="00F4184C"/>
    <w:rsid w:val="00F4435C"/>
    <w:rsid w:val="00F44468"/>
    <w:rsid w:val="00F449DD"/>
    <w:rsid w:val="00F46A71"/>
    <w:rsid w:val="00F47D24"/>
    <w:rsid w:val="00F52D02"/>
    <w:rsid w:val="00F52E6C"/>
    <w:rsid w:val="00F532F4"/>
    <w:rsid w:val="00F53610"/>
    <w:rsid w:val="00F55FF2"/>
    <w:rsid w:val="00F616E9"/>
    <w:rsid w:val="00F62AF4"/>
    <w:rsid w:val="00F6342C"/>
    <w:rsid w:val="00F6414D"/>
    <w:rsid w:val="00F72E54"/>
    <w:rsid w:val="00F74FA7"/>
    <w:rsid w:val="00F76A90"/>
    <w:rsid w:val="00F777E6"/>
    <w:rsid w:val="00F77BC6"/>
    <w:rsid w:val="00F819B5"/>
    <w:rsid w:val="00F82867"/>
    <w:rsid w:val="00F82EDD"/>
    <w:rsid w:val="00F8321A"/>
    <w:rsid w:val="00F8505A"/>
    <w:rsid w:val="00F85599"/>
    <w:rsid w:val="00F86AA5"/>
    <w:rsid w:val="00F87693"/>
    <w:rsid w:val="00F87C52"/>
    <w:rsid w:val="00F953FA"/>
    <w:rsid w:val="00F956A0"/>
    <w:rsid w:val="00FA1F02"/>
    <w:rsid w:val="00FA49A2"/>
    <w:rsid w:val="00FA6851"/>
    <w:rsid w:val="00FA6ACD"/>
    <w:rsid w:val="00FA76AB"/>
    <w:rsid w:val="00FB1883"/>
    <w:rsid w:val="00FB199C"/>
    <w:rsid w:val="00FB280F"/>
    <w:rsid w:val="00FB2FA3"/>
    <w:rsid w:val="00FB3B0C"/>
    <w:rsid w:val="00FB3ED4"/>
    <w:rsid w:val="00FB4B4A"/>
    <w:rsid w:val="00FB4DC3"/>
    <w:rsid w:val="00FB6886"/>
    <w:rsid w:val="00FC1256"/>
    <w:rsid w:val="00FC3915"/>
    <w:rsid w:val="00FC4652"/>
    <w:rsid w:val="00FC5237"/>
    <w:rsid w:val="00FD080D"/>
    <w:rsid w:val="00FD2D47"/>
    <w:rsid w:val="00FE6269"/>
    <w:rsid w:val="00FE632C"/>
    <w:rsid w:val="00FE6814"/>
    <w:rsid w:val="00FE74E4"/>
    <w:rsid w:val="00FE7F05"/>
    <w:rsid w:val="00FF1D5F"/>
    <w:rsid w:val="00FF5C82"/>
    <w:rsid w:val="00FF7330"/>
    <w:rsid w:val="00FF7D91"/>
    <w:rsid w:val="00FF7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E161D-87B9-428E-A81E-7FAFAD37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A3FB6"/>
    <w:pPr>
      <w:spacing w:line="252" w:lineRule="auto"/>
    </w:pPr>
  </w:style>
  <w:style w:type="paragraph" w:styleId="Nadpis1">
    <w:name w:val="heading 1"/>
    <w:basedOn w:val="Normln"/>
    <w:next w:val="Normln"/>
    <w:link w:val="Nadpis1Char"/>
    <w:uiPriority w:val="9"/>
    <w:qFormat/>
    <w:rsid w:val="00AA3FB6"/>
    <w:pPr>
      <w:keepNext/>
      <w:numPr>
        <w:numId w:val="1"/>
      </w:numPr>
      <w:spacing w:after="0" w:line="240" w:lineRule="auto"/>
      <w:outlineLvl w:val="0"/>
    </w:pPr>
    <w:rPr>
      <w:rFonts w:ascii="Arial" w:eastAsia="Times New Roman" w:hAnsi="Arial" w:cs="Times New Roman"/>
      <w:b/>
      <w:shadow/>
      <w:kern w:val="22"/>
      <w:sz w:val="32"/>
      <w:szCs w:val="24"/>
      <w:lang w:eastAsia="cs-CZ"/>
    </w:rPr>
  </w:style>
  <w:style w:type="paragraph" w:styleId="Nadpis2">
    <w:name w:val="heading 2"/>
    <w:basedOn w:val="Normln"/>
    <w:next w:val="Normln"/>
    <w:link w:val="Nadpis2Char"/>
    <w:uiPriority w:val="9"/>
    <w:unhideWhenUsed/>
    <w:qFormat/>
    <w:rsid w:val="006A66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nhideWhenUsed/>
    <w:qFormat/>
    <w:rsid w:val="00AA3FB6"/>
    <w:pPr>
      <w:keepNext/>
      <w:numPr>
        <w:ilvl w:val="2"/>
        <w:numId w:val="1"/>
      </w:numPr>
      <w:spacing w:before="240" w:after="60" w:line="240" w:lineRule="auto"/>
      <w:outlineLvl w:val="2"/>
    </w:pPr>
    <w:rPr>
      <w:rFonts w:ascii="Arial" w:eastAsia="Times New Roman" w:hAnsi="Arial" w:cs="Arial"/>
      <w:b/>
      <w:bCs/>
      <w:kern w:val="22"/>
      <w:sz w:val="20"/>
      <w:szCs w:val="26"/>
      <w:u w:val="single"/>
      <w:lang w:eastAsia="cs-CZ"/>
    </w:rPr>
  </w:style>
  <w:style w:type="paragraph" w:styleId="Nadpis5">
    <w:name w:val="heading 5"/>
    <w:basedOn w:val="Normln"/>
    <w:next w:val="Normln"/>
    <w:link w:val="Nadpis5Char"/>
    <w:uiPriority w:val="9"/>
    <w:unhideWhenUsed/>
    <w:qFormat/>
    <w:rsid w:val="0031463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A3FB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A3FB6"/>
  </w:style>
  <w:style w:type="paragraph" w:styleId="Zpat">
    <w:name w:val="footer"/>
    <w:basedOn w:val="Normln"/>
    <w:link w:val="ZpatChar"/>
    <w:uiPriority w:val="99"/>
    <w:unhideWhenUsed/>
    <w:rsid w:val="00AA3FB6"/>
    <w:pPr>
      <w:tabs>
        <w:tab w:val="center" w:pos="4536"/>
        <w:tab w:val="right" w:pos="9072"/>
      </w:tabs>
      <w:spacing w:after="0" w:line="240" w:lineRule="auto"/>
    </w:pPr>
  </w:style>
  <w:style w:type="character" w:customStyle="1" w:styleId="ZpatChar">
    <w:name w:val="Zápatí Char"/>
    <w:basedOn w:val="Standardnpsmoodstavce"/>
    <w:link w:val="Zpat"/>
    <w:uiPriority w:val="99"/>
    <w:rsid w:val="00AA3FB6"/>
  </w:style>
  <w:style w:type="character" w:customStyle="1" w:styleId="Nadpis1Char">
    <w:name w:val="Nadpis 1 Char"/>
    <w:basedOn w:val="Standardnpsmoodstavce"/>
    <w:link w:val="Nadpis1"/>
    <w:uiPriority w:val="9"/>
    <w:rsid w:val="00AA3FB6"/>
    <w:rPr>
      <w:rFonts w:ascii="Arial" w:eastAsia="Times New Roman" w:hAnsi="Arial" w:cs="Times New Roman"/>
      <w:b/>
      <w:shadow/>
      <w:kern w:val="22"/>
      <w:sz w:val="32"/>
      <w:szCs w:val="24"/>
      <w:lang w:eastAsia="cs-CZ"/>
    </w:rPr>
  </w:style>
  <w:style w:type="character" w:customStyle="1" w:styleId="Nadpis3Char">
    <w:name w:val="Nadpis 3 Char"/>
    <w:basedOn w:val="Standardnpsmoodstavce"/>
    <w:link w:val="Nadpis3"/>
    <w:rsid w:val="00AA3FB6"/>
    <w:rPr>
      <w:rFonts w:ascii="Arial" w:eastAsia="Times New Roman" w:hAnsi="Arial" w:cs="Arial"/>
      <w:b/>
      <w:bCs/>
      <w:kern w:val="22"/>
      <w:sz w:val="20"/>
      <w:szCs w:val="26"/>
      <w:u w:val="single"/>
      <w:lang w:eastAsia="cs-CZ"/>
    </w:rPr>
  </w:style>
  <w:style w:type="paragraph" w:styleId="Odstavecseseznamem">
    <w:name w:val="List Paragraph"/>
    <w:basedOn w:val="Normln"/>
    <w:link w:val="OdstavecseseznamemChar"/>
    <w:uiPriority w:val="99"/>
    <w:qFormat/>
    <w:rsid w:val="0063750E"/>
    <w:pPr>
      <w:ind w:left="720"/>
      <w:contextualSpacing/>
    </w:pPr>
  </w:style>
  <w:style w:type="paragraph" w:customStyle="1" w:styleId="Char">
    <w:name w:val="Char"/>
    <w:basedOn w:val="Normln"/>
    <w:rsid w:val="00C620A9"/>
    <w:pPr>
      <w:spacing w:line="240" w:lineRule="exact"/>
    </w:pPr>
    <w:rPr>
      <w:rFonts w:ascii="Tahoma" w:eastAsia="Times New Roman" w:hAnsi="Tahoma" w:cs="Times New Roman"/>
      <w:sz w:val="20"/>
      <w:szCs w:val="20"/>
      <w:lang w:val="en-US"/>
    </w:rPr>
  </w:style>
  <w:style w:type="paragraph" w:styleId="Zkladntext2">
    <w:name w:val="Body Text 2"/>
    <w:basedOn w:val="Normln"/>
    <w:link w:val="Zkladntext2Char"/>
    <w:rsid w:val="00E12A29"/>
    <w:pPr>
      <w:spacing w:after="0" w:line="240" w:lineRule="auto"/>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link w:val="Zkladntext2"/>
    <w:rsid w:val="00E12A29"/>
    <w:rPr>
      <w:rFonts w:ascii="Times New Roman" w:eastAsia="Times New Roman" w:hAnsi="Times New Roman" w:cs="Times New Roman"/>
      <w:sz w:val="24"/>
      <w:szCs w:val="20"/>
      <w:lang w:eastAsia="cs-CZ"/>
    </w:rPr>
  </w:style>
  <w:style w:type="paragraph" w:styleId="Normlnweb">
    <w:name w:val="Normal (Web)"/>
    <w:basedOn w:val="Normln"/>
    <w:uiPriority w:val="99"/>
    <w:unhideWhenUsed/>
    <w:rsid w:val="00D431A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qFormat/>
    <w:rsid w:val="00D431AB"/>
    <w:rPr>
      <w:b/>
      <w:bCs/>
    </w:rPr>
  </w:style>
  <w:style w:type="paragraph" w:styleId="Prosttext">
    <w:name w:val="Plain Text"/>
    <w:basedOn w:val="Normln"/>
    <w:link w:val="ProsttextChar"/>
    <w:uiPriority w:val="99"/>
    <w:rsid w:val="002C04EE"/>
    <w:pPr>
      <w:spacing w:after="0" w:line="240" w:lineRule="auto"/>
    </w:pPr>
    <w:rPr>
      <w:rFonts w:ascii="Courier New" w:eastAsia="Times New Roman" w:hAnsi="Courier New" w:cs="Times New Roman"/>
      <w:sz w:val="20"/>
      <w:szCs w:val="20"/>
      <w:lang w:val="x-none" w:eastAsia="x-none"/>
    </w:rPr>
  </w:style>
  <w:style w:type="character" w:customStyle="1" w:styleId="ProsttextChar">
    <w:name w:val="Prostý text Char"/>
    <w:basedOn w:val="Standardnpsmoodstavce"/>
    <w:link w:val="Prosttext"/>
    <w:uiPriority w:val="99"/>
    <w:rsid w:val="002C04EE"/>
    <w:rPr>
      <w:rFonts w:ascii="Courier New" w:eastAsia="Times New Roman" w:hAnsi="Courier New" w:cs="Times New Roman"/>
      <w:sz w:val="20"/>
      <w:szCs w:val="20"/>
      <w:lang w:val="x-none" w:eastAsia="x-none"/>
    </w:rPr>
  </w:style>
  <w:style w:type="character" w:customStyle="1" w:styleId="Nadpis2Char">
    <w:name w:val="Nadpis 2 Char"/>
    <w:basedOn w:val="Standardnpsmoodstavce"/>
    <w:link w:val="Nadpis2"/>
    <w:uiPriority w:val="9"/>
    <w:rsid w:val="006A6630"/>
    <w:rPr>
      <w:rFonts w:asciiTheme="majorHAnsi" w:eastAsiaTheme="majorEastAsia" w:hAnsiTheme="majorHAnsi" w:cstheme="majorBidi"/>
      <w:color w:val="2F5496" w:themeColor="accent1" w:themeShade="BF"/>
      <w:sz w:val="26"/>
      <w:szCs w:val="26"/>
    </w:rPr>
  </w:style>
  <w:style w:type="paragraph" w:styleId="Zkladntext">
    <w:name w:val="Body Text"/>
    <w:basedOn w:val="Normln"/>
    <w:link w:val="ZkladntextChar"/>
    <w:uiPriority w:val="99"/>
    <w:semiHidden/>
    <w:unhideWhenUsed/>
    <w:rsid w:val="006A6630"/>
    <w:pPr>
      <w:spacing w:after="120"/>
    </w:pPr>
  </w:style>
  <w:style w:type="character" w:customStyle="1" w:styleId="ZkladntextChar">
    <w:name w:val="Základní text Char"/>
    <w:basedOn w:val="Standardnpsmoodstavce"/>
    <w:link w:val="Zkladntext"/>
    <w:uiPriority w:val="99"/>
    <w:semiHidden/>
    <w:rsid w:val="006A6630"/>
  </w:style>
  <w:style w:type="character" w:customStyle="1" w:styleId="OdstavecseseznamemChar">
    <w:name w:val="Odstavec se seznamem Char"/>
    <w:link w:val="Odstavecseseznamem"/>
    <w:uiPriority w:val="34"/>
    <w:rsid w:val="00613AFA"/>
  </w:style>
  <w:style w:type="paragraph" w:customStyle="1" w:styleId="CharCharChar1CharCharCharCharCharCharChar">
    <w:name w:val="Char Char Char1 Char Char Char Char Char Char Char"/>
    <w:basedOn w:val="Normln"/>
    <w:rsid w:val="00081E5E"/>
    <w:pPr>
      <w:spacing w:line="240" w:lineRule="exact"/>
      <w:jc w:val="both"/>
    </w:pPr>
    <w:rPr>
      <w:rFonts w:ascii="Times New Roman Bold" w:eastAsia="Times New Roman" w:hAnsi="Times New Roman Bold" w:cs="Times New Roman"/>
      <w:szCs w:val="26"/>
      <w:lang w:val="sk-SK"/>
    </w:rPr>
  </w:style>
  <w:style w:type="paragraph" w:styleId="Zkladntext3">
    <w:name w:val="Body Text 3"/>
    <w:basedOn w:val="Normln"/>
    <w:link w:val="Zkladntext3Char"/>
    <w:uiPriority w:val="99"/>
    <w:unhideWhenUsed/>
    <w:rsid w:val="00F4184C"/>
    <w:pPr>
      <w:spacing w:after="120"/>
    </w:pPr>
    <w:rPr>
      <w:sz w:val="16"/>
      <w:szCs w:val="16"/>
    </w:rPr>
  </w:style>
  <w:style w:type="character" w:customStyle="1" w:styleId="Zkladntext3Char">
    <w:name w:val="Základní text 3 Char"/>
    <w:basedOn w:val="Standardnpsmoodstavce"/>
    <w:link w:val="Zkladntext3"/>
    <w:uiPriority w:val="99"/>
    <w:rsid w:val="00F4184C"/>
    <w:rPr>
      <w:sz w:val="16"/>
      <w:szCs w:val="16"/>
    </w:rPr>
  </w:style>
  <w:style w:type="paragraph" w:styleId="Bezmezer">
    <w:name w:val="No Spacing"/>
    <w:link w:val="BezmezerChar"/>
    <w:uiPriority w:val="1"/>
    <w:qFormat/>
    <w:rsid w:val="00C6092E"/>
    <w:pPr>
      <w:spacing w:after="0" w:line="240" w:lineRule="auto"/>
      <w:ind w:left="714" w:hanging="357"/>
      <w:jc w:val="both"/>
    </w:pPr>
    <w:rPr>
      <w:rFonts w:ascii="Calibri" w:eastAsia="Times New Roman" w:hAnsi="Calibri" w:cs="Times New Roman"/>
      <w:lang w:eastAsia="cs-CZ"/>
    </w:rPr>
  </w:style>
  <w:style w:type="character" w:customStyle="1" w:styleId="BezmezerChar">
    <w:name w:val="Bez mezer Char"/>
    <w:link w:val="Bezmezer"/>
    <w:uiPriority w:val="1"/>
    <w:rsid w:val="00C6092E"/>
    <w:rPr>
      <w:rFonts w:ascii="Calibri" w:eastAsia="Times New Roman" w:hAnsi="Calibri" w:cs="Times New Roman"/>
      <w:lang w:eastAsia="cs-CZ"/>
    </w:rPr>
  </w:style>
  <w:style w:type="paragraph" w:customStyle="1" w:styleId="Normln1">
    <w:name w:val="Normální1"/>
    <w:rsid w:val="00C6092E"/>
    <w:pPr>
      <w:suppressAutoHyphens/>
      <w:spacing w:after="0" w:line="240" w:lineRule="auto"/>
    </w:pPr>
    <w:rPr>
      <w:rFonts w:ascii="Calibri" w:eastAsia="SimSun" w:hAnsi="Calibri" w:cs="Calibri"/>
      <w:color w:val="00000A"/>
      <w:sz w:val="20"/>
      <w:szCs w:val="24"/>
      <w:lang w:eastAsia="cs-CZ"/>
    </w:rPr>
  </w:style>
  <w:style w:type="paragraph" w:customStyle="1" w:styleId="Char0">
    <w:name w:val="Char"/>
    <w:basedOn w:val="Normln"/>
    <w:rsid w:val="00B31003"/>
    <w:pPr>
      <w:spacing w:line="240" w:lineRule="exact"/>
    </w:pPr>
    <w:rPr>
      <w:rFonts w:ascii="Tahoma" w:eastAsia="Times New Roman" w:hAnsi="Tahoma" w:cs="Times New Roman"/>
      <w:sz w:val="20"/>
      <w:szCs w:val="20"/>
      <w:lang w:val="en-US"/>
    </w:rPr>
  </w:style>
  <w:style w:type="character" w:styleId="Hypertextovodkaz">
    <w:name w:val="Hyperlink"/>
    <w:rsid w:val="00F37701"/>
    <w:rPr>
      <w:color w:val="0000FF"/>
      <w:u w:val="single"/>
    </w:rPr>
  </w:style>
  <w:style w:type="character" w:customStyle="1" w:styleId="Nadpis5Char">
    <w:name w:val="Nadpis 5 Char"/>
    <w:basedOn w:val="Standardnpsmoodstavce"/>
    <w:link w:val="Nadpis5"/>
    <w:uiPriority w:val="9"/>
    <w:rsid w:val="00314632"/>
    <w:rPr>
      <w:rFonts w:asciiTheme="majorHAnsi" w:eastAsiaTheme="majorEastAsia" w:hAnsiTheme="majorHAnsi" w:cstheme="majorBidi"/>
      <w:color w:val="2F5496" w:themeColor="accent1" w:themeShade="BF"/>
    </w:rPr>
  </w:style>
  <w:style w:type="paragraph" w:customStyle="1" w:styleId="Default">
    <w:name w:val="Default"/>
    <w:rsid w:val="00EB5520"/>
    <w:pPr>
      <w:autoSpaceDE w:val="0"/>
      <w:autoSpaceDN w:val="0"/>
      <w:adjustRightInd w:val="0"/>
      <w:spacing w:after="0" w:line="240" w:lineRule="auto"/>
    </w:pPr>
    <w:rPr>
      <w:rFonts w:ascii="Tahoma" w:hAnsi="Tahoma" w:cs="Tahoma"/>
      <w:color w:val="000000"/>
      <w:sz w:val="24"/>
      <w:szCs w:val="24"/>
    </w:rPr>
  </w:style>
  <w:style w:type="paragraph" w:styleId="Nadpisobsahu">
    <w:name w:val="TOC Heading"/>
    <w:basedOn w:val="Nadpis1"/>
    <w:next w:val="Normln"/>
    <w:uiPriority w:val="39"/>
    <w:unhideWhenUsed/>
    <w:qFormat/>
    <w:rsid w:val="00573628"/>
    <w:pPr>
      <w:keepLines/>
      <w:numPr>
        <w:numId w:val="0"/>
      </w:numPr>
      <w:spacing w:before="240" w:line="259" w:lineRule="auto"/>
      <w:outlineLvl w:val="9"/>
    </w:pPr>
    <w:rPr>
      <w:rFonts w:ascii="Calibri Light" w:hAnsi="Calibri Light"/>
      <w:b w:val="0"/>
      <w:shadow w:val="0"/>
      <w:color w:val="2E74B5"/>
      <w:kern w:val="0"/>
      <w:szCs w:val="32"/>
      <w:lang w:val="x-none" w:eastAsia="x-none"/>
    </w:rPr>
  </w:style>
  <w:style w:type="paragraph" w:styleId="Obsah1">
    <w:name w:val="toc 1"/>
    <w:basedOn w:val="Normln"/>
    <w:next w:val="Normln"/>
    <w:autoRedefine/>
    <w:uiPriority w:val="39"/>
    <w:rsid w:val="00573628"/>
    <w:pPr>
      <w:spacing w:after="0" w:line="240" w:lineRule="auto"/>
    </w:pPr>
    <w:rPr>
      <w:rFonts w:ascii="Tahoma" w:eastAsia="Times New Roman" w:hAnsi="Tahoma" w:cs="Times New Roman"/>
      <w:sz w:val="21"/>
      <w:szCs w:val="20"/>
      <w:lang w:eastAsia="cs-CZ"/>
    </w:rPr>
  </w:style>
  <w:style w:type="numbering" w:customStyle="1" w:styleId="Styl1">
    <w:name w:val="Styl1"/>
    <w:uiPriority w:val="99"/>
    <w:rsid w:val="00573628"/>
    <w:pPr>
      <w:numPr>
        <w:numId w:val="4"/>
      </w:numPr>
    </w:pPr>
  </w:style>
  <w:style w:type="paragraph" w:styleId="Obsah2">
    <w:name w:val="toc 2"/>
    <w:basedOn w:val="Normln"/>
    <w:next w:val="Normln"/>
    <w:autoRedefine/>
    <w:uiPriority w:val="39"/>
    <w:rsid w:val="00573628"/>
    <w:pPr>
      <w:spacing w:after="0" w:line="240" w:lineRule="auto"/>
      <w:ind w:left="210"/>
    </w:pPr>
    <w:rPr>
      <w:rFonts w:ascii="Tahoma" w:eastAsia="Times New Roman" w:hAnsi="Tahoma" w:cs="Times New Roman"/>
      <w:sz w:val="21"/>
      <w:szCs w:val="20"/>
      <w:lang w:eastAsia="cs-CZ"/>
    </w:rPr>
  </w:style>
  <w:style w:type="paragraph" w:customStyle="1" w:styleId="Standardodstavec">
    <w:name w:val="Standard_odstavec"/>
    <w:basedOn w:val="Normln"/>
    <w:rsid w:val="00573628"/>
    <w:pPr>
      <w:spacing w:before="120" w:after="60" w:line="264" w:lineRule="auto"/>
      <w:ind w:firstLine="567"/>
      <w:jc w:val="both"/>
    </w:pPr>
    <w:rPr>
      <w:rFonts w:ascii="Tahoma" w:eastAsia="Times New Roman" w:hAnsi="Tahoma" w:cs="Times New Roman"/>
      <w:kern w:val="20"/>
      <w:sz w:val="21"/>
      <w:szCs w:val="24"/>
      <w:lang w:eastAsia="cs-CZ"/>
    </w:rPr>
  </w:style>
  <w:style w:type="paragraph" w:styleId="Textbubliny">
    <w:name w:val="Balloon Text"/>
    <w:basedOn w:val="Normln"/>
    <w:link w:val="TextbublinyChar"/>
    <w:uiPriority w:val="99"/>
    <w:semiHidden/>
    <w:unhideWhenUsed/>
    <w:rsid w:val="005522C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2C8"/>
    <w:rPr>
      <w:rFonts w:ascii="Segoe UI" w:hAnsi="Segoe UI" w:cs="Segoe UI"/>
      <w:sz w:val="18"/>
      <w:szCs w:val="18"/>
    </w:rPr>
  </w:style>
  <w:style w:type="paragraph" w:customStyle="1" w:styleId="Char1">
    <w:name w:val="Char"/>
    <w:basedOn w:val="Normln"/>
    <w:rsid w:val="00C81A82"/>
    <w:pPr>
      <w:spacing w:line="240" w:lineRule="exact"/>
    </w:pPr>
    <w:rPr>
      <w:rFonts w:ascii="Tahoma" w:eastAsia="Times New Roman" w:hAnsi="Tahoma" w:cs="Times New Roman"/>
      <w:sz w:val="20"/>
      <w:szCs w:val="20"/>
      <w:lang w:val="en-US"/>
    </w:rPr>
  </w:style>
  <w:style w:type="paragraph" w:customStyle="1" w:styleId="Char2">
    <w:name w:val="Char"/>
    <w:basedOn w:val="Normln"/>
    <w:rsid w:val="00F532F4"/>
    <w:pPr>
      <w:spacing w:line="240" w:lineRule="exact"/>
    </w:pPr>
    <w:rPr>
      <w:rFonts w:ascii="Tahoma" w:eastAsia="Times New Roman" w:hAnsi="Tahoma" w:cs="Times New Roman"/>
      <w:sz w:val="20"/>
      <w:szCs w:val="20"/>
      <w:lang w:val="en-US"/>
    </w:rPr>
  </w:style>
  <w:style w:type="paragraph" w:customStyle="1" w:styleId="Char3">
    <w:name w:val="Char"/>
    <w:basedOn w:val="Normln"/>
    <w:rsid w:val="005623D8"/>
    <w:pPr>
      <w:spacing w:line="240" w:lineRule="exact"/>
    </w:pPr>
    <w:rPr>
      <w:rFonts w:ascii="Tahoma" w:eastAsia="Times New Roman" w:hAnsi="Tahoma" w:cs="Times New Roman"/>
      <w:sz w:val="20"/>
      <w:szCs w:val="20"/>
      <w:lang w:val="en-US"/>
    </w:rPr>
  </w:style>
  <w:style w:type="paragraph" w:customStyle="1" w:styleId="Char4">
    <w:name w:val="Char"/>
    <w:basedOn w:val="Normln"/>
    <w:rsid w:val="00237D34"/>
    <w:pPr>
      <w:spacing w:line="240" w:lineRule="exact"/>
    </w:pPr>
    <w:rPr>
      <w:rFonts w:ascii="Tahoma" w:eastAsia="Times New Roman" w:hAnsi="Tahoma" w:cs="Times New Roman"/>
      <w:sz w:val="20"/>
      <w:szCs w:val="20"/>
      <w:lang w:val="en-US"/>
    </w:rPr>
  </w:style>
  <w:style w:type="paragraph" w:customStyle="1" w:styleId="Standard">
    <w:name w:val="Standard"/>
    <w:rsid w:val="0023315D"/>
    <w:pPr>
      <w:suppressAutoHyphens/>
      <w:autoSpaceDN w:val="0"/>
      <w:spacing w:after="0" w:line="240" w:lineRule="auto"/>
      <w:textAlignment w:val="baseline"/>
    </w:pPr>
    <w:rPr>
      <w:rFonts w:ascii="Arial" w:eastAsia="Times New Roman" w:hAnsi="Arial" w:cs="Arial"/>
      <w:kern w:val="3"/>
      <w:sz w:val="20"/>
      <w:szCs w:val="24"/>
      <w:lang w:eastAsia="zh-CN"/>
    </w:rPr>
  </w:style>
  <w:style w:type="paragraph" w:customStyle="1" w:styleId="Char5">
    <w:name w:val="Char"/>
    <w:basedOn w:val="Normln"/>
    <w:rsid w:val="005A0079"/>
    <w:pPr>
      <w:spacing w:line="240" w:lineRule="exact"/>
    </w:pPr>
    <w:rPr>
      <w:rFonts w:ascii="Tahoma" w:eastAsia="Times New Roman" w:hAnsi="Tahoma" w:cs="Times New Roman"/>
      <w:sz w:val="20"/>
      <w:szCs w:val="20"/>
      <w:lang w:val="en-US"/>
    </w:rPr>
  </w:style>
  <w:style w:type="paragraph" w:customStyle="1" w:styleId="Zkladntext31">
    <w:name w:val="Základní text 31"/>
    <w:basedOn w:val="Normln"/>
    <w:uiPriority w:val="99"/>
    <w:rsid w:val="00B95CAA"/>
    <w:pPr>
      <w:suppressAutoHyphens/>
      <w:spacing w:after="0" w:line="240" w:lineRule="auto"/>
      <w:jc w:val="both"/>
    </w:pPr>
    <w:rPr>
      <w:rFonts w:ascii="Times New Roman" w:eastAsia="Times New Roman" w:hAnsi="Times New Roman" w:cs="Times New Roman"/>
      <w:b/>
      <w:sz w:val="24"/>
      <w:szCs w:val="24"/>
      <w:lang w:eastAsia="zh-CN"/>
    </w:rPr>
  </w:style>
  <w:style w:type="paragraph" w:customStyle="1" w:styleId="Char6">
    <w:name w:val="Char"/>
    <w:basedOn w:val="Normln"/>
    <w:rsid w:val="00ED39FD"/>
    <w:pPr>
      <w:spacing w:line="240" w:lineRule="exact"/>
    </w:pPr>
    <w:rPr>
      <w:rFonts w:ascii="Tahoma" w:eastAsia="Times New Roman" w:hAnsi="Tahoma" w:cs="Times New Roman"/>
      <w:sz w:val="20"/>
      <w:szCs w:val="20"/>
      <w:lang w:val="en-US"/>
    </w:rPr>
  </w:style>
  <w:style w:type="paragraph" w:customStyle="1" w:styleId="Char7">
    <w:name w:val="Char"/>
    <w:basedOn w:val="Normln"/>
    <w:rsid w:val="00242E41"/>
    <w:pPr>
      <w:spacing w:line="240" w:lineRule="exact"/>
    </w:pPr>
    <w:rPr>
      <w:rFonts w:ascii="Tahoma" w:eastAsia="Times New Roman" w:hAnsi="Tahoma" w:cs="Times New Roman"/>
      <w:sz w:val="20"/>
      <w:szCs w:val="20"/>
      <w:lang w:val="en-US"/>
    </w:rPr>
  </w:style>
  <w:style w:type="paragraph" w:styleId="Zkladntextodsazen">
    <w:name w:val="Body Text Indent"/>
    <w:basedOn w:val="Normln"/>
    <w:link w:val="ZkladntextodsazenChar"/>
    <w:rsid w:val="00912C06"/>
    <w:pPr>
      <w:spacing w:after="120" w:line="240" w:lineRule="auto"/>
      <w:ind w:left="283"/>
    </w:pPr>
    <w:rPr>
      <w:rFonts w:ascii="Arial" w:eastAsia="Times New Roman" w:hAnsi="Arial" w:cs="Times New Roman"/>
      <w:kern w:val="22"/>
      <w:sz w:val="20"/>
      <w:szCs w:val="24"/>
      <w:lang w:eastAsia="cs-CZ"/>
    </w:rPr>
  </w:style>
  <w:style w:type="character" w:customStyle="1" w:styleId="ZkladntextodsazenChar">
    <w:name w:val="Základní text odsazený Char"/>
    <w:basedOn w:val="Standardnpsmoodstavce"/>
    <w:link w:val="Zkladntextodsazen"/>
    <w:rsid w:val="00912C06"/>
    <w:rPr>
      <w:rFonts w:ascii="Arial" w:eastAsia="Times New Roman" w:hAnsi="Arial" w:cs="Times New Roman"/>
      <w:kern w:val="22"/>
      <w:sz w:val="20"/>
      <w:szCs w:val="24"/>
      <w:lang w:eastAsia="cs-CZ"/>
    </w:rPr>
  </w:style>
  <w:style w:type="numbering" w:customStyle="1" w:styleId="WW8Num1">
    <w:name w:val="WW8Num1"/>
    <w:basedOn w:val="Bezseznamu"/>
    <w:rsid w:val="00CC4494"/>
    <w:pPr>
      <w:numPr>
        <w:numId w:val="6"/>
      </w:numPr>
    </w:pPr>
  </w:style>
  <w:style w:type="paragraph" w:customStyle="1" w:styleId="Char8">
    <w:name w:val="Char"/>
    <w:basedOn w:val="Normln"/>
    <w:rsid w:val="00635050"/>
    <w:pPr>
      <w:spacing w:line="240" w:lineRule="exact"/>
    </w:pPr>
    <w:rPr>
      <w:rFonts w:ascii="Tahoma" w:eastAsia="Times New Roman" w:hAnsi="Tahoma" w:cs="Times New Roman"/>
      <w:sz w:val="20"/>
      <w:szCs w:val="20"/>
      <w:lang w:val="en-US"/>
    </w:rPr>
  </w:style>
  <w:style w:type="paragraph" w:customStyle="1" w:styleId="Char9">
    <w:name w:val="Char"/>
    <w:basedOn w:val="Normln"/>
    <w:rsid w:val="00F11A3C"/>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086">
      <w:bodyDiv w:val="1"/>
      <w:marLeft w:val="0"/>
      <w:marRight w:val="0"/>
      <w:marTop w:val="0"/>
      <w:marBottom w:val="0"/>
      <w:divBdr>
        <w:top w:val="none" w:sz="0" w:space="0" w:color="auto"/>
        <w:left w:val="none" w:sz="0" w:space="0" w:color="auto"/>
        <w:bottom w:val="none" w:sz="0" w:space="0" w:color="auto"/>
        <w:right w:val="none" w:sz="0" w:space="0" w:color="auto"/>
      </w:divBdr>
    </w:div>
    <w:div w:id="128524462">
      <w:bodyDiv w:val="1"/>
      <w:marLeft w:val="0"/>
      <w:marRight w:val="0"/>
      <w:marTop w:val="0"/>
      <w:marBottom w:val="0"/>
      <w:divBdr>
        <w:top w:val="none" w:sz="0" w:space="0" w:color="auto"/>
        <w:left w:val="none" w:sz="0" w:space="0" w:color="auto"/>
        <w:bottom w:val="none" w:sz="0" w:space="0" w:color="auto"/>
        <w:right w:val="none" w:sz="0" w:space="0" w:color="auto"/>
      </w:divBdr>
    </w:div>
    <w:div w:id="179198878">
      <w:bodyDiv w:val="1"/>
      <w:marLeft w:val="0"/>
      <w:marRight w:val="0"/>
      <w:marTop w:val="0"/>
      <w:marBottom w:val="0"/>
      <w:divBdr>
        <w:top w:val="none" w:sz="0" w:space="0" w:color="auto"/>
        <w:left w:val="none" w:sz="0" w:space="0" w:color="auto"/>
        <w:bottom w:val="none" w:sz="0" w:space="0" w:color="auto"/>
        <w:right w:val="none" w:sz="0" w:space="0" w:color="auto"/>
      </w:divBdr>
    </w:div>
    <w:div w:id="200555765">
      <w:bodyDiv w:val="1"/>
      <w:marLeft w:val="0"/>
      <w:marRight w:val="0"/>
      <w:marTop w:val="0"/>
      <w:marBottom w:val="0"/>
      <w:divBdr>
        <w:top w:val="none" w:sz="0" w:space="0" w:color="auto"/>
        <w:left w:val="none" w:sz="0" w:space="0" w:color="auto"/>
        <w:bottom w:val="none" w:sz="0" w:space="0" w:color="auto"/>
        <w:right w:val="none" w:sz="0" w:space="0" w:color="auto"/>
      </w:divBdr>
    </w:div>
    <w:div w:id="222643602">
      <w:bodyDiv w:val="1"/>
      <w:marLeft w:val="0"/>
      <w:marRight w:val="0"/>
      <w:marTop w:val="0"/>
      <w:marBottom w:val="0"/>
      <w:divBdr>
        <w:top w:val="none" w:sz="0" w:space="0" w:color="auto"/>
        <w:left w:val="none" w:sz="0" w:space="0" w:color="auto"/>
        <w:bottom w:val="none" w:sz="0" w:space="0" w:color="auto"/>
        <w:right w:val="none" w:sz="0" w:space="0" w:color="auto"/>
      </w:divBdr>
    </w:div>
    <w:div w:id="229312439">
      <w:bodyDiv w:val="1"/>
      <w:marLeft w:val="0"/>
      <w:marRight w:val="0"/>
      <w:marTop w:val="0"/>
      <w:marBottom w:val="0"/>
      <w:divBdr>
        <w:top w:val="none" w:sz="0" w:space="0" w:color="auto"/>
        <w:left w:val="none" w:sz="0" w:space="0" w:color="auto"/>
        <w:bottom w:val="none" w:sz="0" w:space="0" w:color="auto"/>
        <w:right w:val="none" w:sz="0" w:space="0" w:color="auto"/>
      </w:divBdr>
    </w:div>
    <w:div w:id="244146687">
      <w:bodyDiv w:val="1"/>
      <w:marLeft w:val="0"/>
      <w:marRight w:val="0"/>
      <w:marTop w:val="0"/>
      <w:marBottom w:val="0"/>
      <w:divBdr>
        <w:top w:val="none" w:sz="0" w:space="0" w:color="auto"/>
        <w:left w:val="none" w:sz="0" w:space="0" w:color="auto"/>
        <w:bottom w:val="none" w:sz="0" w:space="0" w:color="auto"/>
        <w:right w:val="none" w:sz="0" w:space="0" w:color="auto"/>
      </w:divBdr>
    </w:div>
    <w:div w:id="406342014">
      <w:bodyDiv w:val="1"/>
      <w:marLeft w:val="0"/>
      <w:marRight w:val="0"/>
      <w:marTop w:val="0"/>
      <w:marBottom w:val="0"/>
      <w:divBdr>
        <w:top w:val="none" w:sz="0" w:space="0" w:color="auto"/>
        <w:left w:val="none" w:sz="0" w:space="0" w:color="auto"/>
        <w:bottom w:val="none" w:sz="0" w:space="0" w:color="auto"/>
        <w:right w:val="none" w:sz="0" w:space="0" w:color="auto"/>
      </w:divBdr>
    </w:div>
    <w:div w:id="456684122">
      <w:bodyDiv w:val="1"/>
      <w:marLeft w:val="0"/>
      <w:marRight w:val="0"/>
      <w:marTop w:val="0"/>
      <w:marBottom w:val="0"/>
      <w:divBdr>
        <w:top w:val="none" w:sz="0" w:space="0" w:color="auto"/>
        <w:left w:val="none" w:sz="0" w:space="0" w:color="auto"/>
        <w:bottom w:val="none" w:sz="0" w:space="0" w:color="auto"/>
        <w:right w:val="none" w:sz="0" w:space="0" w:color="auto"/>
      </w:divBdr>
    </w:div>
    <w:div w:id="488056142">
      <w:bodyDiv w:val="1"/>
      <w:marLeft w:val="0"/>
      <w:marRight w:val="0"/>
      <w:marTop w:val="0"/>
      <w:marBottom w:val="0"/>
      <w:divBdr>
        <w:top w:val="none" w:sz="0" w:space="0" w:color="auto"/>
        <w:left w:val="none" w:sz="0" w:space="0" w:color="auto"/>
        <w:bottom w:val="none" w:sz="0" w:space="0" w:color="auto"/>
        <w:right w:val="none" w:sz="0" w:space="0" w:color="auto"/>
      </w:divBdr>
    </w:div>
    <w:div w:id="500243886">
      <w:bodyDiv w:val="1"/>
      <w:marLeft w:val="0"/>
      <w:marRight w:val="0"/>
      <w:marTop w:val="0"/>
      <w:marBottom w:val="0"/>
      <w:divBdr>
        <w:top w:val="none" w:sz="0" w:space="0" w:color="auto"/>
        <w:left w:val="none" w:sz="0" w:space="0" w:color="auto"/>
        <w:bottom w:val="none" w:sz="0" w:space="0" w:color="auto"/>
        <w:right w:val="none" w:sz="0" w:space="0" w:color="auto"/>
      </w:divBdr>
    </w:div>
    <w:div w:id="505099134">
      <w:bodyDiv w:val="1"/>
      <w:marLeft w:val="0"/>
      <w:marRight w:val="0"/>
      <w:marTop w:val="0"/>
      <w:marBottom w:val="0"/>
      <w:divBdr>
        <w:top w:val="none" w:sz="0" w:space="0" w:color="auto"/>
        <w:left w:val="none" w:sz="0" w:space="0" w:color="auto"/>
        <w:bottom w:val="none" w:sz="0" w:space="0" w:color="auto"/>
        <w:right w:val="none" w:sz="0" w:space="0" w:color="auto"/>
      </w:divBdr>
    </w:div>
    <w:div w:id="508644051">
      <w:bodyDiv w:val="1"/>
      <w:marLeft w:val="0"/>
      <w:marRight w:val="0"/>
      <w:marTop w:val="0"/>
      <w:marBottom w:val="0"/>
      <w:divBdr>
        <w:top w:val="none" w:sz="0" w:space="0" w:color="auto"/>
        <w:left w:val="none" w:sz="0" w:space="0" w:color="auto"/>
        <w:bottom w:val="none" w:sz="0" w:space="0" w:color="auto"/>
        <w:right w:val="none" w:sz="0" w:space="0" w:color="auto"/>
      </w:divBdr>
    </w:div>
    <w:div w:id="576550955">
      <w:bodyDiv w:val="1"/>
      <w:marLeft w:val="0"/>
      <w:marRight w:val="0"/>
      <w:marTop w:val="0"/>
      <w:marBottom w:val="0"/>
      <w:divBdr>
        <w:top w:val="none" w:sz="0" w:space="0" w:color="auto"/>
        <w:left w:val="none" w:sz="0" w:space="0" w:color="auto"/>
        <w:bottom w:val="none" w:sz="0" w:space="0" w:color="auto"/>
        <w:right w:val="none" w:sz="0" w:space="0" w:color="auto"/>
      </w:divBdr>
    </w:div>
    <w:div w:id="624695570">
      <w:bodyDiv w:val="1"/>
      <w:marLeft w:val="0"/>
      <w:marRight w:val="0"/>
      <w:marTop w:val="0"/>
      <w:marBottom w:val="0"/>
      <w:divBdr>
        <w:top w:val="none" w:sz="0" w:space="0" w:color="auto"/>
        <w:left w:val="none" w:sz="0" w:space="0" w:color="auto"/>
        <w:bottom w:val="none" w:sz="0" w:space="0" w:color="auto"/>
        <w:right w:val="none" w:sz="0" w:space="0" w:color="auto"/>
      </w:divBdr>
    </w:div>
    <w:div w:id="657466612">
      <w:bodyDiv w:val="1"/>
      <w:marLeft w:val="0"/>
      <w:marRight w:val="0"/>
      <w:marTop w:val="0"/>
      <w:marBottom w:val="0"/>
      <w:divBdr>
        <w:top w:val="none" w:sz="0" w:space="0" w:color="auto"/>
        <w:left w:val="none" w:sz="0" w:space="0" w:color="auto"/>
        <w:bottom w:val="none" w:sz="0" w:space="0" w:color="auto"/>
        <w:right w:val="none" w:sz="0" w:space="0" w:color="auto"/>
      </w:divBdr>
    </w:div>
    <w:div w:id="672755494">
      <w:bodyDiv w:val="1"/>
      <w:marLeft w:val="0"/>
      <w:marRight w:val="0"/>
      <w:marTop w:val="0"/>
      <w:marBottom w:val="0"/>
      <w:divBdr>
        <w:top w:val="none" w:sz="0" w:space="0" w:color="auto"/>
        <w:left w:val="none" w:sz="0" w:space="0" w:color="auto"/>
        <w:bottom w:val="none" w:sz="0" w:space="0" w:color="auto"/>
        <w:right w:val="none" w:sz="0" w:space="0" w:color="auto"/>
      </w:divBdr>
    </w:div>
    <w:div w:id="683240351">
      <w:bodyDiv w:val="1"/>
      <w:marLeft w:val="0"/>
      <w:marRight w:val="0"/>
      <w:marTop w:val="0"/>
      <w:marBottom w:val="0"/>
      <w:divBdr>
        <w:top w:val="none" w:sz="0" w:space="0" w:color="auto"/>
        <w:left w:val="none" w:sz="0" w:space="0" w:color="auto"/>
        <w:bottom w:val="none" w:sz="0" w:space="0" w:color="auto"/>
        <w:right w:val="none" w:sz="0" w:space="0" w:color="auto"/>
      </w:divBdr>
    </w:div>
    <w:div w:id="760874445">
      <w:bodyDiv w:val="1"/>
      <w:marLeft w:val="0"/>
      <w:marRight w:val="0"/>
      <w:marTop w:val="0"/>
      <w:marBottom w:val="0"/>
      <w:divBdr>
        <w:top w:val="none" w:sz="0" w:space="0" w:color="auto"/>
        <w:left w:val="none" w:sz="0" w:space="0" w:color="auto"/>
        <w:bottom w:val="none" w:sz="0" w:space="0" w:color="auto"/>
        <w:right w:val="none" w:sz="0" w:space="0" w:color="auto"/>
      </w:divBdr>
    </w:div>
    <w:div w:id="882789243">
      <w:bodyDiv w:val="1"/>
      <w:marLeft w:val="0"/>
      <w:marRight w:val="0"/>
      <w:marTop w:val="0"/>
      <w:marBottom w:val="0"/>
      <w:divBdr>
        <w:top w:val="none" w:sz="0" w:space="0" w:color="auto"/>
        <w:left w:val="none" w:sz="0" w:space="0" w:color="auto"/>
        <w:bottom w:val="none" w:sz="0" w:space="0" w:color="auto"/>
        <w:right w:val="none" w:sz="0" w:space="0" w:color="auto"/>
      </w:divBdr>
    </w:div>
    <w:div w:id="978462242">
      <w:bodyDiv w:val="1"/>
      <w:marLeft w:val="0"/>
      <w:marRight w:val="0"/>
      <w:marTop w:val="0"/>
      <w:marBottom w:val="0"/>
      <w:divBdr>
        <w:top w:val="none" w:sz="0" w:space="0" w:color="auto"/>
        <w:left w:val="none" w:sz="0" w:space="0" w:color="auto"/>
        <w:bottom w:val="none" w:sz="0" w:space="0" w:color="auto"/>
        <w:right w:val="none" w:sz="0" w:space="0" w:color="auto"/>
      </w:divBdr>
    </w:div>
    <w:div w:id="1017848723">
      <w:bodyDiv w:val="1"/>
      <w:marLeft w:val="0"/>
      <w:marRight w:val="0"/>
      <w:marTop w:val="0"/>
      <w:marBottom w:val="0"/>
      <w:divBdr>
        <w:top w:val="none" w:sz="0" w:space="0" w:color="auto"/>
        <w:left w:val="none" w:sz="0" w:space="0" w:color="auto"/>
        <w:bottom w:val="none" w:sz="0" w:space="0" w:color="auto"/>
        <w:right w:val="none" w:sz="0" w:space="0" w:color="auto"/>
      </w:divBdr>
    </w:div>
    <w:div w:id="1029837078">
      <w:bodyDiv w:val="1"/>
      <w:marLeft w:val="0"/>
      <w:marRight w:val="0"/>
      <w:marTop w:val="0"/>
      <w:marBottom w:val="0"/>
      <w:divBdr>
        <w:top w:val="none" w:sz="0" w:space="0" w:color="auto"/>
        <w:left w:val="none" w:sz="0" w:space="0" w:color="auto"/>
        <w:bottom w:val="none" w:sz="0" w:space="0" w:color="auto"/>
        <w:right w:val="none" w:sz="0" w:space="0" w:color="auto"/>
      </w:divBdr>
    </w:div>
    <w:div w:id="1062753889">
      <w:bodyDiv w:val="1"/>
      <w:marLeft w:val="0"/>
      <w:marRight w:val="0"/>
      <w:marTop w:val="0"/>
      <w:marBottom w:val="0"/>
      <w:divBdr>
        <w:top w:val="none" w:sz="0" w:space="0" w:color="auto"/>
        <w:left w:val="none" w:sz="0" w:space="0" w:color="auto"/>
        <w:bottom w:val="none" w:sz="0" w:space="0" w:color="auto"/>
        <w:right w:val="none" w:sz="0" w:space="0" w:color="auto"/>
      </w:divBdr>
    </w:div>
    <w:div w:id="1185022801">
      <w:bodyDiv w:val="1"/>
      <w:marLeft w:val="0"/>
      <w:marRight w:val="0"/>
      <w:marTop w:val="0"/>
      <w:marBottom w:val="0"/>
      <w:divBdr>
        <w:top w:val="none" w:sz="0" w:space="0" w:color="auto"/>
        <w:left w:val="none" w:sz="0" w:space="0" w:color="auto"/>
        <w:bottom w:val="none" w:sz="0" w:space="0" w:color="auto"/>
        <w:right w:val="none" w:sz="0" w:space="0" w:color="auto"/>
      </w:divBdr>
    </w:div>
    <w:div w:id="1289162152">
      <w:bodyDiv w:val="1"/>
      <w:marLeft w:val="0"/>
      <w:marRight w:val="0"/>
      <w:marTop w:val="0"/>
      <w:marBottom w:val="0"/>
      <w:divBdr>
        <w:top w:val="none" w:sz="0" w:space="0" w:color="auto"/>
        <w:left w:val="none" w:sz="0" w:space="0" w:color="auto"/>
        <w:bottom w:val="none" w:sz="0" w:space="0" w:color="auto"/>
        <w:right w:val="none" w:sz="0" w:space="0" w:color="auto"/>
      </w:divBdr>
    </w:div>
    <w:div w:id="1292244432">
      <w:bodyDiv w:val="1"/>
      <w:marLeft w:val="0"/>
      <w:marRight w:val="0"/>
      <w:marTop w:val="0"/>
      <w:marBottom w:val="0"/>
      <w:divBdr>
        <w:top w:val="none" w:sz="0" w:space="0" w:color="auto"/>
        <w:left w:val="none" w:sz="0" w:space="0" w:color="auto"/>
        <w:bottom w:val="none" w:sz="0" w:space="0" w:color="auto"/>
        <w:right w:val="none" w:sz="0" w:space="0" w:color="auto"/>
      </w:divBdr>
    </w:div>
    <w:div w:id="1334795304">
      <w:bodyDiv w:val="1"/>
      <w:marLeft w:val="0"/>
      <w:marRight w:val="0"/>
      <w:marTop w:val="0"/>
      <w:marBottom w:val="0"/>
      <w:divBdr>
        <w:top w:val="none" w:sz="0" w:space="0" w:color="auto"/>
        <w:left w:val="none" w:sz="0" w:space="0" w:color="auto"/>
        <w:bottom w:val="none" w:sz="0" w:space="0" w:color="auto"/>
        <w:right w:val="none" w:sz="0" w:space="0" w:color="auto"/>
      </w:divBdr>
    </w:div>
    <w:div w:id="1466310486">
      <w:bodyDiv w:val="1"/>
      <w:marLeft w:val="0"/>
      <w:marRight w:val="0"/>
      <w:marTop w:val="0"/>
      <w:marBottom w:val="0"/>
      <w:divBdr>
        <w:top w:val="none" w:sz="0" w:space="0" w:color="auto"/>
        <w:left w:val="none" w:sz="0" w:space="0" w:color="auto"/>
        <w:bottom w:val="none" w:sz="0" w:space="0" w:color="auto"/>
        <w:right w:val="none" w:sz="0" w:space="0" w:color="auto"/>
      </w:divBdr>
    </w:div>
    <w:div w:id="1513184246">
      <w:bodyDiv w:val="1"/>
      <w:marLeft w:val="0"/>
      <w:marRight w:val="0"/>
      <w:marTop w:val="0"/>
      <w:marBottom w:val="0"/>
      <w:divBdr>
        <w:top w:val="none" w:sz="0" w:space="0" w:color="auto"/>
        <w:left w:val="none" w:sz="0" w:space="0" w:color="auto"/>
        <w:bottom w:val="none" w:sz="0" w:space="0" w:color="auto"/>
        <w:right w:val="none" w:sz="0" w:space="0" w:color="auto"/>
      </w:divBdr>
    </w:div>
    <w:div w:id="1523665493">
      <w:bodyDiv w:val="1"/>
      <w:marLeft w:val="0"/>
      <w:marRight w:val="0"/>
      <w:marTop w:val="0"/>
      <w:marBottom w:val="0"/>
      <w:divBdr>
        <w:top w:val="none" w:sz="0" w:space="0" w:color="auto"/>
        <w:left w:val="none" w:sz="0" w:space="0" w:color="auto"/>
        <w:bottom w:val="none" w:sz="0" w:space="0" w:color="auto"/>
        <w:right w:val="none" w:sz="0" w:space="0" w:color="auto"/>
      </w:divBdr>
    </w:div>
    <w:div w:id="1600092181">
      <w:bodyDiv w:val="1"/>
      <w:marLeft w:val="0"/>
      <w:marRight w:val="0"/>
      <w:marTop w:val="0"/>
      <w:marBottom w:val="0"/>
      <w:divBdr>
        <w:top w:val="none" w:sz="0" w:space="0" w:color="auto"/>
        <w:left w:val="none" w:sz="0" w:space="0" w:color="auto"/>
        <w:bottom w:val="none" w:sz="0" w:space="0" w:color="auto"/>
        <w:right w:val="none" w:sz="0" w:space="0" w:color="auto"/>
      </w:divBdr>
    </w:div>
    <w:div w:id="1639993001">
      <w:bodyDiv w:val="1"/>
      <w:marLeft w:val="0"/>
      <w:marRight w:val="0"/>
      <w:marTop w:val="0"/>
      <w:marBottom w:val="0"/>
      <w:divBdr>
        <w:top w:val="none" w:sz="0" w:space="0" w:color="auto"/>
        <w:left w:val="none" w:sz="0" w:space="0" w:color="auto"/>
        <w:bottom w:val="none" w:sz="0" w:space="0" w:color="auto"/>
        <w:right w:val="none" w:sz="0" w:space="0" w:color="auto"/>
      </w:divBdr>
    </w:div>
    <w:div w:id="1699702598">
      <w:bodyDiv w:val="1"/>
      <w:marLeft w:val="0"/>
      <w:marRight w:val="0"/>
      <w:marTop w:val="0"/>
      <w:marBottom w:val="0"/>
      <w:divBdr>
        <w:top w:val="none" w:sz="0" w:space="0" w:color="auto"/>
        <w:left w:val="none" w:sz="0" w:space="0" w:color="auto"/>
        <w:bottom w:val="none" w:sz="0" w:space="0" w:color="auto"/>
        <w:right w:val="none" w:sz="0" w:space="0" w:color="auto"/>
      </w:divBdr>
    </w:div>
    <w:div w:id="1725173266">
      <w:bodyDiv w:val="1"/>
      <w:marLeft w:val="0"/>
      <w:marRight w:val="0"/>
      <w:marTop w:val="0"/>
      <w:marBottom w:val="0"/>
      <w:divBdr>
        <w:top w:val="none" w:sz="0" w:space="0" w:color="auto"/>
        <w:left w:val="none" w:sz="0" w:space="0" w:color="auto"/>
        <w:bottom w:val="none" w:sz="0" w:space="0" w:color="auto"/>
        <w:right w:val="none" w:sz="0" w:space="0" w:color="auto"/>
      </w:divBdr>
    </w:div>
    <w:div w:id="1728993959">
      <w:bodyDiv w:val="1"/>
      <w:marLeft w:val="0"/>
      <w:marRight w:val="0"/>
      <w:marTop w:val="0"/>
      <w:marBottom w:val="0"/>
      <w:divBdr>
        <w:top w:val="none" w:sz="0" w:space="0" w:color="auto"/>
        <w:left w:val="none" w:sz="0" w:space="0" w:color="auto"/>
        <w:bottom w:val="none" w:sz="0" w:space="0" w:color="auto"/>
        <w:right w:val="none" w:sz="0" w:space="0" w:color="auto"/>
      </w:divBdr>
    </w:div>
    <w:div w:id="1781993258">
      <w:bodyDiv w:val="1"/>
      <w:marLeft w:val="0"/>
      <w:marRight w:val="0"/>
      <w:marTop w:val="0"/>
      <w:marBottom w:val="0"/>
      <w:divBdr>
        <w:top w:val="none" w:sz="0" w:space="0" w:color="auto"/>
        <w:left w:val="none" w:sz="0" w:space="0" w:color="auto"/>
        <w:bottom w:val="none" w:sz="0" w:space="0" w:color="auto"/>
        <w:right w:val="none" w:sz="0" w:space="0" w:color="auto"/>
      </w:divBdr>
    </w:div>
    <w:div w:id="1840273898">
      <w:bodyDiv w:val="1"/>
      <w:marLeft w:val="0"/>
      <w:marRight w:val="0"/>
      <w:marTop w:val="0"/>
      <w:marBottom w:val="0"/>
      <w:divBdr>
        <w:top w:val="none" w:sz="0" w:space="0" w:color="auto"/>
        <w:left w:val="none" w:sz="0" w:space="0" w:color="auto"/>
        <w:bottom w:val="none" w:sz="0" w:space="0" w:color="auto"/>
        <w:right w:val="none" w:sz="0" w:space="0" w:color="auto"/>
      </w:divBdr>
    </w:div>
    <w:div w:id="2004234539">
      <w:bodyDiv w:val="1"/>
      <w:marLeft w:val="0"/>
      <w:marRight w:val="0"/>
      <w:marTop w:val="0"/>
      <w:marBottom w:val="0"/>
      <w:divBdr>
        <w:top w:val="none" w:sz="0" w:space="0" w:color="auto"/>
        <w:left w:val="none" w:sz="0" w:space="0" w:color="auto"/>
        <w:bottom w:val="none" w:sz="0" w:space="0" w:color="auto"/>
        <w:right w:val="none" w:sz="0" w:space="0" w:color="auto"/>
      </w:divBdr>
    </w:div>
    <w:div w:id="21362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DCEF0-4410-441C-AAFD-98525F9C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2246</Words>
  <Characters>13253</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TOMÁNKOVÁ</dc:creator>
  <cp:keywords/>
  <dc:description/>
  <cp:lastModifiedBy>Hana TOMÁNKOVÁ</cp:lastModifiedBy>
  <cp:revision>4</cp:revision>
  <cp:lastPrinted>2023-01-18T13:23:00Z</cp:lastPrinted>
  <dcterms:created xsi:type="dcterms:W3CDTF">2023-01-18T13:44:00Z</dcterms:created>
  <dcterms:modified xsi:type="dcterms:W3CDTF">2023-01-20T11:47:00Z</dcterms:modified>
</cp:coreProperties>
</file>