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FE60" w14:textId="77777777" w:rsidR="00FD07E1" w:rsidRDefault="00FD07E1" w:rsidP="0038169A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14:paraId="59F3ACF2" w14:textId="0927FBF1" w:rsidR="0038169A" w:rsidRDefault="0038169A" w:rsidP="0038169A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VÝROČNÍ ZPRÁVA ZA ROK 2022 O ČINNOSTI STATUTÁRNÍHO MĚSTA FRÝDKU-</w:t>
      </w:r>
      <w:r>
        <w:rPr>
          <w:rFonts w:ascii="Tahoma" w:hAnsi="Tahoma" w:cs="Tahoma"/>
          <w:caps/>
          <w:sz w:val="21"/>
          <w:szCs w:val="21"/>
        </w:rPr>
        <w:t>MÍSTKU a jeho orgánů</w:t>
      </w:r>
      <w:r>
        <w:rPr>
          <w:rFonts w:ascii="Tahoma" w:hAnsi="Tahoma" w:cs="Tahoma"/>
          <w:sz w:val="21"/>
          <w:szCs w:val="21"/>
        </w:rPr>
        <w:t xml:space="preserve"> V OBLASTI POSKYTOVÁNÍ INFORMACÍ PODLE ZÁKONA </w:t>
      </w:r>
      <w:r w:rsidR="00B8593A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>č. 106/1999 Sb., O SVOBODNÉM PŘÍSTUPU K INFORMACÍM, VE ZNĚNÍ POZDĚJŠÍCH PŘEDPISŮ</w:t>
      </w:r>
    </w:p>
    <w:p w14:paraId="743EB805" w14:textId="77777777" w:rsidR="0038169A" w:rsidRDefault="0038169A" w:rsidP="0038169A">
      <w:pPr>
        <w:rPr>
          <w:rFonts w:ascii="Tahoma" w:hAnsi="Tahoma" w:cs="Tahoma"/>
          <w:sz w:val="21"/>
          <w:szCs w:val="21"/>
        </w:rPr>
      </w:pPr>
    </w:p>
    <w:p w14:paraId="559CDE63" w14:textId="77777777" w:rsidR="0038169A" w:rsidRDefault="0038169A" w:rsidP="0038169A">
      <w:pPr>
        <w:pStyle w:val="Zkladntex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Dle ustanovení § 18 zákona č. 106/1999 Sb., o svobodném přístupu k informacím, ve znění pozdějších předpisů (dále jen zákon č. 106/1999 Sb.), zveřejňujeme výroční zprávu za předcházející kalendářní rok o činnosti statutárního města a jeho orgánů v oblasti poskytování informací podle zákona č. 106/1999 Sb., která obsahuje následující údaje:</w:t>
      </w:r>
    </w:p>
    <w:p w14:paraId="7E0C5606" w14:textId="77777777" w:rsidR="0038169A" w:rsidRDefault="0038169A" w:rsidP="0038169A">
      <w:pPr>
        <w:rPr>
          <w:rFonts w:ascii="Tahoma" w:hAnsi="Tahoma" w:cs="Tahoma"/>
          <w:sz w:val="21"/>
          <w:szCs w:val="21"/>
        </w:rPr>
      </w:pPr>
    </w:p>
    <w:p w14:paraId="3A4D311F" w14:textId="77777777" w:rsidR="0038169A" w:rsidRDefault="0038169A" w:rsidP="0038169A">
      <w:pPr>
        <w:rPr>
          <w:rFonts w:ascii="Tahoma" w:hAnsi="Tahoma" w:cs="Tahoma"/>
          <w:sz w:val="21"/>
          <w:szCs w:val="21"/>
        </w:rPr>
      </w:pPr>
    </w:p>
    <w:p w14:paraId="3E623F5D" w14:textId="77777777" w:rsidR="0038169A" w:rsidRDefault="0038169A" w:rsidP="0038169A">
      <w:pPr>
        <w:numPr>
          <w:ilvl w:val="0"/>
          <w:numId w:val="1"/>
        </w:num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počet podaných žádostí o informace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iCs/>
          <w:sz w:val="21"/>
          <w:szCs w:val="21"/>
        </w:rPr>
        <w:t>65</w:t>
      </w:r>
      <w:r>
        <w:rPr>
          <w:rFonts w:ascii="Tahoma" w:hAnsi="Tahoma" w:cs="Tahoma"/>
          <w:b/>
          <w:iCs/>
          <w:sz w:val="21"/>
          <w:szCs w:val="21"/>
        </w:rPr>
        <w:tab/>
      </w:r>
    </w:p>
    <w:p w14:paraId="5A25A91A" w14:textId="253B88D9" w:rsidR="0038169A" w:rsidRDefault="0038169A" w:rsidP="00FD07E1">
      <w:pPr>
        <w:rPr>
          <w:rFonts w:ascii="Tahoma" w:hAnsi="Tahoma" w:cs="Tahoma"/>
          <w:iCs/>
          <w:sz w:val="21"/>
          <w:szCs w:val="21"/>
        </w:rPr>
      </w:pPr>
    </w:p>
    <w:p w14:paraId="71D52DDF" w14:textId="3B6ADB99" w:rsidR="0038169A" w:rsidRDefault="0038169A" w:rsidP="00FD07E1">
      <w:pPr>
        <w:rPr>
          <w:rFonts w:ascii="Tahoma" w:hAnsi="Tahoma" w:cs="Tahoma"/>
          <w:iCs/>
          <w:sz w:val="21"/>
          <w:szCs w:val="21"/>
        </w:rPr>
      </w:pPr>
    </w:p>
    <w:p w14:paraId="1A4DC5A4" w14:textId="6B204573" w:rsidR="0038169A" w:rsidRDefault="0038169A" w:rsidP="0038169A">
      <w:pPr>
        <w:ind w:left="397"/>
        <w:rPr>
          <w:rFonts w:ascii="Tahoma" w:hAnsi="Tahoma" w:cs="Tahoma"/>
          <w:b/>
          <w:bCs/>
          <w:iCs/>
          <w:sz w:val="21"/>
          <w:szCs w:val="21"/>
        </w:rPr>
      </w:pPr>
      <w:r>
        <w:rPr>
          <w:rFonts w:ascii="Tahoma" w:hAnsi="Tahoma" w:cs="Tahoma"/>
          <w:b/>
          <w:iCs/>
          <w:sz w:val="21"/>
          <w:szCs w:val="21"/>
        </w:rPr>
        <w:t>počet vydaných rozhodnutí o odmítnutí žádosti</w:t>
      </w:r>
      <w:r>
        <w:rPr>
          <w:rFonts w:ascii="Tahoma" w:hAnsi="Tahoma" w:cs="Tahoma"/>
          <w:b/>
          <w:iCs/>
          <w:sz w:val="21"/>
          <w:szCs w:val="21"/>
        </w:rPr>
        <w:tab/>
      </w:r>
      <w:r>
        <w:rPr>
          <w:rFonts w:ascii="Tahoma" w:hAnsi="Tahoma" w:cs="Tahoma"/>
          <w:b/>
          <w:iCs/>
          <w:sz w:val="21"/>
          <w:szCs w:val="21"/>
        </w:rPr>
        <w:tab/>
      </w:r>
      <w:r>
        <w:rPr>
          <w:rFonts w:ascii="Tahoma" w:hAnsi="Tahoma" w:cs="Tahoma"/>
          <w:iCs/>
          <w:sz w:val="21"/>
          <w:szCs w:val="21"/>
        </w:rPr>
        <w:tab/>
      </w:r>
      <w:r w:rsidR="0096517F">
        <w:rPr>
          <w:rFonts w:ascii="Tahoma" w:hAnsi="Tahoma" w:cs="Tahoma"/>
          <w:iCs/>
          <w:sz w:val="21"/>
          <w:szCs w:val="21"/>
        </w:rPr>
        <w:t xml:space="preserve">  </w:t>
      </w:r>
      <w:r>
        <w:rPr>
          <w:rFonts w:ascii="Tahoma" w:hAnsi="Tahoma" w:cs="Tahoma"/>
          <w:b/>
          <w:bCs/>
          <w:iCs/>
          <w:sz w:val="21"/>
          <w:szCs w:val="21"/>
        </w:rPr>
        <w:t>5</w:t>
      </w:r>
    </w:p>
    <w:p w14:paraId="34A3E159" w14:textId="77777777" w:rsidR="0038169A" w:rsidRDefault="0038169A" w:rsidP="0038169A">
      <w:pPr>
        <w:ind w:left="397"/>
        <w:rPr>
          <w:rFonts w:ascii="Tahoma" w:hAnsi="Tahoma" w:cs="Tahoma"/>
          <w:b/>
          <w:iCs/>
          <w:sz w:val="21"/>
          <w:szCs w:val="21"/>
        </w:rPr>
      </w:pPr>
      <w:r>
        <w:rPr>
          <w:rFonts w:ascii="Tahoma" w:hAnsi="Tahoma" w:cs="Tahoma"/>
          <w:b/>
          <w:iCs/>
          <w:sz w:val="21"/>
          <w:szCs w:val="21"/>
        </w:rPr>
        <w:t>(včetně částečně odmítnutých)</w:t>
      </w:r>
    </w:p>
    <w:p w14:paraId="0E08D2BA" w14:textId="362CDF8E" w:rsidR="0038169A" w:rsidRDefault="0038169A" w:rsidP="00FD07E1">
      <w:pPr>
        <w:rPr>
          <w:rFonts w:ascii="Tahoma" w:hAnsi="Tahoma" w:cs="Tahoma"/>
          <w:iCs/>
          <w:sz w:val="21"/>
          <w:szCs w:val="21"/>
        </w:rPr>
      </w:pPr>
    </w:p>
    <w:p w14:paraId="32AC3D05" w14:textId="77777777" w:rsidR="0038169A" w:rsidRDefault="0038169A" w:rsidP="0038169A">
      <w:pPr>
        <w:rPr>
          <w:rFonts w:ascii="Tahoma" w:hAnsi="Tahoma" w:cs="Tahoma"/>
          <w:iCs/>
          <w:sz w:val="21"/>
          <w:szCs w:val="21"/>
        </w:rPr>
      </w:pPr>
    </w:p>
    <w:p w14:paraId="14ADA5E3" w14:textId="5809BB0A" w:rsidR="0038169A" w:rsidRDefault="0038169A" w:rsidP="0038169A">
      <w:pPr>
        <w:numPr>
          <w:ilvl w:val="0"/>
          <w:numId w:val="1"/>
        </w:num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b/>
          <w:iCs/>
          <w:sz w:val="21"/>
          <w:szCs w:val="21"/>
        </w:rPr>
        <w:t>počet podaných odvolání proti rozhodnutí:</w:t>
      </w:r>
      <w:r>
        <w:rPr>
          <w:rFonts w:ascii="Tahoma" w:hAnsi="Tahoma" w:cs="Tahoma"/>
          <w:b/>
          <w:iCs/>
          <w:sz w:val="21"/>
          <w:szCs w:val="21"/>
        </w:rPr>
        <w:tab/>
      </w:r>
      <w:r>
        <w:rPr>
          <w:rFonts w:ascii="Tahoma" w:hAnsi="Tahoma" w:cs="Tahoma"/>
          <w:b/>
          <w:iCs/>
          <w:sz w:val="21"/>
          <w:szCs w:val="21"/>
        </w:rPr>
        <w:tab/>
      </w:r>
      <w:r>
        <w:rPr>
          <w:rFonts w:ascii="Tahoma" w:hAnsi="Tahoma" w:cs="Tahoma"/>
          <w:b/>
          <w:iCs/>
          <w:sz w:val="21"/>
          <w:szCs w:val="21"/>
        </w:rPr>
        <w:tab/>
      </w:r>
      <w:r>
        <w:rPr>
          <w:rFonts w:ascii="Tahoma" w:hAnsi="Tahoma" w:cs="Tahoma"/>
          <w:b/>
          <w:iCs/>
          <w:sz w:val="21"/>
          <w:szCs w:val="21"/>
        </w:rPr>
        <w:tab/>
      </w:r>
      <w:r w:rsidR="0096517F">
        <w:rPr>
          <w:rFonts w:ascii="Tahoma" w:hAnsi="Tahoma" w:cs="Tahoma"/>
          <w:b/>
          <w:iCs/>
          <w:sz w:val="21"/>
          <w:szCs w:val="21"/>
        </w:rPr>
        <w:t xml:space="preserve">  </w:t>
      </w:r>
      <w:r>
        <w:rPr>
          <w:rFonts w:ascii="Tahoma" w:hAnsi="Tahoma" w:cs="Tahoma"/>
          <w:b/>
          <w:iCs/>
          <w:sz w:val="21"/>
          <w:szCs w:val="21"/>
        </w:rPr>
        <w:t>0</w:t>
      </w:r>
      <w:r>
        <w:rPr>
          <w:rFonts w:ascii="Tahoma" w:hAnsi="Tahoma" w:cs="Tahoma"/>
          <w:b/>
          <w:iCs/>
          <w:sz w:val="21"/>
          <w:szCs w:val="21"/>
        </w:rPr>
        <w:tab/>
      </w:r>
    </w:p>
    <w:p w14:paraId="64C1AA5D" w14:textId="77777777" w:rsidR="0038169A" w:rsidRDefault="0038169A" w:rsidP="0038169A">
      <w:pPr>
        <w:rPr>
          <w:rFonts w:ascii="Tahoma" w:hAnsi="Tahoma" w:cs="Tahoma"/>
          <w:iCs/>
          <w:sz w:val="21"/>
          <w:szCs w:val="21"/>
        </w:rPr>
      </w:pPr>
    </w:p>
    <w:p w14:paraId="5BA4FB05" w14:textId="474B8309" w:rsidR="0038169A" w:rsidRDefault="0038169A" w:rsidP="0038169A">
      <w:pPr>
        <w:rPr>
          <w:rFonts w:ascii="Tahoma" w:hAnsi="Tahoma" w:cs="Tahoma"/>
          <w:i/>
          <w:sz w:val="21"/>
          <w:szCs w:val="21"/>
        </w:rPr>
      </w:pPr>
    </w:p>
    <w:p w14:paraId="633EC428" w14:textId="77777777" w:rsidR="0038169A" w:rsidRDefault="0038169A" w:rsidP="0038169A">
      <w:pPr>
        <w:numPr>
          <w:ilvl w:val="0"/>
          <w:numId w:val="1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opis podstatných částí každého rozsudku soudu ve věci přezkoumání zákonnosti rozhodnutí o odmítnutí žádosti o poskytnutí informace a přehled všech výdajů vynaložených v souvislosti se soudními řízeními o právech a povinnostech podle tohoto zákona, a to včetně nákladů na vlastní zaměstnance a nákladů na právní zastoupení</w:t>
      </w:r>
    </w:p>
    <w:p w14:paraId="79F82E76" w14:textId="77777777" w:rsidR="0038169A" w:rsidRPr="00877ACA" w:rsidRDefault="0038169A" w:rsidP="0038169A">
      <w:pPr>
        <w:ind w:left="397"/>
        <w:rPr>
          <w:rFonts w:ascii="Tahoma" w:hAnsi="Tahoma" w:cs="Tahoma"/>
          <w:b/>
          <w:iCs/>
          <w:sz w:val="21"/>
          <w:szCs w:val="21"/>
        </w:rPr>
      </w:pPr>
      <w:r w:rsidRPr="00877ACA">
        <w:rPr>
          <w:rFonts w:ascii="Tahoma" w:hAnsi="Tahoma" w:cs="Tahoma"/>
          <w:iCs/>
          <w:sz w:val="21"/>
          <w:szCs w:val="21"/>
        </w:rPr>
        <w:t>rozsudky soudu - 0,  výdaje - 0</w:t>
      </w:r>
    </w:p>
    <w:p w14:paraId="411B4F57" w14:textId="77777777" w:rsidR="0038169A" w:rsidRDefault="0038169A" w:rsidP="0038169A">
      <w:pPr>
        <w:rPr>
          <w:rFonts w:ascii="Tahoma" w:hAnsi="Tahoma" w:cs="Tahoma"/>
          <w:sz w:val="21"/>
          <w:szCs w:val="21"/>
        </w:rPr>
      </w:pPr>
    </w:p>
    <w:p w14:paraId="04A21D97" w14:textId="77777777" w:rsidR="0038169A" w:rsidRDefault="0038169A" w:rsidP="0038169A">
      <w:pPr>
        <w:rPr>
          <w:rFonts w:ascii="Tahoma" w:hAnsi="Tahoma" w:cs="Tahoma"/>
          <w:sz w:val="21"/>
          <w:szCs w:val="21"/>
        </w:rPr>
      </w:pPr>
    </w:p>
    <w:p w14:paraId="5A55D40A" w14:textId="77777777" w:rsidR="0038169A" w:rsidRDefault="0038169A" w:rsidP="0038169A">
      <w:pPr>
        <w:numPr>
          <w:ilvl w:val="0"/>
          <w:numId w:val="1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výčet poskytnutých výhradních licencí, včetně odůvodnění nezbytnosti poskytnutí výhradní licence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 w:rsidRPr="00414761">
        <w:rPr>
          <w:rFonts w:ascii="Tahoma" w:hAnsi="Tahoma" w:cs="Tahoma"/>
          <w:b/>
          <w:bCs/>
          <w:iCs/>
          <w:sz w:val="21"/>
          <w:szCs w:val="21"/>
        </w:rPr>
        <w:t>0</w:t>
      </w:r>
    </w:p>
    <w:p w14:paraId="29B46797" w14:textId="77777777" w:rsidR="0038169A" w:rsidRDefault="0038169A" w:rsidP="0038169A">
      <w:pPr>
        <w:jc w:val="both"/>
        <w:rPr>
          <w:rFonts w:ascii="Tahoma" w:hAnsi="Tahoma" w:cs="Tahoma"/>
          <w:i/>
          <w:sz w:val="21"/>
          <w:szCs w:val="21"/>
        </w:rPr>
      </w:pPr>
    </w:p>
    <w:p w14:paraId="7EDD1D1D" w14:textId="77777777" w:rsidR="0038169A" w:rsidRDefault="0038169A" w:rsidP="0038169A">
      <w:pPr>
        <w:jc w:val="both"/>
        <w:rPr>
          <w:rFonts w:ascii="Tahoma" w:hAnsi="Tahoma" w:cs="Tahoma"/>
          <w:i/>
          <w:sz w:val="21"/>
          <w:szCs w:val="21"/>
        </w:rPr>
      </w:pPr>
    </w:p>
    <w:p w14:paraId="03B2E257" w14:textId="77777777" w:rsidR="0038169A" w:rsidRDefault="0038169A" w:rsidP="0038169A">
      <w:pPr>
        <w:numPr>
          <w:ilvl w:val="0"/>
          <w:numId w:val="2"/>
        </w:numPr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počet stížností podaných podle § 16a, důvody jejich podání a stručný popis způsobu jejich vyřízení: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 w:rsidRPr="00414761">
        <w:rPr>
          <w:rFonts w:ascii="Tahoma" w:hAnsi="Tahoma" w:cs="Tahoma"/>
          <w:b/>
          <w:iCs/>
          <w:sz w:val="21"/>
          <w:szCs w:val="21"/>
        </w:rPr>
        <w:t>0</w:t>
      </w:r>
    </w:p>
    <w:p w14:paraId="5D298243" w14:textId="77777777" w:rsidR="0038169A" w:rsidRDefault="0038169A" w:rsidP="0038169A">
      <w:pPr>
        <w:jc w:val="both"/>
        <w:rPr>
          <w:rFonts w:ascii="Tahoma" w:hAnsi="Tahoma" w:cs="Tahoma"/>
          <w:sz w:val="21"/>
          <w:szCs w:val="21"/>
        </w:rPr>
      </w:pPr>
    </w:p>
    <w:p w14:paraId="1C7737CF" w14:textId="77777777" w:rsidR="0038169A" w:rsidRDefault="0038169A" w:rsidP="0038169A">
      <w:pPr>
        <w:jc w:val="both"/>
        <w:rPr>
          <w:rFonts w:ascii="Tahoma" w:hAnsi="Tahoma" w:cs="Tahoma"/>
          <w:sz w:val="21"/>
          <w:szCs w:val="21"/>
        </w:rPr>
      </w:pPr>
    </w:p>
    <w:p w14:paraId="24A4BB9F" w14:textId="77777777" w:rsidR="0038169A" w:rsidRDefault="0038169A" w:rsidP="0038169A">
      <w:pPr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další informace vztahující se k uplatňování zákona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č. 106/1999 Sb.</w:t>
      </w:r>
    </w:p>
    <w:p w14:paraId="5EBE77CF" w14:textId="77777777" w:rsidR="0038169A" w:rsidRPr="00877ACA" w:rsidRDefault="0038169A" w:rsidP="0038169A">
      <w:pPr>
        <w:spacing w:before="120"/>
        <w:ind w:left="397"/>
        <w:rPr>
          <w:rFonts w:ascii="Tahoma" w:hAnsi="Tahoma" w:cs="Tahoma"/>
          <w:iCs/>
          <w:sz w:val="21"/>
          <w:szCs w:val="21"/>
        </w:rPr>
      </w:pPr>
      <w:r w:rsidRPr="00877ACA">
        <w:rPr>
          <w:rFonts w:ascii="Tahoma" w:hAnsi="Tahoma" w:cs="Tahoma"/>
          <w:iCs/>
          <w:sz w:val="21"/>
          <w:szCs w:val="21"/>
        </w:rPr>
        <w:t>Ve dvou případech byla žádost o informaci odložena pro nezaplacení částky vyčíslené dle sazebníku úhrad.</w:t>
      </w:r>
    </w:p>
    <w:p w14:paraId="4EE2E772" w14:textId="1D9B8838" w:rsidR="0038169A" w:rsidRPr="00877ACA" w:rsidRDefault="0038169A" w:rsidP="00CA11CC">
      <w:pPr>
        <w:spacing w:before="120"/>
        <w:ind w:left="397"/>
        <w:rPr>
          <w:rFonts w:ascii="Tahoma" w:hAnsi="Tahoma" w:cs="Tahoma"/>
          <w:iCs/>
          <w:sz w:val="21"/>
          <w:szCs w:val="21"/>
        </w:rPr>
      </w:pPr>
      <w:r w:rsidRPr="00877ACA">
        <w:rPr>
          <w:rFonts w:ascii="Tahoma" w:hAnsi="Tahoma" w:cs="Tahoma"/>
          <w:iCs/>
          <w:sz w:val="21"/>
          <w:szCs w:val="21"/>
        </w:rPr>
        <w:t>Průběžně jsou poskytovány informace na základě ústně podávaných žádostí</w:t>
      </w:r>
      <w:r w:rsidR="00251E2F">
        <w:rPr>
          <w:rFonts w:ascii="Tahoma" w:hAnsi="Tahoma" w:cs="Tahoma"/>
          <w:iCs/>
          <w:sz w:val="21"/>
          <w:szCs w:val="21"/>
        </w:rPr>
        <w:t>.</w:t>
      </w:r>
    </w:p>
    <w:p w14:paraId="2186A3C7" w14:textId="77777777" w:rsidR="00FD07E1" w:rsidRDefault="00FD07E1" w:rsidP="00FD07E1">
      <w:pPr>
        <w:spacing w:before="120"/>
        <w:rPr>
          <w:rFonts w:ascii="Tahoma" w:hAnsi="Tahoma" w:cs="Tahoma"/>
          <w:i/>
          <w:sz w:val="21"/>
          <w:szCs w:val="21"/>
        </w:rPr>
      </w:pPr>
    </w:p>
    <w:p w14:paraId="60DFE34C" w14:textId="3443A110" w:rsidR="003C6BC6" w:rsidRDefault="003C6BC6" w:rsidP="00FD07E1">
      <w:pPr>
        <w:spacing w:before="12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Ve Frýdku-Místku dne 28. 2. 2023</w:t>
      </w:r>
    </w:p>
    <w:p w14:paraId="222DA34C" w14:textId="6860EDA2" w:rsidR="00FD07E1" w:rsidRDefault="00FD07E1" w:rsidP="00FD07E1">
      <w:pPr>
        <w:rPr>
          <w:rFonts w:ascii="Tahoma" w:hAnsi="Tahoma" w:cs="Tahoma"/>
          <w:iCs/>
          <w:sz w:val="21"/>
          <w:szCs w:val="21"/>
        </w:rPr>
      </w:pPr>
    </w:p>
    <w:p w14:paraId="69894C92" w14:textId="77777777" w:rsidR="00FD07E1" w:rsidRDefault="00FD07E1" w:rsidP="00FD07E1">
      <w:pPr>
        <w:rPr>
          <w:rFonts w:ascii="Tahoma" w:hAnsi="Tahoma" w:cs="Tahoma"/>
          <w:iCs/>
          <w:sz w:val="21"/>
          <w:szCs w:val="21"/>
        </w:rPr>
      </w:pPr>
    </w:p>
    <w:p w14:paraId="2D043588" w14:textId="77777777" w:rsidR="00FD07E1" w:rsidRDefault="00FD07E1" w:rsidP="00FD07E1">
      <w:pPr>
        <w:rPr>
          <w:rFonts w:ascii="Tahoma" w:hAnsi="Tahoma" w:cs="Tahoma"/>
          <w:iCs/>
          <w:sz w:val="21"/>
          <w:szCs w:val="21"/>
        </w:rPr>
      </w:pPr>
    </w:p>
    <w:p w14:paraId="2C48BE49" w14:textId="4BDE5F8B" w:rsidR="00FD07E1" w:rsidRDefault="00FD07E1" w:rsidP="00FD07E1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Mgr. Karin Kubů</w:t>
      </w:r>
    </w:p>
    <w:p w14:paraId="32E81015" w14:textId="72891237" w:rsidR="00FD07E1" w:rsidRDefault="00FD07E1" w:rsidP="00FD07E1">
      <w:pPr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vedoucí právního odboru</w:t>
      </w:r>
    </w:p>
    <w:p w14:paraId="0F8CBAB3" w14:textId="77777777" w:rsidR="00FD07E1" w:rsidRDefault="00FD07E1" w:rsidP="00FD07E1">
      <w:pPr>
        <w:ind w:left="397"/>
        <w:rPr>
          <w:rFonts w:ascii="Tahoma" w:hAnsi="Tahoma" w:cs="Tahoma"/>
          <w:iCs/>
          <w:sz w:val="21"/>
          <w:szCs w:val="21"/>
        </w:rPr>
      </w:pPr>
    </w:p>
    <w:p w14:paraId="18E0AA32" w14:textId="631CF146" w:rsidR="00FD07E1" w:rsidRPr="003C6BC6" w:rsidRDefault="00FD07E1" w:rsidP="00FD07E1">
      <w:pPr>
        <w:spacing w:before="120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 xml:space="preserve">Zpracovala: Zuzana </w:t>
      </w:r>
      <w:proofErr w:type="spellStart"/>
      <w:r>
        <w:rPr>
          <w:rFonts w:ascii="Tahoma" w:hAnsi="Tahoma" w:cs="Tahoma"/>
          <w:iCs/>
          <w:sz w:val="21"/>
          <w:szCs w:val="21"/>
        </w:rPr>
        <w:t>Gavorová</w:t>
      </w:r>
      <w:proofErr w:type="spellEnd"/>
    </w:p>
    <w:sectPr w:rsidR="00FD07E1" w:rsidRPr="003C6B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4C2A" w14:textId="77777777" w:rsidR="00184654" w:rsidRDefault="00184654" w:rsidP="00FD07E1">
      <w:r>
        <w:separator/>
      </w:r>
    </w:p>
  </w:endnote>
  <w:endnote w:type="continuationSeparator" w:id="0">
    <w:p w14:paraId="19F121DC" w14:textId="77777777" w:rsidR="00184654" w:rsidRDefault="00184654" w:rsidP="00F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3AC1" w14:textId="2BA2F226" w:rsidR="00FD07E1" w:rsidRDefault="00FD07E1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0745F" wp14:editId="4EED2ED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753100" cy="451485"/>
          <wp:effectExtent l="0" t="0" r="0" b="5715"/>
          <wp:wrapTight wrapText="bothSides">
            <wp:wrapPolygon edited="0">
              <wp:start x="0" y="0"/>
              <wp:lineTo x="0" y="20962"/>
              <wp:lineTo x="21528" y="20962"/>
              <wp:lineTo x="2152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B2C6" w14:textId="77777777" w:rsidR="00184654" w:rsidRDefault="00184654" w:rsidP="00FD07E1">
      <w:r>
        <w:separator/>
      </w:r>
    </w:p>
  </w:footnote>
  <w:footnote w:type="continuationSeparator" w:id="0">
    <w:p w14:paraId="748DAFB9" w14:textId="77777777" w:rsidR="00184654" w:rsidRDefault="00184654" w:rsidP="00FD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B9B2" w14:textId="7821306C" w:rsidR="00FD07E1" w:rsidRDefault="00FD07E1">
    <w:pPr>
      <w:pStyle w:val="Zhlav"/>
    </w:pPr>
    <w:r>
      <w:object w:dxaOrig="3737" w:dyaOrig="404" w14:anchorId="765D3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1pt">
          <v:imagedata r:id="rId1" o:title=""/>
        </v:shape>
        <o:OLEObject Type="Embed" ProgID="CorelDraw.Graphic.18" ShapeID="_x0000_i1025" DrawAspect="Content" ObjectID="_1739021149" r:id="rId2"/>
      </w:object>
    </w:r>
  </w:p>
  <w:p w14:paraId="406830AE" w14:textId="77777777" w:rsidR="00FD07E1" w:rsidRDefault="00FD0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1B7"/>
    <w:multiLevelType w:val="singleLevel"/>
    <w:tmpl w:val="293C3CA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4AC7706F"/>
    <w:multiLevelType w:val="hybridMultilevel"/>
    <w:tmpl w:val="663EBC62"/>
    <w:lvl w:ilvl="0" w:tplc="C92AD16C">
      <w:start w:val="5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A12EF3E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5118726">
    <w:abstractNumId w:val="0"/>
    <w:lvlOverride w:ilvl="0">
      <w:startOverride w:val="1"/>
    </w:lvlOverride>
  </w:num>
  <w:num w:numId="2" w16cid:durableId="133117682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A"/>
    <w:rsid w:val="00184654"/>
    <w:rsid w:val="00251E2F"/>
    <w:rsid w:val="0038169A"/>
    <w:rsid w:val="003C6BC6"/>
    <w:rsid w:val="00414761"/>
    <w:rsid w:val="00781CE9"/>
    <w:rsid w:val="00877ACA"/>
    <w:rsid w:val="0096517F"/>
    <w:rsid w:val="00B8593A"/>
    <w:rsid w:val="00CA11CC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9D8F"/>
  <w15:chartTrackingRefBased/>
  <w15:docId w15:val="{AFBA23C7-B31F-4C45-97E7-7A81B58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8169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816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8169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816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07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E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GAVOROVÁ</dc:creator>
  <cp:keywords/>
  <dc:description/>
  <cp:lastModifiedBy>Zuzana GAVOROVÁ</cp:lastModifiedBy>
  <cp:revision>2</cp:revision>
  <dcterms:created xsi:type="dcterms:W3CDTF">2023-02-27T15:39:00Z</dcterms:created>
  <dcterms:modified xsi:type="dcterms:W3CDTF">2023-02-27T15:39:00Z</dcterms:modified>
</cp:coreProperties>
</file>