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CF6A2B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CF6A2B">
        <w:rPr>
          <w:rFonts w:ascii="Tahoma" w:hAnsi="Tahoma" w:cs="Tahoma"/>
          <w:bCs/>
          <w:sz w:val="24"/>
          <w:u w:val="single"/>
        </w:rPr>
        <w:t>7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CF6A2B">
        <w:rPr>
          <w:rFonts w:ascii="Tahoma" w:hAnsi="Tahoma" w:cs="Tahoma"/>
          <w:sz w:val="24"/>
          <w:u w:val="single"/>
        </w:rPr>
        <w:t>20</w:t>
      </w:r>
      <w:r w:rsidR="008001B6">
        <w:rPr>
          <w:rFonts w:ascii="Tahoma" w:hAnsi="Tahoma" w:cs="Tahoma"/>
          <w:sz w:val="24"/>
          <w:u w:val="single"/>
        </w:rPr>
        <w:t>. 6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CB7B99" w:rsidRDefault="00CB7B99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E5D" w:rsidRDefault="006F3E5D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CB7B99" w:rsidRPr="00CB7B99" w:rsidRDefault="008001B6" w:rsidP="00CB7B99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/1</w:t>
      </w:r>
      <w:r w:rsidR="00CF6A2B">
        <w:rPr>
          <w:rFonts w:ascii="Tahoma" w:hAnsi="Tahoma" w:cs="Tahoma"/>
          <w:b/>
          <w:sz w:val="20"/>
          <w:szCs w:val="20"/>
        </w:rPr>
        <w:t>7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DA63EE">
        <w:rPr>
          <w:rFonts w:ascii="Tahoma" w:hAnsi="Tahoma" w:cs="Tahoma"/>
          <w:b/>
          <w:sz w:val="20"/>
          <w:szCs w:val="20"/>
        </w:rPr>
        <w:tab/>
      </w:r>
      <w:r w:rsidR="00CB7B99" w:rsidRPr="00CB7B9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Pověření k zastupování města v elektronické dražbě nemovitých věcí zapsaných na LV č. 1662, </w:t>
      </w:r>
      <w:proofErr w:type="spellStart"/>
      <w:r w:rsidR="00CB7B99" w:rsidRPr="00CB7B9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k.ú</w:t>
      </w:r>
      <w:proofErr w:type="spellEnd"/>
      <w:r w:rsidR="00CB7B99" w:rsidRPr="00CB7B9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. Místek, obec Frýdek-Místek („Český dům“) </w:t>
      </w:r>
      <w:r w:rsidR="00CB7B9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="00CB7B99" w:rsidRPr="00CB7B9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a návrh rozpočtových opatření rady města </w:t>
      </w:r>
    </w:p>
    <w:p w:rsidR="00CB7B99" w:rsidRPr="00453CF7" w:rsidRDefault="00CB7B99" w:rsidP="00CB7B99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53CF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B7B99" w:rsidRPr="00453CF7" w:rsidRDefault="00CB7B99" w:rsidP="00CB7B99">
      <w:pPr>
        <w:spacing w:after="0" w:line="360" w:lineRule="auto"/>
        <w:ind w:left="284" w:hanging="284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>1.</w:t>
      </w: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ab/>
        <w:t>pověřuje</w:t>
      </w:r>
    </w:p>
    <w:p w:rsidR="00CB7B99" w:rsidRPr="00453CF7" w:rsidRDefault="00CB7B99" w:rsidP="00CB7B99">
      <w:pPr>
        <w:tabs>
          <w:tab w:val="left" w:pos="284"/>
        </w:tabs>
        <w:spacing w:after="0" w:line="240" w:lineRule="auto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Mgr</w:t>
      </w:r>
      <w:r w:rsidRPr="00453CF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Radovana Hořínka</w:t>
      </w:r>
      <w:r w:rsidRPr="00453CF7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náměstka primátora,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 zastupováním statutárního města Frýdku-Místku v dobrovolné elektronické dražbě nařízené soudním exekutorem Mgr. Jaroslavem </w:t>
      </w:r>
      <w:proofErr w:type="spellStart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Kocincem</w:t>
      </w:r>
      <w:proofErr w:type="spellEnd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, LL.M., Exekutorský úřad </w:t>
      </w:r>
      <w:r w:rsidR="00DB3EF9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br/>
      </w:r>
      <w:bookmarkStart w:id="0" w:name="_GoBack"/>
      <w:bookmarkEnd w:id="0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Frýdek-Místek, se sídlem Frýdek-Místek, Farní 19, PSČ 738 01, dražební vyhláškou ze dne </w:t>
      </w:r>
      <w:r w:rsidRPr="00453CF7">
        <w:rPr>
          <w:rFonts w:ascii="Tahoma" w:hAnsi="Tahoma" w:cs="Tahoma"/>
          <w:sz w:val="18"/>
          <w:szCs w:val="18"/>
        </w:rPr>
        <w:t>31. 5. 2021, č.j. 142 DC 00021/21-006, ve spojení s usnesením o odročení dražebního jednání č.j. 142 DC 00021/21-038 ze dne 29. 3. 2023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, kdy tato pověřená osoba je oprávněna činit veškeré úkony vedoucí k vydražení nemovité věci, zejména provádění příhozů, a to až do výše nejvyššího podání, které bude určeno usnesením Rady města </w:t>
      </w:r>
      <w:r w:rsidR="006F3E5D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br/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Frýdku-Místku.</w:t>
      </w:r>
    </w:p>
    <w:p w:rsidR="00CB7B99" w:rsidRDefault="00CB7B99" w:rsidP="00CB7B99">
      <w:pPr>
        <w:tabs>
          <w:tab w:val="left" w:pos="284"/>
        </w:tabs>
        <w:spacing w:after="0" w:line="240" w:lineRule="auto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</w:p>
    <w:p w:rsidR="00CB7B99" w:rsidRPr="00453CF7" w:rsidRDefault="00CB7B99" w:rsidP="00CB7B99">
      <w:pPr>
        <w:spacing w:after="0" w:line="240" w:lineRule="auto"/>
        <w:ind w:left="284" w:hanging="284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 xml:space="preserve">2. </w:t>
      </w:r>
      <w:r w:rsidRPr="00453CF7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ab/>
      </w:r>
      <w:r w:rsidR="006F3E5D"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  <w:t>k tomuto bodu nebylo přijato usnesení</w:t>
      </w:r>
    </w:p>
    <w:p w:rsidR="00CB7B99" w:rsidRPr="00453CF7" w:rsidRDefault="00CB7B99" w:rsidP="00CB7B99">
      <w:pPr>
        <w:spacing w:after="0" w:line="240" w:lineRule="auto"/>
        <w:jc w:val="both"/>
        <w:outlineLvl w:val="0"/>
        <w:rPr>
          <w:rStyle w:val="Siln"/>
          <w:rFonts w:ascii="Tahoma" w:eastAsia="Times New Roman" w:hAnsi="Tahoma" w:cs="Tahoma"/>
          <w:bCs w:val="0"/>
          <w:sz w:val="18"/>
          <w:szCs w:val="18"/>
          <w:lang w:eastAsia="cs-CZ"/>
        </w:rPr>
      </w:pPr>
    </w:p>
    <w:p w:rsidR="00CB7B99" w:rsidRDefault="00CB7B99" w:rsidP="00CB7B99">
      <w:pPr>
        <w:spacing w:after="0" w:line="240" w:lineRule="auto"/>
        <w:ind w:left="567" w:hanging="567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2.1.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ab/>
        <w:t>rozpočtové opatření Rady města Frýdku-Místku pro rok 2023 č. 75 dle přílohy č. 1 k usnesení.</w:t>
      </w:r>
    </w:p>
    <w:p w:rsidR="006F3E5D" w:rsidRPr="00453CF7" w:rsidRDefault="006F3E5D" w:rsidP="00CB7B99">
      <w:pPr>
        <w:spacing w:after="0" w:line="240" w:lineRule="auto"/>
        <w:ind w:left="567" w:hanging="567"/>
        <w:jc w:val="both"/>
        <w:outlineLvl w:val="0"/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</w:pPr>
    </w:p>
    <w:p w:rsidR="00CB7B99" w:rsidRPr="00453CF7" w:rsidRDefault="00CB7B99" w:rsidP="00CB7B99">
      <w:pPr>
        <w:spacing w:after="0" w:line="240" w:lineRule="auto"/>
        <w:ind w:left="567" w:hanging="567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2.2.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ab/>
        <w:t xml:space="preserve">podání ve výši </w:t>
      </w:r>
      <w:r w:rsidR="006F3E5D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25</w:t>
      </w:r>
      <w:r w:rsidR="00AC7418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.</w:t>
      </w:r>
      <w:r w:rsidR="006F3E5D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000</w:t>
      </w:r>
      <w:r w:rsidR="00AC7418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.</w:t>
      </w:r>
      <w:r w:rsidR="006F3E5D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000</w:t>
      </w:r>
      <w:r w:rsidR="00AC7418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,-</w:t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 Kč v dobrovolné elektronické dražbě nařízené soudním exekutorem </w:t>
      </w:r>
      <w:r w:rsidR="00AC7418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br/>
      </w:r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Mgr. Jaroslavem </w:t>
      </w:r>
      <w:proofErr w:type="spellStart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>Kocincem</w:t>
      </w:r>
      <w:proofErr w:type="spellEnd"/>
      <w:r w:rsidRPr="00453CF7">
        <w:rPr>
          <w:rStyle w:val="Siln"/>
          <w:rFonts w:ascii="Tahoma" w:eastAsia="Times New Roman" w:hAnsi="Tahoma" w:cs="Tahoma"/>
          <w:b w:val="0"/>
          <w:bCs w:val="0"/>
          <w:sz w:val="18"/>
          <w:szCs w:val="18"/>
          <w:lang w:eastAsia="cs-CZ"/>
        </w:rPr>
        <w:t xml:space="preserve">, LL.M., Exekutorský úřad Frýdek-Místek, se sídlem Frýdek-Místek, Farní 19, PSČ 738 01, dražební vyhláškou ze dne </w:t>
      </w:r>
      <w:r w:rsidRPr="00453CF7">
        <w:rPr>
          <w:rFonts w:ascii="Tahoma" w:hAnsi="Tahoma" w:cs="Tahoma"/>
          <w:sz w:val="18"/>
          <w:szCs w:val="18"/>
        </w:rPr>
        <w:t xml:space="preserve">31. 5. 2021, č.j. 142 DC 00021/21-006, ve spojení s usnesením </w:t>
      </w:r>
      <w:r w:rsidR="00AC7418">
        <w:rPr>
          <w:rFonts w:ascii="Tahoma" w:hAnsi="Tahoma" w:cs="Tahoma"/>
          <w:sz w:val="18"/>
          <w:szCs w:val="18"/>
        </w:rPr>
        <w:br/>
      </w:r>
      <w:r w:rsidRPr="00453CF7">
        <w:rPr>
          <w:rFonts w:ascii="Tahoma" w:hAnsi="Tahoma" w:cs="Tahoma"/>
          <w:sz w:val="18"/>
          <w:szCs w:val="18"/>
        </w:rPr>
        <w:t>o odročení dražebního jednání č.j. 142 DC 00021/21-038 ze dne 29. 3. 2023.</w:t>
      </w:r>
    </w:p>
    <w:p w:rsidR="00AA5D40" w:rsidRPr="000F1BCA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6E55" w:rsidRPr="000F1BCA" w:rsidRDefault="000F1BCA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1BCA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C341B" w:rsidRDefault="00BC341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B43D60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F3E5D" w:rsidRDefault="006F3E5D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D27DC" w:rsidRDefault="001D27DC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F6A2B" w:rsidRDefault="007435A5" w:rsidP="00CF6A2B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Mgr. Radovan Hořínek                 </w:t>
      </w:r>
      <w:r w:rsidR="00CF6A2B">
        <w:rPr>
          <w:rFonts w:ascii="Tahoma" w:hAnsi="Tahoma" w:cs="Tahoma"/>
          <w:b/>
          <w:sz w:val="18"/>
          <w:szCs w:val="18"/>
        </w:rPr>
        <w:tab/>
      </w:r>
      <w:r w:rsidR="00CF6A2B">
        <w:rPr>
          <w:rFonts w:ascii="Tahoma" w:hAnsi="Tahoma" w:cs="Tahoma"/>
          <w:b/>
          <w:sz w:val="18"/>
          <w:szCs w:val="18"/>
        </w:rPr>
        <w:tab/>
      </w:r>
      <w:r w:rsidR="00CF6A2B">
        <w:rPr>
          <w:rFonts w:ascii="Tahoma" w:hAnsi="Tahoma" w:cs="Tahoma"/>
          <w:b/>
          <w:sz w:val="18"/>
          <w:szCs w:val="18"/>
        </w:rPr>
        <w:tab/>
      </w:r>
      <w:r w:rsidR="00CF6A2B">
        <w:rPr>
          <w:rFonts w:ascii="Tahoma" w:hAnsi="Tahoma" w:cs="Tahoma"/>
          <w:b/>
          <w:sz w:val="18"/>
          <w:szCs w:val="18"/>
        </w:rPr>
        <w:tab/>
      </w:r>
      <w:r w:rsidR="00CF6A2B">
        <w:rPr>
          <w:rFonts w:ascii="Tahoma" w:hAnsi="Tahoma" w:cs="Tahoma"/>
          <w:b/>
          <w:sz w:val="18"/>
          <w:szCs w:val="18"/>
        </w:rPr>
        <w:tab/>
      </w:r>
      <w:r w:rsidR="00CF6A2B">
        <w:rPr>
          <w:rFonts w:ascii="Tahoma" w:hAnsi="Tahoma" w:cs="Tahoma"/>
          <w:b/>
          <w:sz w:val="18"/>
          <w:szCs w:val="18"/>
        </w:rPr>
        <w:tab/>
        <w:t xml:space="preserve">Ing. Jiří </w:t>
      </w:r>
      <w:proofErr w:type="spellStart"/>
      <w:r w:rsidR="00CF6A2B">
        <w:rPr>
          <w:rFonts w:ascii="Tahoma" w:hAnsi="Tahoma" w:cs="Tahoma"/>
          <w:b/>
          <w:sz w:val="18"/>
          <w:szCs w:val="18"/>
        </w:rPr>
        <w:t>Kajzar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</w:t>
      </w:r>
    </w:p>
    <w:p w:rsidR="0049001A" w:rsidRDefault="00282305" w:rsidP="00CF6A2B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7435A5">
        <w:rPr>
          <w:rFonts w:ascii="Tahoma" w:hAnsi="Tahoma" w:cs="Tahoma"/>
          <w:b/>
          <w:sz w:val="18"/>
          <w:szCs w:val="18"/>
        </w:rPr>
        <w:t xml:space="preserve">náměstek primátora                                                                                 </w:t>
      </w:r>
      <w:r w:rsidR="00CF6A2B">
        <w:rPr>
          <w:rFonts w:ascii="Tahoma" w:hAnsi="Tahoma" w:cs="Tahoma"/>
          <w:b/>
          <w:sz w:val="18"/>
          <w:szCs w:val="18"/>
        </w:rPr>
        <w:t xml:space="preserve">          náměstek primátora</w:t>
      </w:r>
    </w:p>
    <w:p w:rsidR="0049001A" w:rsidRDefault="0049001A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435A5" w:rsidRDefault="007435A5" w:rsidP="007435A5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F3E5D" w:rsidRDefault="006F3E5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F6A2B">
        <w:rPr>
          <w:rFonts w:ascii="Tahoma" w:hAnsi="Tahoma" w:cs="Tahoma"/>
          <w:sz w:val="18"/>
          <w:szCs w:val="18"/>
        </w:rPr>
        <w:t>20</w:t>
      </w:r>
      <w:r w:rsidR="008001B6">
        <w:rPr>
          <w:rFonts w:ascii="Tahoma" w:hAnsi="Tahoma" w:cs="Tahoma"/>
          <w:sz w:val="18"/>
          <w:szCs w:val="18"/>
        </w:rPr>
        <w:t>. 6</w:t>
      </w:r>
      <w:r w:rsidR="00CA113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5A" w:rsidRDefault="007A595A" w:rsidP="00AA3FB6">
      <w:pPr>
        <w:spacing w:after="0" w:line="240" w:lineRule="auto"/>
      </w:pPr>
      <w:r>
        <w:separator/>
      </w:r>
    </w:p>
  </w:endnote>
  <w:endnote w:type="continuationSeparator" w:id="0">
    <w:p w:rsidR="007A595A" w:rsidRDefault="007A595A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5D" w:rsidRDefault="006F3E5D">
    <w:pPr>
      <w:pStyle w:val="Zpat"/>
      <w:jc w:val="center"/>
    </w:pPr>
  </w:p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5A" w:rsidRDefault="007A595A" w:rsidP="00AA3FB6">
      <w:pPr>
        <w:spacing w:after="0" w:line="240" w:lineRule="auto"/>
      </w:pPr>
      <w:r>
        <w:separator/>
      </w:r>
    </w:p>
  </w:footnote>
  <w:footnote w:type="continuationSeparator" w:id="0">
    <w:p w:rsidR="007A595A" w:rsidRDefault="007A595A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8B7105C"/>
    <w:multiLevelType w:val="hybridMultilevel"/>
    <w:tmpl w:val="93D02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47B"/>
    <w:multiLevelType w:val="hybridMultilevel"/>
    <w:tmpl w:val="66B25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EAB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71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5FAE"/>
    <w:multiLevelType w:val="hybridMultilevel"/>
    <w:tmpl w:val="59823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1D08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6EC2"/>
    <w:multiLevelType w:val="hybridMultilevel"/>
    <w:tmpl w:val="E0887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31013F7F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93071"/>
    <w:multiLevelType w:val="hybridMultilevel"/>
    <w:tmpl w:val="42C4C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544B55"/>
    <w:multiLevelType w:val="hybridMultilevel"/>
    <w:tmpl w:val="5B8A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3978"/>
    <w:multiLevelType w:val="hybridMultilevel"/>
    <w:tmpl w:val="BE2C3972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33E"/>
    <w:multiLevelType w:val="hybridMultilevel"/>
    <w:tmpl w:val="24F0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6E0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1529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237F40"/>
    <w:multiLevelType w:val="multilevel"/>
    <w:tmpl w:val="F8E2BF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960288E"/>
    <w:multiLevelType w:val="multilevel"/>
    <w:tmpl w:val="27009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56BF1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26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38C2"/>
    <w:multiLevelType w:val="hybridMultilevel"/>
    <w:tmpl w:val="6DEC6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254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24F7"/>
    <w:multiLevelType w:val="hybridMultilevel"/>
    <w:tmpl w:val="932ED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B4778"/>
    <w:multiLevelType w:val="hybridMultilevel"/>
    <w:tmpl w:val="32AE9714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7E4"/>
    <w:multiLevelType w:val="multilevel"/>
    <w:tmpl w:val="D2020E42"/>
    <w:lvl w:ilvl="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9" w15:restartNumberingAfterBreak="0">
    <w:nsid w:val="6C442F9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9A096F"/>
    <w:multiLevelType w:val="hybridMultilevel"/>
    <w:tmpl w:val="2996C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26150"/>
    <w:multiLevelType w:val="hybridMultilevel"/>
    <w:tmpl w:val="2AB6E9A0"/>
    <w:lvl w:ilvl="0" w:tplc="B6D0D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ABB2F3B"/>
    <w:multiLevelType w:val="hybridMultilevel"/>
    <w:tmpl w:val="0DA4B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E70DC"/>
    <w:multiLevelType w:val="hybridMultilevel"/>
    <w:tmpl w:val="81E80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A27D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8"/>
  </w:num>
  <w:num w:numId="4">
    <w:abstractNumId w:val="43"/>
  </w:num>
  <w:num w:numId="5">
    <w:abstractNumId w:val="1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28"/>
  </w:num>
  <w:num w:numId="18">
    <w:abstractNumId w:val="44"/>
  </w:num>
  <w:num w:numId="19">
    <w:abstractNumId w:val="23"/>
  </w:num>
  <w:num w:numId="20">
    <w:abstractNumId w:val="4"/>
  </w:num>
  <w:num w:numId="21">
    <w:abstractNumId w:val="1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2"/>
  </w:num>
  <w:num w:numId="25">
    <w:abstractNumId w:val="39"/>
  </w:num>
  <w:num w:numId="26">
    <w:abstractNumId w:val="7"/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6"/>
  </w:num>
  <w:num w:numId="30">
    <w:abstractNumId w:val="20"/>
  </w:num>
  <w:num w:numId="31">
    <w:abstractNumId w:val="38"/>
  </w:num>
  <w:num w:numId="32">
    <w:abstractNumId w:val="2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46"/>
  </w:num>
  <w:num w:numId="39">
    <w:abstractNumId w:val="2"/>
  </w:num>
  <w:num w:numId="40">
    <w:abstractNumId w:val="21"/>
  </w:num>
  <w:num w:numId="41">
    <w:abstractNumId w:val="31"/>
  </w:num>
  <w:num w:numId="42">
    <w:abstractNumId w:val="33"/>
  </w:num>
  <w:num w:numId="43">
    <w:abstractNumId w:val="9"/>
  </w:num>
  <w:num w:numId="44">
    <w:abstractNumId w:val="41"/>
  </w:num>
  <w:num w:numId="45">
    <w:abstractNumId w:val="35"/>
  </w:num>
  <w:num w:numId="46">
    <w:abstractNumId w:val="36"/>
  </w:num>
  <w:num w:numId="47">
    <w:abstractNumId w:val="47"/>
  </w:num>
  <w:num w:numId="48">
    <w:abstractNumId w:val="6"/>
  </w:num>
  <w:num w:numId="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1A1"/>
    <w:rsid w:val="000535F1"/>
    <w:rsid w:val="00062103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4D5F"/>
    <w:rsid w:val="000A1C45"/>
    <w:rsid w:val="000A2572"/>
    <w:rsid w:val="000A2BC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D062D"/>
    <w:rsid w:val="002D1FE8"/>
    <w:rsid w:val="002D2765"/>
    <w:rsid w:val="002D70C7"/>
    <w:rsid w:val="002D7805"/>
    <w:rsid w:val="002E1615"/>
    <w:rsid w:val="002E2AAC"/>
    <w:rsid w:val="002E2D27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37C0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B4D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0A35"/>
    <w:rsid w:val="00523C37"/>
    <w:rsid w:val="00523C41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144"/>
    <w:rsid w:val="0053489F"/>
    <w:rsid w:val="00534A55"/>
    <w:rsid w:val="00534F68"/>
    <w:rsid w:val="00535236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35D1"/>
    <w:rsid w:val="00573628"/>
    <w:rsid w:val="0057480B"/>
    <w:rsid w:val="00576BDF"/>
    <w:rsid w:val="005778D5"/>
    <w:rsid w:val="00580AE1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5FAE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2475"/>
    <w:rsid w:val="005D25D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3799"/>
    <w:rsid w:val="006E5E7F"/>
    <w:rsid w:val="006E661D"/>
    <w:rsid w:val="006E6B68"/>
    <w:rsid w:val="006F0EE0"/>
    <w:rsid w:val="006F20C5"/>
    <w:rsid w:val="006F22A9"/>
    <w:rsid w:val="006F369E"/>
    <w:rsid w:val="006F3E5D"/>
    <w:rsid w:val="006F3F3C"/>
    <w:rsid w:val="0070023C"/>
    <w:rsid w:val="00700262"/>
    <w:rsid w:val="007010D7"/>
    <w:rsid w:val="0070146F"/>
    <w:rsid w:val="00701B77"/>
    <w:rsid w:val="0070225C"/>
    <w:rsid w:val="0070271A"/>
    <w:rsid w:val="00705B58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95A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2475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56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5472"/>
    <w:rsid w:val="0087695F"/>
    <w:rsid w:val="0087709A"/>
    <w:rsid w:val="00877957"/>
    <w:rsid w:val="008804EC"/>
    <w:rsid w:val="00881505"/>
    <w:rsid w:val="008821D8"/>
    <w:rsid w:val="00882B83"/>
    <w:rsid w:val="00883EF5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4D3E"/>
    <w:rsid w:val="008F659E"/>
    <w:rsid w:val="008F7471"/>
    <w:rsid w:val="00901542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4117"/>
    <w:rsid w:val="00985386"/>
    <w:rsid w:val="00986362"/>
    <w:rsid w:val="009878D6"/>
    <w:rsid w:val="00987FC4"/>
    <w:rsid w:val="00991648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101C3"/>
    <w:rsid w:val="00A107DE"/>
    <w:rsid w:val="00A112AA"/>
    <w:rsid w:val="00A14684"/>
    <w:rsid w:val="00A149CA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418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3238"/>
    <w:rsid w:val="00AE50FC"/>
    <w:rsid w:val="00AE570D"/>
    <w:rsid w:val="00AE67E9"/>
    <w:rsid w:val="00AE719A"/>
    <w:rsid w:val="00AE7DBD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122C7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2F7F"/>
    <w:rsid w:val="00C9459C"/>
    <w:rsid w:val="00C949C4"/>
    <w:rsid w:val="00C964C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B66ED"/>
    <w:rsid w:val="00CB7B99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F99"/>
    <w:rsid w:val="00CF5037"/>
    <w:rsid w:val="00CF6657"/>
    <w:rsid w:val="00CF6A2B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BA1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83DD3"/>
    <w:rsid w:val="00D904B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3EF9"/>
    <w:rsid w:val="00DB491D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3B9D"/>
    <w:rsid w:val="00E444F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631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908E-6023-4810-AEB1-6E35121F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2023-06-20T09:24:00Z</cp:lastPrinted>
  <dcterms:created xsi:type="dcterms:W3CDTF">2023-06-20T09:26:00Z</dcterms:created>
  <dcterms:modified xsi:type="dcterms:W3CDTF">2023-06-20T09:26:00Z</dcterms:modified>
</cp:coreProperties>
</file>