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72555C">
        <w:rPr>
          <w:rFonts w:ascii="Tahoma" w:hAnsi="Tahoma" w:cs="Tahoma"/>
          <w:bCs/>
          <w:sz w:val="24"/>
          <w:u w:val="single"/>
        </w:rPr>
        <w:t>21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72555C">
        <w:rPr>
          <w:rFonts w:ascii="Tahoma" w:hAnsi="Tahoma" w:cs="Tahoma"/>
          <w:sz w:val="24"/>
          <w:u w:val="single"/>
        </w:rPr>
        <w:t>25</w:t>
      </w:r>
      <w:r w:rsidR="004533E4">
        <w:rPr>
          <w:rFonts w:ascii="Tahoma" w:hAnsi="Tahoma" w:cs="Tahoma"/>
          <w:sz w:val="24"/>
          <w:u w:val="single"/>
        </w:rPr>
        <w:t>. 7</w:t>
      </w:r>
      <w:r w:rsidR="00CA113B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8E2E05" w:rsidRPr="008E2E05" w:rsidRDefault="008001B6" w:rsidP="008E2E05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A63EE">
        <w:rPr>
          <w:rFonts w:ascii="Tahoma" w:hAnsi="Tahoma" w:cs="Tahoma"/>
          <w:b/>
          <w:sz w:val="20"/>
          <w:szCs w:val="20"/>
        </w:rPr>
        <w:t>/</w:t>
      </w:r>
      <w:r w:rsidR="0072555C">
        <w:rPr>
          <w:rFonts w:ascii="Tahoma" w:hAnsi="Tahoma" w:cs="Tahoma"/>
          <w:b/>
          <w:sz w:val="20"/>
          <w:szCs w:val="20"/>
        </w:rPr>
        <w:t>21</w:t>
      </w:r>
      <w:r w:rsidR="00DA63EE">
        <w:rPr>
          <w:rFonts w:ascii="Tahoma" w:hAnsi="Tahoma" w:cs="Tahoma"/>
          <w:b/>
          <w:sz w:val="20"/>
          <w:szCs w:val="20"/>
        </w:rPr>
        <w:t>/2023</w:t>
      </w:r>
      <w:r w:rsidR="00DA63EE">
        <w:rPr>
          <w:rFonts w:ascii="Tahoma" w:hAnsi="Tahoma" w:cs="Tahoma"/>
          <w:b/>
          <w:sz w:val="20"/>
          <w:szCs w:val="20"/>
        </w:rPr>
        <w:tab/>
      </w:r>
      <w:r w:rsidR="008E2E05" w:rsidRPr="008E2E05">
        <w:rPr>
          <w:rFonts w:ascii="Tahoma" w:hAnsi="Tahoma" w:cs="Tahoma"/>
          <w:b/>
          <w:sz w:val="20"/>
          <w:szCs w:val="20"/>
          <w:u w:val="single"/>
        </w:rPr>
        <w:t>Revize č. 2 Organizačního řádu Magistrátu města Frýdku-Místku</w:t>
      </w:r>
    </w:p>
    <w:p w:rsidR="008E2E05" w:rsidRDefault="008E2E05" w:rsidP="008E2E0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038D0">
        <w:rPr>
          <w:rFonts w:ascii="Tahoma" w:hAnsi="Tahoma" w:cs="Tahoma"/>
          <w:b/>
          <w:sz w:val="18"/>
          <w:szCs w:val="18"/>
        </w:rPr>
        <w:t>Rada města</w:t>
      </w:r>
    </w:p>
    <w:p w:rsidR="008E2E05" w:rsidRDefault="008E2E05" w:rsidP="008E2E05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8E2E05" w:rsidRDefault="008E2E05" w:rsidP="008E2E05">
      <w:pPr>
        <w:jc w:val="both"/>
        <w:rPr>
          <w:rFonts w:ascii="Tahoma" w:hAnsi="Tahoma" w:cs="Tahoma"/>
          <w:sz w:val="18"/>
          <w:szCs w:val="18"/>
        </w:rPr>
      </w:pPr>
      <w:r w:rsidRPr="00522370">
        <w:rPr>
          <w:rFonts w:ascii="Tahoma" w:hAnsi="Tahoma" w:cs="Tahoma"/>
          <w:sz w:val="18"/>
          <w:szCs w:val="18"/>
        </w:rPr>
        <w:t>o organizačních změnách Magistrátu města Frýdku-M</w:t>
      </w:r>
      <w:r>
        <w:rPr>
          <w:rFonts w:ascii="Tahoma" w:hAnsi="Tahoma" w:cs="Tahoma"/>
          <w:sz w:val="18"/>
          <w:szCs w:val="18"/>
        </w:rPr>
        <w:t>í</w:t>
      </w:r>
      <w:r w:rsidRPr="00522370">
        <w:rPr>
          <w:rFonts w:ascii="Tahoma" w:hAnsi="Tahoma" w:cs="Tahoma"/>
          <w:sz w:val="18"/>
          <w:szCs w:val="18"/>
        </w:rPr>
        <w:t xml:space="preserve">stku </w:t>
      </w:r>
      <w:r w:rsidRPr="00E7093D">
        <w:rPr>
          <w:rFonts w:ascii="Tahoma" w:hAnsi="Tahoma" w:cs="Tahoma"/>
          <w:sz w:val="18"/>
          <w:szCs w:val="18"/>
        </w:rPr>
        <w:t>uvedených v </w:t>
      </w:r>
      <w:r w:rsidRPr="00F02C92">
        <w:rPr>
          <w:rFonts w:ascii="Tahoma" w:hAnsi="Tahoma" w:cs="Tahoma"/>
          <w:sz w:val="18"/>
          <w:szCs w:val="18"/>
        </w:rPr>
        <w:t xml:space="preserve">bodech 2 až </w:t>
      </w:r>
      <w:r>
        <w:rPr>
          <w:rFonts w:ascii="Tahoma" w:hAnsi="Tahoma" w:cs="Tahoma"/>
          <w:sz w:val="18"/>
          <w:szCs w:val="18"/>
        </w:rPr>
        <w:t>8</w:t>
      </w:r>
      <w:r w:rsidRPr="00F02C92">
        <w:rPr>
          <w:rFonts w:ascii="Tahoma" w:hAnsi="Tahoma" w:cs="Tahoma"/>
          <w:sz w:val="18"/>
          <w:szCs w:val="18"/>
        </w:rPr>
        <w:t xml:space="preserve"> tohoto</w:t>
      </w:r>
      <w:r w:rsidRPr="00522370">
        <w:rPr>
          <w:rFonts w:ascii="Tahoma" w:hAnsi="Tahoma" w:cs="Tahoma"/>
          <w:sz w:val="18"/>
          <w:szCs w:val="18"/>
        </w:rPr>
        <w:t xml:space="preserve"> usnesení</w:t>
      </w:r>
      <w:r>
        <w:rPr>
          <w:rFonts w:ascii="Tahoma" w:hAnsi="Tahoma" w:cs="Tahoma"/>
          <w:sz w:val="18"/>
          <w:szCs w:val="18"/>
        </w:rPr>
        <w:t>.</w:t>
      </w:r>
    </w:p>
    <w:p w:rsidR="008E2E05" w:rsidRPr="00822A63" w:rsidRDefault="008E2E05" w:rsidP="008E2E05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822A63">
        <w:rPr>
          <w:rFonts w:ascii="Tahoma" w:hAnsi="Tahoma" w:cs="Tahoma"/>
          <w:b/>
          <w:sz w:val="18"/>
          <w:szCs w:val="18"/>
        </w:rPr>
        <w:t>2. schvaluje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822A63">
        <w:rPr>
          <w:rFonts w:ascii="Tahoma" w:hAnsi="Tahoma" w:cs="Tahoma"/>
          <w:sz w:val="18"/>
          <w:szCs w:val="18"/>
        </w:rPr>
        <w:t>-</w:t>
      </w:r>
      <w:r w:rsidRPr="00822A63">
        <w:rPr>
          <w:rFonts w:ascii="Tahoma" w:hAnsi="Tahoma" w:cs="Tahoma"/>
          <w:b/>
          <w:sz w:val="18"/>
          <w:szCs w:val="18"/>
        </w:rPr>
        <w:t xml:space="preserve"> </w:t>
      </w:r>
      <w:r w:rsidRPr="00822A63">
        <w:rPr>
          <w:rFonts w:ascii="Tahoma" w:hAnsi="Tahoma" w:cs="Tahoma"/>
          <w:sz w:val="18"/>
          <w:szCs w:val="18"/>
        </w:rPr>
        <w:t>s účinností od 1. 9. 2023 přesun 4 pracovních míst „kontrolor“ z oddělení rozpočtu a kontroly finančního odboru pod vedoucí finančního odboru,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822A63">
        <w:rPr>
          <w:rFonts w:ascii="Tahoma" w:hAnsi="Tahoma" w:cs="Tahoma"/>
          <w:sz w:val="18"/>
          <w:szCs w:val="18"/>
        </w:rPr>
        <w:t>- s účinností od 1. 9. 2023 přesun 1 pracovního místa „vedoucí oddělení“ z oddělení sociálního poradenství pro mládež odboru sociálních služeb na oddělení sociálně-právní ochrany dětí odboru sociálních služeb a změnu názvu tohoto pracovního místa na název „sociální pracovník sociálně-právní ochrany dětí“,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822A63">
        <w:rPr>
          <w:rFonts w:ascii="Tahoma" w:hAnsi="Tahoma" w:cs="Tahoma"/>
          <w:sz w:val="18"/>
          <w:szCs w:val="18"/>
        </w:rPr>
        <w:t>- s účinností od 1. 9. 2023 přesun 6 pracovních míst „kurátor pro mládež“ z oddělení sociálního poradenství pro mládež odboru sociálních služeb na oddělení sociálně-právní ochrany dětí odboru sociálních služeb.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822A63">
        <w:rPr>
          <w:rFonts w:ascii="Tahoma" w:hAnsi="Tahoma" w:cs="Tahoma"/>
          <w:b/>
          <w:sz w:val="18"/>
          <w:szCs w:val="18"/>
        </w:rPr>
        <w:t>3. schvaluje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822A63">
        <w:rPr>
          <w:rFonts w:ascii="Tahoma" w:hAnsi="Tahoma" w:cs="Tahoma"/>
          <w:sz w:val="18"/>
          <w:szCs w:val="18"/>
        </w:rPr>
        <w:t>s účinností od 1. 9. 2023 změnu názvu „oddělení rozpočtu a kontroly“ finančního odboru nově na název „oddělení rozpočtu“.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822A63">
        <w:rPr>
          <w:rFonts w:ascii="Tahoma" w:hAnsi="Tahoma" w:cs="Tahoma"/>
          <w:b/>
          <w:sz w:val="18"/>
          <w:szCs w:val="18"/>
        </w:rPr>
        <w:t>4. ruší</w:t>
      </w:r>
    </w:p>
    <w:p w:rsidR="008E2E05" w:rsidRPr="00822A63" w:rsidRDefault="008E2E05" w:rsidP="008E2E05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822A63">
        <w:rPr>
          <w:rFonts w:ascii="Tahoma" w:hAnsi="Tahoma" w:cs="Tahoma"/>
          <w:sz w:val="18"/>
          <w:szCs w:val="18"/>
        </w:rPr>
        <w:t xml:space="preserve">s účinností ke dni 31. 8. 2023 usnesení rady města č. 39/91/2021 v bodě 2, které znělo: </w:t>
      </w:r>
      <w:r w:rsidRPr="00822A63">
        <w:rPr>
          <w:rFonts w:ascii="Tahoma" w:hAnsi="Tahoma" w:cs="Tahoma"/>
          <w:i/>
          <w:sz w:val="18"/>
          <w:szCs w:val="18"/>
        </w:rPr>
        <w:t>„Rada města schvaluje s účinností od 1. 12. 2021 do 31. 12. 2023 přesun 1 pracovního místa „sociální pracovník-kurátor pro mládež“ z oddělení sociálního poradenství pro mládež odboru sociální péče na investiční odbor a změnu názvu tohoto pracovního místa z „sociální pracovník-kurátor pro mládež“ nově na „stavební technik – realizace investic“.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822A63">
        <w:rPr>
          <w:rFonts w:ascii="Tahoma" w:hAnsi="Tahoma" w:cs="Tahoma"/>
          <w:b/>
          <w:sz w:val="18"/>
          <w:szCs w:val="18"/>
        </w:rPr>
        <w:t>5. schvaluje</w:t>
      </w:r>
    </w:p>
    <w:p w:rsidR="008E2E05" w:rsidRPr="00822A63" w:rsidRDefault="008E2E05" w:rsidP="008E2E05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822A63">
        <w:rPr>
          <w:rFonts w:ascii="Tahoma" w:hAnsi="Tahoma" w:cs="Tahoma"/>
          <w:sz w:val="18"/>
          <w:szCs w:val="18"/>
        </w:rPr>
        <w:t>s účinností od 1. 9. 2023 přesun 1 pracovního místa „sociální pracovník-kurátor pro mládež“ z oddělení sociálního poradenství pro mládež odboru sociálních služeb na investiční odbor a změnu názvu tohoto pracovního místa z „sociální pracovník-kurátor pro mládež“ nově na „stavební technik – realizace investic“.</w:t>
      </w:r>
    </w:p>
    <w:p w:rsidR="008E2E05" w:rsidRPr="00822A63" w:rsidRDefault="008E2E05" w:rsidP="008E2E05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822A63">
        <w:rPr>
          <w:rFonts w:ascii="Tahoma" w:hAnsi="Tahoma" w:cs="Tahoma"/>
          <w:b/>
          <w:sz w:val="18"/>
          <w:szCs w:val="18"/>
        </w:rPr>
        <w:t>6. ruší</w:t>
      </w:r>
    </w:p>
    <w:p w:rsidR="008E2E05" w:rsidRPr="00822A63" w:rsidRDefault="008E2E05" w:rsidP="008E2E05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822A63">
        <w:rPr>
          <w:rFonts w:ascii="Tahoma" w:hAnsi="Tahoma" w:cs="Tahoma"/>
          <w:sz w:val="18"/>
          <w:szCs w:val="18"/>
        </w:rPr>
        <w:t>s účinností ke dni 31. 8. 2023 oddělení sociálního poradenství pro mládež odboru sociálních služeb Magistrátu města Frýdku-Místku.</w:t>
      </w:r>
    </w:p>
    <w:p w:rsidR="008E2E05" w:rsidRPr="00822A63" w:rsidRDefault="008E2E05" w:rsidP="008E2E05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822A63">
        <w:rPr>
          <w:rFonts w:ascii="Tahoma" w:hAnsi="Tahoma" w:cs="Tahoma"/>
          <w:b/>
          <w:sz w:val="18"/>
          <w:szCs w:val="18"/>
        </w:rPr>
        <w:t>7. zřizuje</w:t>
      </w:r>
    </w:p>
    <w:p w:rsidR="008E2E05" w:rsidRPr="00F02C92" w:rsidRDefault="008E2E05" w:rsidP="008E2E05">
      <w:pPr>
        <w:spacing w:before="60" w:after="120"/>
        <w:jc w:val="both"/>
        <w:rPr>
          <w:rFonts w:ascii="Tahoma" w:hAnsi="Tahoma" w:cs="Tahoma"/>
          <w:bCs/>
          <w:sz w:val="18"/>
          <w:szCs w:val="18"/>
        </w:rPr>
      </w:pPr>
      <w:r w:rsidRPr="00822A63">
        <w:rPr>
          <w:rFonts w:ascii="Tahoma" w:hAnsi="Tahoma" w:cs="Tahoma"/>
          <w:bCs/>
          <w:sz w:val="18"/>
          <w:szCs w:val="18"/>
        </w:rPr>
        <w:t>s účinností od 1. 9. 2023 na dobu neurčitou 1 pracovní místo „referent památkové péče“ na oddělení územního rozvoje odboru územního rozvoje a stavebního řádu</w:t>
      </w:r>
      <w:r w:rsidRPr="00822A63">
        <w:rPr>
          <w:rFonts w:ascii="Tahoma" w:hAnsi="Tahoma" w:cs="Tahoma"/>
          <w:sz w:val="18"/>
          <w:szCs w:val="18"/>
        </w:rPr>
        <w:t>.</w:t>
      </w:r>
    </w:p>
    <w:p w:rsidR="008E2E05" w:rsidRPr="00F02C92" w:rsidRDefault="008E2E05" w:rsidP="008E2E05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F02C92">
        <w:rPr>
          <w:rFonts w:ascii="Tahoma" w:hAnsi="Tahoma" w:cs="Tahoma"/>
          <w:sz w:val="18"/>
          <w:szCs w:val="18"/>
        </w:rPr>
        <w:t xml:space="preserve">. </w:t>
      </w:r>
      <w:r w:rsidRPr="00F02C92">
        <w:rPr>
          <w:rFonts w:ascii="Tahoma" w:hAnsi="Tahoma" w:cs="Tahoma"/>
          <w:b/>
          <w:sz w:val="18"/>
          <w:szCs w:val="18"/>
        </w:rPr>
        <w:t>schvaluje</w:t>
      </w:r>
    </w:p>
    <w:p w:rsidR="008E2E05" w:rsidRPr="00F02C92" w:rsidRDefault="008E2E05" w:rsidP="008E2E05">
      <w:pPr>
        <w:jc w:val="both"/>
        <w:rPr>
          <w:rFonts w:ascii="Tahoma" w:hAnsi="Tahoma" w:cs="Tahoma"/>
          <w:sz w:val="18"/>
          <w:szCs w:val="18"/>
        </w:rPr>
      </w:pPr>
      <w:r w:rsidRPr="00F02C92">
        <w:rPr>
          <w:rFonts w:ascii="Tahoma" w:hAnsi="Tahoma" w:cs="Tahoma"/>
          <w:sz w:val="18"/>
          <w:szCs w:val="18"/>
        </w:rPr>
        <w:t>s účinností od 1. 9. 2023 Revizi č. 2 Organizačního řádu Magistrátu města Frýdku-Místku včetně Organizační struktury Magistrátu města Frýdku-Místku dle přílohy č. 1 k usnesení.</w:t>
      </w:r>
    </w:p>
    <w:p w:rsidR="008E2E05" w:rsidRPr="00F02C92" w:rsidRDefault="008E2E05" w:rsidP="008E2E05">
      <w:pPr>
        <w:tabs>
          <w:tab w:val="left" w:pos="737"/>
        </w:tabs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Pr="00F02C92">
        <w:rPr>
          <w:rFonts w:ascii="Tahoma" w:hAnsi="Tahoma" w:cs="Tahoma"/>
          <w:b/>
          <w:sz w:val="18"/>
          <w:szCs w:val="18"/>
        </w:rPr>
        <w:t>. stanovuje</w:t>
      </w:r>
    </w:p>
    <w:p w:rsidR="008E2E05" w:rsidRPr="00F02C92" w:rsidRDefault="008E2E05" w:rsidP="008E2E05">
      <w:pPr>
        <w:tabs>
          <w:tab w:val="left" w:pos="737"/>
        </w:tabs>
        <w:jc w:val="both"/>
        <w:rPr>
          <w:rFonts w:ascii="Tahoma" w:hAnsi="Tahoma" w:cs="Tahoma"/>
          <w:sz w:val="18"/>
          <w:szCs w:val="18"/>
        </w:rPr>
      </w:pPr>
      <w:r w:rsidRPr="00F02C92">
        <w:rPr>
          <w:rFonts w:ascii="Tahoma" w:hAnsi="Tahoma" w:cs="Tahoma"/>
          <w:sz w:val="18"/>
          <w:szCs w:val="18"/>
        </w:rPr>
        <w:t>s účinností od 1. 9. 2023 v souladu s ustanovením § 102 odst. 2 písm. j) zákona č. 128/2000 Sb., o obcích (obecní zřízení), ve znění pozdějších předpisů, celkový počet zaměstnanců statutárního města Frýdku-Místku zařazených do Magistrátu města Frýdku-Místku v počtu 395 zaměstnanců.</w:t>
      </w:r>
    </w:p>
    <w:p w:rsidR="008E2E05" w:rsidRPr="00F02C92" w:rsidRDefault="008E2E05" w:rsidP="008E2E05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</w:t>
      </w:r>
      <w:r w:rsidRPr="00F02C92">
        <w:rPr>
          <w:rFonts w:ascii="Tahoma" w:hAnsi="Tahoma" w:cs="Tahoma"/>
          <w:b/>
          <w:sz w:val="18"/>
          <w:szCs w:val="18"/>
        </w:rPr>
        <w:t>. ukládá</w:t>
      </w:r>
    </w:p>
    <w:p w:rsidR="008E2E05" w:rsidRPr="00B348E8" w:rsidRDefault="008E2E05" w:rsidP="00EF1F2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02C92">
        <w:rPr>
          <w:rFonts w:ascii="Tahoma" w:hAnsi="Tahoma" w:cs="Tahoma"/>
          <w:sz w:val="18"/>
          <w:szCs w:val="18"/>
        </w:rPr>
        <w:t>tajemníkovi Magistrátu města Frýdku-Místku realizovat výše uvedené usnesení v souladu se zákoníkem práce.</w:t>
      </w:r>
      <w:r w:rsidRPr="00B348E8">
        <w:rPr>
          <w:rFonts w:ascii="Tahoma" w:hAnsi="Tahoma" w:cs="Tahoma"/>
          <w:sz w:val="18"/>
          <w:szCs w:val="18"/>
        </w:rPr>
        <w:t xml:space="preserve"> </w:t>
      </w:r>
    </w:p>
    <w:p w:rsidR="008E2E05" w:rsidRPr="007038D0" w:rsidRDefault="008E2E05" w:rsidP="008E2E05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8E2E05" w:rsidRPr="008E2E05" w:rsidRDefault="008E2E05" w:rsidP="007E2156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2E05">
        <w:rPr>
          <w:rFonts w:ascii="Tahoma" w:hAnsi="Tahoma" w:cs="Tahoma"/>
          <w:b/>
          <w:sz w:val="20"/>
          <w:szCs w:val="20"/>
        </w:rPr>
        <w:lastRenderedPageBreak/>
        <w:t>2/21/2023</w:t>
      </w:r>
      <w:r>
        <w:rPr>
          <w:rFonts w:ascii="Tahoma" w:hAnsi="Tahoma" w:cs="Tahoma"/>
          <w:b/>
          <w:sz w:val="20"/>
          <w:szCs w:val="20"/>
        </w:rPr>
        <w:tab/>
      </w:r>
      <w:r w:rsidRPr="008E2E05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Pr="008E2E05">
        <w:rPr>
          <w:rFonts w:ascii="Tahoma" w:hAnsi="Tahoma" w:cs="Tahoma"/>
          <w:b/>
          <w:sz w:val="20"/>
          <w:szCs w:val="20"/>
          <w:u w:val="single"/>
        </w:rPr>
        <w:t xml:space="preserve">86 </w:t>
      </w:r>
      <w:r>
        <w:rPr>
          <w:rFonts w:ascii="Tahoma" w:hAnsi="Tahoma" w:cs="Tahoma"/>
          <w:b/>
          <w:sz w:val="20"/>
          <w:szCs w:val="20"/>
          <w:u w:val="single"/>
        </w:rPr>
        <w:t>–</w:t>
      </w:r>
      <w:r w:rsidRPr="008E2E05">
        <w:rPr>
          <w:rFonts w:ascii="Tahoma" w:hAnsi="Tahoma" w:cs="Tahoma"/>
          <w:b/>
          <w:sz w:val="20"/>
          <w:szCs w:val="20"/>
          <w:u w:val="single"/>
        </w:rPr>
        <w:t xml:space="preserve"> 9</w:t>
      </w:r>
      <w:r w:rsidR="00923F90">
        <w:rPr>
          <w:rFonts w:ascii="Tahoma" w:hAnsi="Tahoma" w:cs="Tahoma"/>
          <w:b/>
          <w:sz w:val="20"/>
          <w:szCs w:val="20"/>
          <w:u w:val="single"/>
        </w:rPr>
        <w:t>5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E2E05">
        <w:rPr>
          <w:rFonts w:ascii="Tahoma" w:hAnsi="Tahoma" w:cs="Tahoma"/>
          <w:b/>
          <w:sz w:val="20"/>
          <w:szCs w:val="20"/>
          <w:u w:val="single"/>
        </w:rPr>
        <w:t xml:space="preserve">pro rok 2023 </w:t>
      </w:r>
    </w:p>
    <w:p w:rsidR="007E2156" w:rsidRDefault="007E2156" w:rsidP="007E215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7934E3">
        <w:rPr>
          <w:rFonts w:ascii="Tahoma" w:hAnsi="Tahoma" w:cs="Tahoma"/>
          <w:b/>
          <w:bCs/>
          <w:sz w:val="18"/>
          <w:szCs w:val="18"/>
        </w:rPr>
        <w:t>Rada města</w:t>
      </w:r>
    </w:p>
    <w:p w:rsidR="007E2156" w:rsidRPr="007E2156" w:rsidRDefault="007E2156" w:rsidP="007E215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934E3">
        <w:rPr>
          <w:rFonts w:ascii="Tahoma" w:hAnsi="Tahoma" w:cs="Tahoma"/>
          <w:b/>
          <w:sz w:val="18"/>
          <w:szCs w:val="18"/>
        </w:rPr>
        <w:t>schvaluje</w:t>
      </w:r>
    </w:p>
    <w:p w:rsidR="007E2156" w:rsidRPr="007934E3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jc w:val="both"/>
        <w:rPr>
          <w:rFonts w:ascii="Tahoma" w:hAnsi="Tahoma" w:cs="Tahoma"/>
          <w:spacing w:val="60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7934E3">
        <w:rPr>
          <w:rFonts w:ascii="Tahoma" w:hAnsi="Tahoma" w:cs="Tahoma"/>
          <w:sz w:val="18"/>
          <w:szCs w:val="18"/>
        </w:rPr>
        <w:t xml:space="preserve">86 </w:t>
      </w:r>
      <w:r>
        <w:rPr>
          <w:rFonts w:ascii="Tahoma" w:hAnsi="Tahoma" w:cs="Tahoma"/>
          <w:sz w:val="18"/>
          <w:szCs w:val="18"/>
        </w:rPr>
        <w:t xml:space="preserve">– </w:t>
      </w:r>
      <w:r w:rsidRPr="007934E3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5</w:t>
      </w:r>
      <w:proofErr w:type="gramEnd"/>
      <w:r w:rsidRPr="007934E3">
        <w:rPr>
          <w:rFonts w:ascii="Tahoma" w:hAnsi="Tahoma" w:cs="Tahoma"/>
          <w:sz w:val="18"/>
          <w:szCs w:val="18"/>
        </w:rPr>
        <w:t xml:space="preserve"> pro rok 2023 dle přílohy č. 1 </w:t>
      </w:r>
      <w:r>
        <w:rPr>
          <w:rFonts w:ascii="Tahoma" w:hAnsi="Tahoma" w:cs="Tahoma"/>
          <w:sz w:val="18"/>
          <w:szCs w:val="18"/>
        </w:rPr>
        <w:t xml:space="preserve">a 1a) </w:t>
      </w:r>
      <w:r w:rsidRPr="007934E3">
        <w:rPr>
          <w:rFonts w:ascii="Tahoma" w:hAnsi="Tahoma" w:cs="Tahoma"/>
          <w:sz w:val="18"/>
          <w:szCs w:val="18"/>
        </w:rPr>
        <w:t>k usnesení, tj.:</w:t>
      </w:r>
    </w:p>
    <w:p w:rsidR="007E2156" w:rsidRPr="007934E3" w:rsidRDefault="007E2156" w:rsidP="007E2156">
      <w:pPr>
        <w:tabs>
          <w:tab w:val="left" w:pos="142"/>
        </w:tabs>
        <w:spacing w:after="0"/>
        <w:rPr>
          <w:rFonts w:ascii="Tahoma" w:hAnsi="Tahoma" w:cs="Tahoma"/>
          <w:spacing w:val="60"/>
          <w:sz w:val="18"/>
          <w:szCs w:val="18"/>
        </w:rPr>
      </w:pPr>
    </w:p>
    <w:p w:rsidR="007E2156" w:rsidRDefault="007E2156" w:rsidP="007E2156">
      <w:pPr>
        <w:numPr>
          <w:ilvl w:val="0"/>
          <w:numId w:val="2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934E3">
        <w:rPr>
          <w:rFonts w:ascii="Tahoma" w:hAnsi="Tahoma" w:cs="Tahoma"/>
          <w:b/>
          <w:sz w:val="18"/>
          <w:szCs w:val="18"/>
        </w:rPr>
        <w:t xml:space="preserve">navýšení příjmů o         </w:t>
      </w:r>
      <w:r w:rsidRPr="007934E3">
        <w:rPr>
          <w:rFonts w:ascii="Tahoma" w:hAnsi="Tahoma" w:cs="Tahoma"/>
          <w:b/>
          <w:sz w:val="18"/>
          <w:szCs w:val="18"/>
        </w:rPr>
        <w:tab/>
        <w:t xml:space="preserve">   2 017,91 tis. Kč</w:t>
      </w:r>
      <w:r w:rsidRPr="007934E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7934E3">
        <w:rPr>
          <w:rFonts w:ascii="Tahoma" w:hAnsi="Tahoma" w:cs="Tahoma"/>
          <w:b/>
          <w:sz w:val="18"/>
          <w:szCs w:val="18"/>
        </w:rPr>
        <w:tab/>
        <w:t>1 637 295,40 tis. Kč</w:t>
      </w:r>
    </w:p>
    <w:p w:rsidR="007E2156" w:rsidRPr="007934E3" w:rsidRDefault="007E2156" w:rsidP="007E2156">
      <w:pPr>
        <w:numPr>
          <w:ilvl w:val="0"/>
          <w:numId w:val="2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934E3">
        <w:rPr>
          <w:rFonts w:ascii="Tahoma" w:hAnsi="Tahoma" w:cs="Tahoma"/>
          <w:b/>
          <w:sz w:val="18"/>
          <w:szCs w:val="18"/>
        </w:rPr>
        <w:t xml:space="preserve">navýšení výdajů o      </w:t>
      </w:r>
      <w:r w:rsidRPr="007934E3">
        <w:rPr>
          <w:rFonts w:ascii="Tahoma" w:hAnsi="Tahoma" w:cs="Tahoma"/>
          <w:b/>
          <w:sz w:val="18"/>
          <w:szCs w:val="18"/>
        </w:rPr>
        <w:tab/>
        <w:t xml:space="preserve">   2 017,91 tis. Kč</w:t>
      </w:r>
      <w:r w:rsidRPr="007934E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7934E3">
        <w:rPr>
          <w:rFonts w:ascii="Tahoma" w:hAnsi="Tahoma" w:cs="Tahoma"/>
          <w:b/>
          <w:sz w:val="18"/>
          <w:szCs w:val="18"/>
        </w:rPr>
        <w:tab/>
        <w:t xml:space="preserve">2 202 429,94 tis. Kč </w:t>
      </w:r>
    </w:p>
    <w:p w:rsidR="007E2156" w:rsidRPr="007934E3" w:rsidRDefault="007E2156" w:rsidP="007E2156">
      <w:pPr>
        <w:tabs>
          <w:tab w:val="left" w:pos="142"/>
        </w:tabs>
        <w:spacing w:after="0"/>
        <w:contextualSpacing/>
        <w:rPr>
          <w:rFonts w:ascii="Tahoma" w:hAnsi="Tahoma" w:cs="Tahoma"/>
          <w:sz w:val="18"/>
          <w:szCs w:val="18"/>
        </w:rPr>
      </w:pPr>
    </w:p>
    <w:p w:rsidR="007E2156" w:rsidRPr="007934E3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zásobník oprav a údržby odboru správy obecního majetku pro rok 2023 č. 11 dle přílohy č. 2 k usnesení;</w:t>
      </w:r>
    </w:p>
    <w:p w:rsidR="007E2156" w:rsidRPr="007934E3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zásobník investic odboru správy obecního majetku pro rok 2023 č. 10 dle přílohy č. 3 k usnesení;</w:t>
      </w:r>
    </w:p>
    <w:p w:rsidR="007E2156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 xml:space="preserve">zásobník oprav a údržby odboru dopravy a silničního hospodářství pro rok 2023 č. 8 – par. 2212 – par. 2219 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7E2156" w:rsidRPr="007934E3" w:rsidRDefault="007E2156" w:rsidP="007E215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7934E3">
        <w:rPr>
          <w:rFonts w:ascii="Tahoma" w:hAnsi="Tahoma" w:cs="Tahoma"/>
          <w:sz w:val="18"/>
          <w:szCs w:val="18"/>
        </w:rPr>
        <w:t>– par. 2221 – par. 2229 – par. 3631 dle přílohy č. 4 k usnesení;</w:t>
      </w:r>
    </w:p>
    <w:p w:rsidR="007E2156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6 – par. 2212 – par. 2219 – par. </w:t>
      </w:r>
    </w:p>
    <w:p w:rsidR="007E2156" w:rsidRPr="007934E3" w:rsidRDefault="007E2156" w:rsidP="007E215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Pr="007934E3">
        <w:rPr>
          <w:rFonts w:ascii="Tahoma" w:hAnsi="Tahoma" w:cs="Tahoma"/>
          <w:sz w:val="18"/>
          <w:szCs w:val="18"/>
        </w:rPr>
        <w:t xml:space="preserve">2221 </w:t>
      </w:r>
      <w:r>
        <w:rPr>
          <w:rFonts w:ascii="Tahoma" w:hAnsi="Tahoma" w:cs="Tahoma"/>
          <w:sz w:val="18"/>
          <w:szCs w:val="18"/>
        </w:rPr>
        <w:t xml:space="preserve"> </w:t>
      </w:r>
      <w:r w:rsidRPr="007934E3">
        <w:rPr>
          <w:rFonts w:ascii="Tahoma" w:hAnsi="Tahoma" w:cs="Tahoma"/>
          <w:sz w:val="18"/>
          <w:szCs w:val="18"/>
        </w:rPr>
        <w:t>–</w:t>
      </w:r>
      <w:proofErr w:type="gramEnd"/>
      <w:r w:rsidRPr="007934E3">
        <w:rPr>
          <w:rFonts w:ascii="Tahoma" w:hAnsi="Tahoma" w:cs="Tahoma"/>
          <w:sz w:val="18"/>
          <w:szCs w:val="18"/>
        </w:rPr>
        <w:t xml:space="preserve"> par. 2223 dle přílohy č. 5 k usnesení;</w:t>
      </w:r>
    </w:p>
    <w:p w:rsidR="007E2156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7 – par. 3631 – par. 3341 – par. </w:t>
      </w:r>
    </w:p>
    <w:p w:rsidR="007E2156" w:rsidRPr="007934E3" w:rsidRDefault="007E2156" w:rsidP="007E215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7934E3">
        <w:rPr>
          <w:rFonts w:ascii="Tahoma" w:hAnsi="Tahoma" w:cs="Tahoma"/>
          <w:sz w:val="18"/>
          <w:szCs w:val="18"/>
        </w:rPr>
        <w:t>2229</w:t>
      </w:r>
      <w:r>
        <w:rPr>
          <w:rFonts w:ascii="Tahoma" w:hAnsi="Tahoma" w:cs="Tahoma"/>
          <w:sz w:val="18"/>
          <w:szCs w:val="18"/>
        </w:rPr>
        <w:t xml:space="preserve"> </w:t>
      </w:r>
      <w:r w:rsidRPr="007934E3">
        <w:rPr>
          <w:rFonts w:ascii="Tahoma" w:hAnsi="Tahoma" w:cs="Tahoma"/>
          <w:sz w:val="18"/>
          <w:szCs w:val="18"/>
        </w:rPr>
        <w:t>dle přílohy č. 6 k usnesení;</w:t>
      </w:r>
    </w:p>
    <w:p w:rsidR="007E2156" w:rsidRPr="007934E3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zásobník oprav a údržby odboru životního prostředí a zemědělství pro rok 2023 č. 4 dle přílohy č. 7 k usnesení;</w:t>
      </w:r>
    </w:p>
    <w:p w:rsidR="007E2156" w:rsidRPr="007934E3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zásobník investic odboru životního prostředí a zemědělství pro rok 2023 č. 3 dle přílohy č. 8 k usnesení;</w:t>
      </w:r>
    </w:p>
    <w:p w:rsidR="007E2156" w:rsidRPr="007934E3" w:rsidRDefault="007E2156" w:rsidP="007E2156">
      <w:pPr>
        <w:numPr>
          <w:ilvl w:val="1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zásobník akcí investičního odboru pro rok 2023 č. 10 dle přílohy č. 9 k usnesení;</w:t>
      </w:r>
    </w:p>
    <w:p w:rsidR="007E2156" w:rsidRPr="007934E3" w:rsidRDefault="007E2156" w:rsidP="007E2156">
      <w:pPr>
        <w:tabs>
          <w:tab w:val="left" w:pos="142"/>
        </w:tabs>
        <w:spacing w:after="0"/>
        <w:contextualSpacing/>
        <w:rPr>
          <w:rFonts w:ascii="Tahoma" w:hAnsi="Tahoma" w:cs="Tahoma"/>
          <w:sz w:val="18"/>
          <w:szCs w:val="18"/>
          <w:highlight w:val="yellow"/>
        </w:rPr>
      </w:pPr>
    </w:p>
    <w:p w:rsidR="007E2156" w:rsidRPr="007E2156" w:rsidRDefault="007E2156" w:rsidP="007E2156">
      <w:pPr>
        <w:tabs>
          <w:tab w:val="left" w:pos="142"/>
        </w:tabs>
        <w:spacing w:after="0" w:line="360" w:lineRule="auto"/>
        <w:contextualSpacing/>
        <w:rPr>
          <w:rFonts w:ascii="Tahoma" w:hAnsi="Tahoma" w:cs="Tahoma"/>
          <w:b/>
          <w:sz w:val="18"/>
          <w:szCs w:val="18"/>
        </w:rPr>
      </w:pPr>
      <w:r w:rsidRPr="007E2156">
        <w:rPr>
          <w:rFonts w:ascii="Tahoma" w:hAnsi="Tahoma" w:cs="Tahoma"/>
          <w:b/>
          <w:sz w:val="18"/>
          <w:szCs w:val="18"/>
        </w:rPr>
        <w:t>2. ukládá</w:t>
      </w:r>
    </w:p>
    <w:p w:rsidR="007E2156" w:rsidRPr="007934E3" w:rsidRDefault="007E2156" w:rsidP="007E2156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7E2156" w:rsidRPr="007934E3" w:rsidRDefault="007E2156" w:rsidP="007E2156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7E2156" w:rsidRPr="007934E3" w:rsidRDefault="007E2156" w:rsidP="007E2156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7934E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7934E3">
        <w:rPr>
          <w:rFonts w:ascii="Tahoma" w:hAnsi="Tahoma" w:cs="Tahoma"/>
          <w:sz w:val="18"/>
          <w:szCs w:val="18"/>
        </w:rPr>
        <w:t>86 – 9</w:t>
      </w:r>
      <w:r>
        <w:rPr>
          <w:rFonts w:ascii="Tahoma" w:hAnsi="Tahoma" w:cs="Tahoma"/>
          <w:sz w:val="18"/>
          <w:szCs w:val="18"/>
        </w:rPr>
        <w:t>5</w:t>
      </w:r>
      <w:proofErr w:type="gramEnd"/>
      <w:r w:rsidRPr="007934E3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7E2156" w:rsidRDefault="007E2156" w:rsidP="007E2156">
      <w:pPr>
        <w:tabs>
          <w:tab w:val="left" w:pos="142"/>
        </w:tabs>
        <w:spacing w:after="0"/>
        <w:rPr>
          <w:rFonts w:ascii="Tahoma" w:hAnsi="Tahoma" w:cs="Tahoma"/>
          <w:sz w:val="18"/>
          <w:szCs w:val="18"/>
        </w:rPr>
      </w:pPr>
    </w:p>
    <w:p w:rsidR="007E2156" w:rsidRPr="007934E3" w:rsidRDefault="007E2156" w:rsidP="007E2156">
      <w:pPr>
        <w:tabs>
          <w:tab w:val="left" w:pos="142"/>
        </w:tabs>
        <w:spacing w:after="0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T – 1. 8. 2023</w:t>
      </w:r>
    </w:p>
    <w:p w:rsidR="007E2156" w:rsidRPr="007934E3" w:rsidRDefault="007E2156" w:rsidP="007E2156">
      <w:pPr>
        <w:tabs>
          <w:tab w:val="left" w:pos="142"/>
        </w:tabs>
        <w:spacing w:after="0"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E2156" w:rsidRPr="007934E3" w:rsidRDefault="007E2156" w:rsidP="007E2156">
      <w:pPr>
        <w:tabs>
          <w:tab w:val="left" w:pos="142"/>
        </w:tabs>
        <w:spacing w:after="0"/>
        <w:rPr>
          <w:rFonts w:ascii="Tahoma" w:hAnsi="Tahoma" w:cs="Tahoma"/>
          <w:sz w:val="18"/>
          <w:szCs w:val="18"/>
        </w:rPr>
      </w:pPr>
    </w:p>
    <w:p w:rsidR="007E2156" w:rsidRPr="007934E3" w:rsidRDefault="007E2156" w:rsidP="007E215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7934E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7934E3">
        <w:rPr>
          <w:rFonts w:ascii="Tahoma" w:hAnsi="Tahoma" w:cs="Tahoma"/>
          <w:sz w:val="18"/>
          <w:szCs w:val="18"/>
        </w:rPr>
        <w:t>86 – 9</w:t>
      </w:r>
      <w:r>
        <w:rPr>
          <w:rFonts w:ascii="Tahoma" w:hAnsi="Tahoma" w:cs="Tahoma"/>
          <w:sz w:val="18"/>
          <w:szCs w:val="18"/>
        </w:rPr>
        <w:t>5</w:t>
      </w:r>
      <w:proofErr w:type="gramEnd"/>
      <w:r w:rsidRPr="007934E3">
        <w:rPr>
          <w:rFonts w:ascii="Tahoma" w:hAnsi="Tahoma" w:cs="Tahoma"/>
          <w:sz w:val="18"/>
          <w:szCs w:val="18"/>
        </w:rPr>
        <w:t xml:space="preserve"> na internetových stránkách </w:t>
      </w:r>
      <w:r>
        <w:rPr>
          <w:rFonts w:ascii="Tahoma" w:hAnsi="Tahoma" w:cs="Tahoma"/>
          <w:sz w:val="18"/>
          <w:szCs w:val="18"/>
        </w:rPr>
        <w:br/>
      </w:r>
      <w:r w:rsidRPr="007934E3">
        <w:rPr>
          <w:rFonts w:ascii="Tahoma" w:hAnsi="Tahoma" w:cs="Tahoma"/>
          <w:sz w:val="18"/>
          <w:szCs w:val="18"/>
        </w:rPr>
        <w:t xml:space="preserve">města a současně oznámit na úřední desce, kde jsou rozpočtová opatření zveřejněna v elektronické podobě a kde </w:t>
      </w:r>
      <w:r>
        <w:rPr>
          <w:rFonts w:ascii="Tahoma" w:hAnsi="Tahoma" w:cs="Tahoma"/>
          <w:sz w:val="18"/>
          <w:szCs w:val="18"/>
        </w:rPr>
        <w:br/>
        <w:t xml:space="preserve">        </w:t>
      </w:r>
      <w:r w:rsidRPr="007934E3">
        <w:rPr>
          <w:rFonts w:ascii="Tahoma" w:hAnsi="Tahoma" w:cs="Tahoma"/>
          <w:sz w:val="18"/>
          <w:szCs w:val="18"/>
        </w:rPr>
        <w:t>je možno nahlédnout do jejich listinné podoby.</w:t>
      </w:r>
    </w:p>
    <w:p w:rsidR="007E2156" w:rsidRDefault="007E2156" w:rsidP="007E2156">
      <w:pPr>
        <w:tabs>
          <w:tab w:val="left" w:pos="142"/>
        </w:tabs>
        <w:spacing w:after="0"/>
        <w:contextualSpacing/>
        <w:rPr>
          <w:rFonts w:ascii="Tahoma" w:hAnsi="Tahoma" w:cs="Tahoma"/>
          <w:sz w:val="18"/>
          <w:szCs w:val="18"/>
        </w:rPr>
      </w:pPr>
    </w:p>
    <w:p w:rsidR="007E2156" w:rsidRPr="007934E3" w:rsidRDefault="007E2156" w:rsidP="007E2156">
      <w:pPr>
        <w:tabs>
          <w:tab w:val="left" w:pos="142"/>
        </w:tabs>
        <w:spacing w:after="0"/>
        <w:contextualSpacing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T – 24. 8. 2023</w:t>
      </w:r>
    </w:p>
    <w:p w:rsidR="007E2156" w:rsidRPr="007934E3" w:rsidRDefault="007E2156" w:rsidP="007E2156">
      <w:pPr>
        <w:tabs>
          <w:tab w:val="left" w:pos="142"/>
        </w:tabs>
        <w:spacing w:after="0"/>
        <w:contextualSpacing/>
        <w:rPr>
          <w:rFonts w:ascii="Tahoma" w:hAnsi="Tahoma" w:cs="Tahoma"/>
          <w:sz w:val="18"/>
          <w:szCs w:val="18"/>
        </w:rPr>
      </w:pPr>
      <w:r w:rsidRPr="007934E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E2156" w:rsidRPr="008E2E05" w:rsidRDefault="007E2156" w:rsidP="008E2E05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E2E05" w:rsidRPr="008E2E05" w:rsidRDefault="008E2E05" w:rsidP="008E2E05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2555C" w:rsidRPr="008E2E05" w:rsidRDefault="008E2E05" w:rsidP="008E2E05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2E05">
        <w:rPr>
          <w:rFonts w:ascii="Tahoma" w:hAnsi="Tahoma" w:cs="Tahoma"/>
          <w:b/>
          <w:sz w:val="20"/>
          <w:szCs w:val="20"/>
        </w:rPr>
        <w:t>3/21/2023</w:t>
      </w:r>
      <w:r>
        <w:rPr>
          <w:rFonts w:ascii="Tahoma" w:hAnsi="Tahoma" w:cs="Tahoma"/>
          <w:b/>
          <w:sz w:val="20"/>
          <w:szCs w:val="20"/>
        </w:rPr>
        <w:tab/>
      </w:r>
      <w:bookmarkStart w:id="0" w:name="_Hlk127355527"/>
      <w:r w:rsidRPr="008E2E05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bookmarkEnd w:id="0"/>
    </w:p>
    <w:p w:rsidR="008E2E05" w:rsidRPr="002C0574" w:rsidRDefault="008E2E05" w:rsidP="008E2E05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8E2E05" w:rsidRDefault="008E2E05" w:rsidP="008E2E05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a) schvaluje</w:t>
      </w:r>
    </w:p>
    <w:p w:rsidR="008E2E05" w:rsidRPr="00FC1F3B" w:rsidRDefault="008E2E05" w:rsidP="008E2E05">
      <w:pPr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bookmarkStart w:id="1" w:name="_Hlk112919768"/>
      <w:r w:rsidRPr="00FC1F3B">
        <w:rPr>
          <w:rFonts w:ascii="Tahoma" w:hAnsi="Tahoma" w:cs="Tahoma"/>
          <w:sz w:val="18"/>
          <w:szCs w:val="18"/>
        </w:rPr>
        <w:t xml:space="preserve">záměr statutárního města Frýdek-Místek směnit část pozemku </w:t>
      </w:r>
      <w:proofErr w:type="spellStart"/>
      <w:r w:rsidRPr="00FC1F3B">
        <w:rPr>
          <w:rFonts w:ascii="Tahoma" w:hAnsi="Tahoma" w:cs="Tahoma"/>
          <w:sz w:val="18"/>
          <w:szCs w:val="18"/>
        </w:rPr>
        <w:t>p.č</w:t>
      </w:r>
      <w:proofErr w:type="spellEnd"/>
      <w:r w:rsidRPr="00FC1F3B">
        <w:rPr>
          <w:rFonts w:ascii="Tahoma" w:hAnsi="Tahoma" w:cs="Tahoma"/>
          <w:sz w:val="18"/>
          <w:szCs w:val="18"/>
        </w:rPr>
        <w:t xml:space="preserve">. 5196/92, ostatní plocha – ostatní komunikace, o výměře cca 15 m2, </w:t>
      </w:r>
      <w:proofErr w:type="spellStart"/>
      <w:r w:rsidRPr="00FC1F3B">
        <w:rPr>
          <w:rFonts w:ascii="Tahoma" w:hAnsi="Tahoma" w:cs="Tahoma"/>
          <w:sz w:val="18"/>
          <w:szCs w:val="18"/>
        </w:rPr>
        <w:t>k.ú</w:t>
      </w:r>
      <w:proofErr w:type="spellEnd"/>
      <w:r w:rsidRPr="00FC1F3B">
        <w:rPr>
          <w:rFonts w:ascii="Tahoma" w:hAnsi="Tahoma" w:cs="Tahoma"/>
          <w:sz w:val="18"/>
          <w:szCs w:val="18"/>
        </w:rPr>
        <w:t xml:space="preserve">. Frýdek, obec Frýdek-Místek (Heydukova), </w:t>
      </w:r>
      <w:r w:rsidRPr="00F22AB7">
        <w:rPr>
          <w:rFonts w:ascii="Tahoma" w:hAnsi="Tahoma" w:cs="Tahoma"/>
          <w:sz w:val="18"/>
          <w:szCs w:val="18"/>
        </w:rPr>
        <w:t>dle přílohy č. 1</w:t>
      </w:r>
      <w:r w:rsidRPr="00FC1F3B">
        <w:rPr>
          <w:rFonts w:ascii="Tahoma" w:hAnsi="Tahoma" w:cs="Tahoma"/>
          <w:sz w:val="18"/>
          <w:szCs w:val="18"/>
        </w:rPr>
        <w:t xml:space="preserve"> k usnesení. </w:t>
      </w:r>
    </w:p>
    <w:p w:rsidR="008E2E05" w:rsidRDefault="008E2E05" w:rsidP="008E2E05">
      <w:pPr>
        <w:tabs>
          <w:tab w:val="left" w:pos="0"/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E2E05" w:rsidRDefault="008E2E05" w:rsidP="008E2E05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D3585C">
        <w:rPr>
          <w:rFonts w:ascii="Tahoma" w:eastAsia="Calibri" w:hAnsi="Tahoma" w:cs="Tahoma"/>
          <w:sz w:val="18"/>
          <w:szCs w:val="18"/>
        </w:rPr>
        <w:t xml:space="preserve">záměr statutárního města Frýdek-Místek prodat ideální spoluvlastnický podíl ve výši 749/57628 na nemovité věci – pozemku </w:t>
      </w:r>
      <w:proofErr w:type="spellStart"/>
      <w:r w:rsidRPr="00D3585C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D3585C">
        <w:rPr>
          <w:rFonts w:ascii="Tahoma" w:eastAsia="Calibri" w:hAnsi="Tahoma" w:cs="Tahoma"/>
          <w:sz w:val="18"/>
          <w:szCs w:val="18"/>
        </w:rPr>
        <w:t xml:space="preserve">. 5193/45, zastavěná plocha a nádvoří, o výměře 326 m2, </w:t>
      </w:r>
      <w:proofErr w:type="spellStart"/>
      <w:r w:rsidRPr="00D3585C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D3585C">
        <w:rPr>
          <w:rFonts w:ascii="Tahoma" w:eastAsia="Calibri" w:hAnsi="Tahoma" w:cs="Tahoma"/>
          <w:sz w:val="18"/>
          <w:szCs w:val="18"/>
        </w:rPr>
        <w:t>. Frýdek, obec Frýdek-Místek (Na Aleji), dle přílohy č. 2 k</w:t>
      </w:r>
      <w:r w:rsidRPr="00BC1914">
        <w:rPr>
          <w:rFonts w:ascii="Tahoma" w:eastAsia="Calibri" w:hAnsi="Tahoma" w:cs="Tahoma"/>
          <w:sz w:val="18"/>
          <w:szCs w:val="18"/>
        </w:rPr>
        <w:t xml:space="preserve"> usnesení. </w:t>
      </w:r>
    </w:p>
    <w:p w:rsidR="008E2E05" w:rsidRDefault="008E2E05" w:rsidP="008E2E05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8E2E05" w:rsidRPr="00BA16EE" w:rsidRDefault="008E2E05" w:rsidP="008E2E05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BA16EE">
        <w:rPr>
          <w:rFonts w:ascii="Tahoma" w:eastAsia="Calibri" w:hAnsi="Tahoma" w:cs="Tahoma"/>
          <w:sz w:val="18"/>
          <w:szCs w:val="18"/>
        </w:rPr>
        <w:t>z</w:t>
      </w:r>
      <w:r w:rsidRPr="00BA16EE">
        <w:rPr>
          <w:rFonts w:ascii="Tahoma" w:hAnsi="Tahoma" w:cs="Tahoma"/>
          <w:sz w:val="18"/>
          <w:szCs w:val="18"/>
        </w:rPr>
        <w:t xml:space="preserve">áměr statutárního města Frýdek-Místek prodat ideální spoluvlastnický podíl ve výši 171/14407 na nemovité věci – pozemku </w:t>
      </w:r>
      <w:proofErr w:type="spellStart"/>
      <w:r w:rsidRPr="00BA16EE">
        <w:rPr>
          <w:rFonts w:ascii="Tahoma" w:hAnsi="Tahoma" w:cs="Tahoma"/>
          <w:sz w:val="18"/>
          <w:szCs w:val="18"/>
        </w:rPr>
        <w:t>p.č</w:t>
      </w:r>
      <w:proofErr w:type="spellEnd"/>
      <w:r w:rsidRPr="00BA16EE">
        <w:rPr>
          <w:rFonts w:ascii="Tahoma" w:hAnsi="Tahoma" w:cs="Tahoma"/>
          <w:sz w:val="18"/>
          <w:szCs w:val="18"/>
        </w:rPr>
        <w:t xml:space="preserve">. 5193/45, zastavěná plocha a nádvoří, o výměře 326 m2, </w:t>
      </w:r>
      <w:proofErr w:type="spellStart"/>
      <w:r w:rsidRPr="00BA16EE">
        <w:rPr>
          <w:rFonts w:ascii="Tahoma" w:hAnsi="Tahoma" w:cs="Tahoma"/>
          <w:sz w:val="18"/>
          <w:szCs w:val="18"/>
        </w:rPr>
        <w:t>k.ú</w:t>
      </w:r>
      <w:proofErr w:type="spellEnd"/>
      <w:r w:rsidRPr="00BA16EE">
        <w:rPr>
          <w:rFonts w:ascii="Tahoma" w:hAnsi="Tahoma" w:cs="Tahoma"/>
          <w:sz w:val="18"/>
          <w:szCs w:val="18"/>
        </w:rPr>
        <w:t xml:space="preserve">. Frýdek, obec Frýdek-Místek (Na Aleji), </w:t>
      </w:r>
      <w:r w:rsidRPr="00646FAE">
        <w:rPr>
          <w:rFonts w:ascii="Tahoma" w:hAnsi="Tahoma" w:cs="Tahoma"/>
          <w:sz w:val="18"/>
          <w:szCs w:val="18"/>
        </w:rPr>
        <w:t>dle přílohy č. 2 k</w:t>
      </w:r>
      <w:r w:rsidRPr="00BA16EE">
        <w:rPr>
          <w:rFonts w:ascii="Tahoma" w:hAnsi="Tahoma" w:cs="Tahoma"/>
          <w:sz w:val="18"/>
          <w:szCs w:val="18"/>
        </w:rPr>
        <w:t> usnesení.</w:t>
      </w:r>
    </w:p>
    <w:p w:rsidR="008E2E05" w:rsidRPr="00BA16EE" w:rsidRDefault="008E2E05" w:rsidP="008E2E05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8E2E05" w:rsidRDefault="008E2E05" w:rsidP="008E2E0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A16EE">
        <w:rPr>
          <w:rFonts w:ascii="Tahoma" w:eastAsia="Calibri" w:hAnsi="Tahoma" w:cs="Tahoma"/>
          <w:sz w:val="18"/>
          <w:szCs w:val="18"/>
        </w:rPr>
        <w:t xml:space="preserve">4. </w:t>
      </w:r>
      <w:r w:rsidRPr="00BA16EE">
        <w:rPr>
          <w:rFonts w:ascii="Tahoma" w:hAnsi="Tahoma" w:cs="Tahoma"/>
          <w:sz w:val="18"/>
          <w:szCs w:val="18"/>
        </w:rPr>
        <w:t xml:space="preserve">záměr statutárního města Frýdek-Místek propachtovat část pozemku </w:t>
      </w:r>
      <w:proofErr w:type="spellStart"/>
      <w:r w:rsidRPr="00BA16EE">
        <w:rPr>
          <w:rFonts w:ascii="Tahoma" w:hAnsi="Tahoma" w:cs="Tahoma"/>
          <w:sz w:val="18"/>
          <w:szCs w:val="18"/>
        </w:rPr>
        <w:t>p.č</w:t>
      </w:r>
      <w:proofErr w:type="spellEnd"/>
      <w:r w:rsidRPr="00BA16EE">
        <w:rPr>
          <w:rFonts w:ascii="Tahoma" w:hAnsi="Tahoma" w:cs="Tahoma"/>
          <w:sz w:val="18"/>
          <w:szCs w:val="18"/>
        </w:rPr>
        <w:t xml:space="preserve">. 1265/6, orná půda, o výměře 1461 m2, </w:t>
      </w:r>
      <w:proofErr w:type="spellStart"/>
      <w:r w:rsidRPr="00BA16EE">
        <w:rPr>
          <w:rFonts w:ascii="Tahoma" w:hAnsi="Tahoma" w:cs="Tahoma"/>
          <w:sz w:val="18"/>
          <w:szCs w:val="18"/>
        </w:rPr>
        <w:t>k.ú</w:t>
      </w:r>
      <w:proofErr w:type="spellEnd"/>
      <w:r w:rsidRPr="00BA16EE">
        <w:rPr>
          <w:rFonts w:ascii="Tahoma" w:hAnsi="Tahoma" w:cs="Tahoma"/>
          <w:sz w:val="18"/>
          <w:szCs w:val="18"/>
        </w:rPr>
        <w:t>. Skalice u Frýdku-Místku, a to v rozsahu ideálního spoluvlastnického podílu ve výši ½ vzhledem k celku nemovité věci (Na úzké čtvrti</w:t>
      </w:r>
      <w:r w:rsidRPr="00DC2C60">
        <w:rPr>
          <w:rFonts w:ascii="Tahoma" w:hAnsi="Tahoma" w:cs="Tahoma"/>
          <w:sz w:val="18"/>
          <w:szCs w:val="18"/>
        </w:rPr>
        <w:t>), dle přílohy č. 3 k</w:t>
      </w:r>
      <w:r w:rsidRPr="00BA16EE">
        <w:rPr>
          <w:rFonts w:ascii="Tahoma" w:hAnsi="Tahoma" w:cs="Tahoma"/>
          <w:sz w:val="18"/>
          <w:szCs w:val="18"/>
        </w:rPr>
        <w:t> </w:t>
      </w:r>
      <w:r w:rsidRPr="00DC2C60">
        <w:rPr>
          <w:rFonts w:ascii="Tahoma" w:hAnsi="Tahoma" w:cs="Tahoma"/>
          <w:sz w:val="18"/>
          <w:szCs w:val="18"/>
        </w:rPr>
        <w:t>usnesení.</w:t>
      </w:r>
    </w:p>
    <w:p w:rsidR="008E2E05" w:rsidRDefault="008E2E05" w:rsidP="008E2E05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8E2E05" w:rsidRDefault="008E2E05" w:rsidP="008E2E0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5. </w:t>
      </w:r>
      <w:r w:rsidRPr="00E25D5F">
        <w:rPr>
          <w:rFonts w:ascii="Tahoma" w:eastAsia="Calibri" w:hAnsi="Tahoma" w:cs="Tahoma"/>
          <w:sz w:val="18"/>
          <w:szCs w:val="18"/>
        </w:rPr>
        <w:t>z</w:t>
      </w:r>
      <w:r w:rsidRPr="00E25D5F">
        <w:rPr>
          <w:rFonts w:ascii="Tahoma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E25D5F">
        <w:rPr>
          <w:rFonts w:ascii="Tahoma" w:hAnsi="Tahoma" w:cs="Tahoma"/>
          <w:sz w:val="18"/>
          <w:szCs w:val="18"/>
        </w:rPr>
        <w:t>p.č</w:t>
      </w:r>
      <w:proofErr w:type="spellEnd"/>
      <w:r w:rsidRPr="00E25D5F">
        <w:rPr>
          <w:rFonts w:ascii="Tahoma" w:hAnsi="Tahoma" w:cs="Tahoma"/>
          <w:sz w:val="18"/>
          <w:szCs w:val="18"/>
        </w:rPr>
        <w:t>. 3969/1, ostatní plocha – jiná plocha, o výměře cca 164 m</w:t>
      </w:r>
      <w:r w:rsidRPr="00E25D5F">
        <w:rPr>
          <w:rFonts w:ascii="Tahoma" w:hAnsi="Tahoma" w:cs="Tahoma"/>
          <w:sz w:val="18"/>
          <w:szCs w:val="18"/>
          <w:vertAlign w:val="superscript"/>
        </w:rPr>
        <w:t>2</w:t>
      </w:r>
      <w:r w:rsidRPr="00E25D5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25D5F">
        <w:rPr>
          <w:rFonts w:ascii="Tahoma" w:hAnsi="Tahoma" w:cs="Tahoma"/>
          <w:sz w:val="18"/>
          <w:szCs w:val="18"/>
        </w:rPr>
        <w:t>k.ú</w:t>
      </w:r>
      <w:proofErr w:type="spellEnd"/>
      <w:r w:rsidRPr="00E25D5F">
        <w:rPr>
          <w:rFonts w:ascii="Tahoma" w:hAnsi="Tahoma" w:cs="Tahoma"/>
          <w:sz w:val="18"/>
          <w:szCs w:val="18"/>
        </w:rPr>
        <w:t xml:space="preserve">. Místek, obec Frýdek-Místek (ul. </w:t>
      </w:r>
      <w:proofErr w:type="spellStart"/>
      <w:r w:rsidRPr="00E25D5F">
        <w:rPr>
          <w:rFonts w:ascii="Tahoma" w:hAnsi="Tahoma" w:cs="Tahoma"/>
          <w:sz w:val="18"/>
          <w:szCs w:val="18"/>
        </w:rPr>
        <w:t>Podpuklí</w:t>
      </w:r>
      <w:proofErr w:type="spellEnd"/>
      <w:r w:rsidRPr="000952A6">
        <w:rPr>
          <w:rFonts w:ascii="Tahoma" w:hAnsi="Tahoma" w:cs="Tahoma"/>
          <w:sz w:val="18"/>
          <w:szCs w:val="18"/>
        </w:rPr>
        <w:t>), dle přílohy č. 4 k usnesení</w:t>
      </w:r>
      <w:r w:rsidRPr="00E25D5F">
        <w:rPr>
          <w:rFonts w:ascii="Tahoma" w:hAnsi="Tahoma" w:cs="Tahoma"/>
          <w:sz w:val="18"/>
          <w:szCs w:val="18"/>
        </w:rPr>
        <w:t>.</w:t>
      </w:r>
    </w:p>
    <w:p w:rsidR="008E2E05" w:rsidRDefault="008E2E05" w:rsidP="008E2E0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E2E05" w:rsidRDefault="008E2E05" w:rsidP="008E2E05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F278C6">
        <w:rPr>
          <w:rFonts w:ascii="Tahoma" w:hAnsi="Tahoma" w:cs="Tahoma"/>
          <w:sz w:val="18"/>
          <w:szCs w:val="18"/>
        </w:rPr>
        <w:t xml:space="preserve">záměr </w:t>
      </w:r>
      <w:bookmarkStart w:id="2" w:name="_Hlk138403345"/>
      <w:r w:rsidRPr="00F278C6">
        <w:rPr>
          <w:rFonts w:ascii="Tahoma" w:hAnsi="Tahoma" w:cs="Tahoma"/>
          <w:sz w:val="18"/>
          <w:szCs w:val="18"/>
        </w:rPr>
        <w:t xml:space="preserve">statutárního města Frýdek-Místek pronajmout pozemek </w:t>
      </w:r>
      <w:proofErr w:type="spellStart"/>
      <w:r w:rsidRPr="00F278C6">
        <w:rPr>
          <w:rFonts w:ascii="Tahoma" w:hAnsi="Tahoma" w:cs="Tahoma"/>
          <w:sz w:val="18"/>
          <w:szCs w:val="18"/>
        </w:rPr>
        <w:t>p.č</w:t>
      </w:r>
      <w:proofErr w:type="spellEnd"/>
      <w:r w:rsidRPr="00F278C6">
        <w:rPr>
          <w:rFonts w:ascii="Tahoma" w:hAnsi="Tahoma" w:cs="Tahoma"/>
          <w:sz w:val="18"/>
          <w:szCs w:val="18"/>
        </w:rPr>
        <w:t>. 578, zahrada, o výměře 126 m</w:t>
      </w:r>
      <w:r w:rsidRPr="00F278C6">
        <w:rPr>
          <w:rFonts w:ascii="Tahoma" w:hAnsi="Tahoma" w:cs="Tahoma"/>
          <w:sz w:val="18"/>
          <w:szCs w:val="18"/>
          <w:vertAlign w:val="superscript"/>
        </w:rPr>
        <w:t>2</w:t>
      </w:r>
      <w:r w:rsidRPr="00F278C6">
        <w:rPr>
          <w:rFonts w:ascii="Tahoma" w:hAnsi="Tahoma" w:cs="Tahoma"/>
          <w:sz w:val="18"/>
          <w:szCs w:val="18"/>
        </w:rPr>
        <w:t xml:space="preserve">, pozemek </w:t>
      </w:r>
      <w:proofErr w:type="spellStart"/>
      <w:r w:rsidRPr="00F278C6">
        <w:rPr>
          <w:rFonts w:ascii="Tahoma" w:hAnsi="Tahoma" w:cs="Tahoma"/>
          <w:sz w:val="18"/>
          <w:szCs w:val="18"/>
        </w:rPr>
        <w:t>p.č</w:t>
      </w:r>
      <w:proofErr w:type="spellEnd"/>
      <w:r w:rsidRPr="00F278C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F278C6">
        <w:rPr>
          <w:rFonts w:ascii="Tahoma" w:hAnsi="Tahoma" w:cs="Tahoma"/>
          <w:sz w:val="18"/>
          <w:szCs w:val="18"/>
        </w:rPr>
        <w:t>579/2, ostatní plocha – zeleň, o výměře 110 m</w:t>
      </w:r>
      <w:r w:rsidRPr="00F278C6">
        <w:rPr>
          <w:rFonts w:ascii="Tahoma" w:hAnsi="Tahoma" w:cs="Tahoma"/>
          <w:sz w:val="18"/>
          <w:szCs w:val="18"/>
          <w:vertAlign w:val="superscript"/>
        </w:rPr>
        <w:t>2</w:t>
      </w:r>
      <w:r w:rsidRPr="00F278C6">
        <w:rPr>
          <w:rFonts w:ascii="Tahoma" w:hAnsi="Tahoma" w:cs="Tahoma"/>
          <w:sz w:val="18"/>
          <w:szCs w:val="18"/>
        </w:rPr>
        <w:t xml:space="preserve">, pozemek </w:t>
      </w:r>
      <w:proofErr w:type="spellStart"/>
      <w:r w:rsidRPr="00F278C6">
        <w:rPr>
          <w:rFonts w:ascii="Tahoma" w:hAnsi="Tahoma" w:cs="Tahoma"/>
          <w:sz w:val="18"/>
          <w:szCs w:val="18"/>
        </w:rPr>
        <w:t>p.č</w:t>
      </w:r>
      <w:proofErr w:type="spellEnd"/>
      <w:r w:rsidRPr="00F278C6">
        <w:rPr>
          <w:rFonts w:ascii="Tahoma" w:hAnsi="Tahoma" w:cs="Tahoma"/>
          <w:sz w:val="18"/>
          <w:szCs w:val="18"/>
        </w:rPr>
        <w:t>. 580, ostatní plocha – zeleň, o výměře 184 m</w:t>
      </w:r>
      <w:r w:rsidRPr="00F278C6">
        <w:rPr>
          <w:rFonts w:ascii="Tahoma" w:hAnsi="Tahoma" w:cs="Tahoma"/>
          <w:sz w:val="18"/>
          <w:szCs w:val="18"/>
          <w:vertAlign w:val="superscript"/>
        </w:rPr>
        <w:t>2</w:t>
      </w:r>
      <w:r w:rsidRPr="00F278C6">
        <w:rPr>
          <w:rFonts w:ascii="Tahoma" w:hAnsi="Tahoma" w:cs="Tahoma"/>
          <w:sz w:val="18"/>
          <w:szCs w:val="18"/>
        </w:rPr>
        <w:t xml:space="preserve"> </w:t>
      </w:r>
      <w:r w:rsidRPr="00F278C6">
        <w:rPr>
          <w:rFonts w:ascii="Tahoma" w:hAnsi="Tahoma" w:cs="Tahoma"/>
          <w:sz w:val="18"/>
          <w:szCs w:val="18"/>
        </w:rPr>
        <w:lastRenderedPageBreak/>
        <w:t xml:space="preserve">a pozemek </w:t>
      </w:r>
      <w:proofErr w:type="spellStart"/>
      <w:r w:rsidRPr="00F278C6">
        <w:rPr>
          <w:rFonts w:ascii="Tahoma" w:hAnsi="Tahoma" w:cs="Tahoma"/>
          <w:sz w:val="18"/>
          <w:szCs w:val="18"/>
        </w:rPr>
        <w:t>p.č</w:t>
      </w:r>
      <w:proofErr w:type="spellEnd"/>
      <w:r w:rsidRPr="00F278C6">
        <w:rPr>
          <w:rFonts w:ascii="Tahoma" w:hAnsi="Tahoma" w:cs="Tahoma"/>
          <w:sz w:val="18"/>
          <w:szCs w:val="18"/>
        </w:rPr>
        <w:t>. 581, zahrada, o výměře 79 m</w:t>
      </w:r>
      <w:r w:rsidRPr="00F278C6">
        <w:rPr>
          <w:rFonts w:ascii="Tahoma" w:hAnsi="Tahoma" w:cs="Tahoma"/>
          <w:sz w:val="18"/>
          <w:szCs w:val="18"/>
          <w:vertAlign w:val="superscript"/>
        </w:rPr>
        <w:t>2</w:t>
      </w:r>
      <w:r w:rsidRPr="00F278C6">
        <w:rPr>
          <w:rFonts w:ascii="Tahoma" w:hAnsi="Tahoma" w:cs="Tahoma"/>
          <w:sz w:val="18"/>
          <w:szCs w:val="18"/>
        </w:rPr>
        <w:t xml:space="preserve">, vše v </w:t>
      </w:r>
      <w:proofErr w:type="spellStart"/>
      <w:r w:rsidRPr="00F278C6">
        <w:rPr>
          <w:rFonts w:ascii="Tahoma" w:hAnsi="Tahoma" w:cs="Tahoma"/>
          <w:sz w:val="18"/>
          <w:szCs w:val="18"/>
        </w:rPr>
        <w:t>k.ú</w:t>
      </w:r>
      <w:proofErr w:type="spellEnd"/>
      <w:r w:rsidRPr="00F278C6">
        <w:rPr>
          <w:rFonts w:ascii="Tahoma" w:hAnsi="Tahoma" w:cs="Tahoma"/>
          <w:sz w:val="18"/>
          <w:szCs w:val="18"/>
        </w:rPr>
        <w:t>. Místek, obec Frýdek-Místek (ul. 4. května)</w:t>
      </w:r>
      <w:bookmarkEnd w:id="2"/>
      <w:r w:rsidRPr="00F278C6">
        <w:rPr>
          <w:rFonts w:ascii="Tahoma" w:hAnsi="Tahoma" w:cs="Tahoma"/>
          <w:sz w:val="18"/>
          <w:szCs w:val="18"/>
        </w:rPr>
        <w:t xml:space="preserve">, dle </w:t>
      </w:r>
      <w:r w:rsidRPr="007631C5">
        <w:rPr>
          <w:rFonts w:ascii="Tahoma" w:hAnsi="Tahoma" w:cs="Tahoma"/>
          <w:sz w:val="18"/>
          <w:szCs w:val="18"/>
        </w:rPr>
        <w:t>přílohy č. 5</w:t>
      </w:r>
      <w:r w:rsidRPr="00F278C6">
        <w:rPr>
          <w:rFonts w:ascii="Tahoma" w:hAnsi="Tahoma" w:cs="Tahoma"/>
          <w:sz w:val="18"/>
          <w:szCs w:val="18"/>
        </w:rPr>
        <w:t xml:space="preserve"> k usnesení.</w:t>
      </w:r>
    </w:p>
    <w:p w:rsidR="008E2E05" w:rsidRDefault="008E2E05" w:rsidP="008E2E0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E2E05" w:rsidRPr="00437A5A" w:rsidRDefault="008E2E05" w:rsidP="008E2E05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631E22">
        <w:rPr>
          <w:rFonts w:ascii="Tahoma" w:hAnsi="Tahoma" w:cs="Tahoma"/>
          <w:sz w:val="18"/>
          <w:szCs w:val="18"/>
        </w:rPr>
        <w:t>z</w:t>
      </w:r>
      <w:r w:rsidRPr="00631E22">
        <w:rPr>
          <w:rFonts w:ascii="Tahoma" w:hAnsi="Tahoma" w:cs="Tahoma"/>
          <w:bCs/>
          <w:sz w:val="18"/>
          <w:szCs w:val="18"/>
        </w:rPr>
        <w:t>áměr</w:t>
      </w:r>
      <w:r w:rsidRPr="00631E22">
        <w:rPr>
          <w:rFonts w:ascii="Tahoma" w:hAnsi="Tahoma" w:cs="Tahoma"/>
          <w:sz w:val="18"/>
          <w:szCs w:val="18"/>
        </w:rPr>
        <w:t xml:space="preserve"> statutárního města Frýdek-Místek </w:t>
      </w:r>
      <w:r w:rsidRPr="00631E22">
        <w:rPr>
          <w:rFonts w:ascii="Tahoma" w:hAnsi="Tahoma" w:cs="Tahoma"/>
          <w:bCs/>
          <w:sz w:val="18"/>
          <w:szCs w:val="18"/>
        </w:rPr>
        <w:t>darovat</w:t>
      </w:r>
      <w:r w:rsidRPr="00631E22">
        <w:rPr>
          <w:rFonts w:ascii="Tahoma" w:hAnsi="Tahoma" w:cs="Tahoma"/>
          <w:sz w:val="18"/>
          <w:szCs w:val="18"/>
        </w:rPr>
        <w:t xml:space="preserve"> pozemky </w:t>
      </w:r>
      <w:proofErr w:type="spellStart"/>
      <w:r w:rsidRPr="00631E22">
        <w:rPr>
          <w:rFonts w:ascii="Tahoma" w:hAnsi="Tahoma" w:cs="Tahoma"/>
          <w:sz w:val="18"/>
          <w:szCs w:val="18"/>
        </w:rPr>
        <w:t>p.č</w:t>
      </w:r>
      <w:proofErr w:type="spellEnd"/>
      <w:r w:rsidRPr="00631E22">
        <w:rPr>
          <w:rFonts w:ascii="Tahoma" w:hAnsi="Tahoma" w:cs="Tahoma"/>
          <w:sz w:val="18"/>
          <w:szCs w:val="18"/>
        </w:rPr>
        <w:t xml:space="preserve">. 650/12, ostatní </w:t>
      </w:r>
      <w:proofErr w:type="gramStart"/>
      <w:r w:rsidRPr="00631E22">
        <w:rPr>
          <w:rFonts w:ascii="Tahoma" w:hAnsi="Tahoma" w:cs="Tahoma"/>
          <w:sz w:val="18"/>
          <w:szCs w:val="18"/>
        </w:rPr>
        <w:t>plocha - zeleň</w:t>
      </w:r>
      <w:proofErr w:type="gramEnd"/>
      <w:r w:rsidRPr="00631E22">
        <w:rPr>
          <w:rFonts w:ascii="Tahoma" w:hAnsi="Tahoma" w:cs="Tahoma"/>
          <w:sz w:val="18"/>
          <w:szCs w:val="18"/>
        </w:rPr>
        <w:t xml:space="preserve">, o výměře 424 m2, </w:t>
      </w:r>
      <w:proofErr w:type="spellStart"/>
      <w:r w:rsidRPr="00631E22">
        <w:rPr>
          <w:rFonts w:ascii="Tahoma" w:hAnsi="Tahoma" w:cs="Tahoma"/>
          <w:sz w:val="18"/>
          <w:szCs w:val="18"/>
        </w:rPr>
        <w:t>p.č</w:t>
      </w:r>
      <w:proofErr w:type="spellEnd"/>
      <w:r w:rsidRPr="00631E22">
        <w:rPr>
          <w:rFonts w:ascii="Tahoma" w:hAnsi="Tahoma" w:cs="Tahoma"/>
          <w:sz w:val="18"/>
          <w:szCs w:val="18"/>
        </w:rPr>
        <w:t xml:space="preserve">.  650/31, ostatní plocha – ostatní komunikace, o výměře 30 m2 a </w:t>
      </w:r>
      <w:proofErr w:type="spellStart"/>
      <w:r w:rsidRPr="00631E22">
        <w:rPr>
          <w:rFonts w:ascii="Tahoma" w:hAnsi="Tahoma" w:cs="Tahoma"/>
          <w:sz w:val="18"/>
          <w:szCs w:val="18"/>
        </w:rPr>
        <w:t>p.č</w:t>
      </w:r>
      <w:proofErr w:type="spellEnd"/>
      <w:r w:rsidRPr="00631E22">
        <w:rPr>
          <w:rFonts w:ascii="Tahoma" w:hAnsi="Tahoma" w:cs="Tahoma"/>
          <w:sz w:val="18"/>
          <w:szCs w:val="18"/>
        </w:rPr>
        <w:t xml:space="preserve">. 671/2, ostatní </w:t>
      </w:r>
      <w:proofErr w:type="gramStart"/>
      <w:r w:rsidRPr="00631E22">
        <w:rPr>
          <w:rFonts w:ascii="Tahoma" w:hAnsi="Tahoma" w:cs="Tahoma"/>
          <w:sz w:val="18"/>
          <w:szCs w:val="18"/>
        </w:rPr>
        <w:t>plocha - ostatní</w:t>
      </w:r>
      <w:proofErr w:type="gramEnd"/>
      <w:r w:rsidRPr="00631E22">
        <w:rPr>
          <w:rFonts w:ascii="Tahoma" w:hAnsi="Tahoma" w:cs="Tahoma"/>
          <w:sz w:val="18"/>
          <w:szCs w:val="18"/>
        </w:rPr>
        <w:t xml:space="preserve"> </w:t>
      </w:r>
      <w:r w:rsidRPr="00437A5A">
        <w:rPr>
          <w:rFonts w:ascii="Tahoma" w:hAnsi="Tahoma" w:cs="Tahoma"/>
          <w:sz w:val="18"/>
          <w:szCs w:val="18"/>
        </w:rPr>
        <w:t xml:space="preserve">komunikace, o výměře 65 m2, vše </w:t>
      </w:r>
      <w:proofErr w:type="spellStart"/>
      <w:r w:rsidRPr="00437A5A">
        <w:rPr>
          <w:rFonts w:ascii="Tahoma" w:hAnsi="Tahoma" w:cs="Tahoma"/>
          <w:sz w:val="18"/>
          <w:szCs w:val="18"/>
        </w:rPr>
        <w:t>k.ú</w:t>
      </w:r>
      <w:proofErr w:type="spellEnd"/>
      <w:r w:rsidRPr="00437A5A">
        <w:rPr>
          <w:rFonts w:ascii="Tahoma" w:hAnsi="Tahoma" w:cs="Tahoma"/>
          <w:sz w:val="18"/>
          <w:szCs w:val="18"/>
        </w:rPr>
        <w:t xml:space="preserve">. Frýdek, obec Frýdek-Místek (ul. U Nemocnice a </w:t>
      </w:r>
      <w:proofErr w:type="spellStart"/>
      <w:r w:rsidRPr="00437A5A">
        <w:rPr>
          <w:rFonts w:ascii="Tahoma" w:hAnsi="Tahoma" w:cs="Tahoma"/>
          <w:sz w:val="18"/>
          <w:szCs w:val="18"/>
        </w:rPr>
        <w:t>I.J.Pešiny</w:t>
      </w:r>
      <w:proofErr w:type="spellEnd"/>
      <w:r w:rsidRPr="00437A5A">
        <w:rPr>
          <w:rFonts w:ascii="Tahoma" w:hAnsi="Tahoma" w:cs="Tahoma"/>
          <w:sz w:val="18"/>
          <w:szCs w:val="18"/>
        </w:rPr>
        <w:t>), dle přílohy č. 6 k usnesení.</w:t>
      </w:r>
    </w:p>
    <w:p w:rsidR="008E2E05" w:rsidRPr="00BA16EE" w:rsidRDefault="008E2E05" w:rsidP="008E2E05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bookmarkEnd w:id="1"/>
    <w:p w:rsidR="008E2E05" w:rsidRDefault="003A42E0" w:rsidP="003A42E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3A42E0">
        <w:rPr>
          <w:rFonts w:ascii="Tahoma" w:eastAsia="Calibri" w:hAnsi="Tahoma" w:cs="Tahoma"/>
          <w:b/>
          <w:sz w:val="18"/>
          <w:szCs w:val="18"/>
        </w:rPr>
        <w:t>b</w:t>
      </w:r>
      <w:r w:rsidR="008E2E05" w:rsidRPr="003A42E0">
        <w:rPr>
          <w:rFonts w:ascii="Tahoma" w:eastAsia="Calibri" w:hAnsi="Tahoma" w:cs="Tahoma"/>
          <w:b/>
          <w:sz w:val="18"/>
          <w:szCs w:val="18"/>
        </w:rPr>
        <w:t>)</w:t>
      </w:r>
      <w:r w:rsidRPr="003A42E0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8E2E05" w:rsidRPr="003A42E0">
        <w:rPr>
          <w:rFonts w:ascii="Tahoma" w:eastAsia="Calibri" w:hAnsi="Tahoma" w:cs="Tahoma"/>
          <w:b/>
          <w:sz w:val="18"/>
          <w:szCs w:val="18"/>
        </w:rPr>
        <w:t>rozhodla neschválit</w:t>
      </w:r>
    </w:p>
    <w:p w:rsidR="008E2E05" w:rsidRPr="00B30BD2" w:rsidRDefault="008E2E05" w:rsidP="00657B6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375381">
        <w:rPr>
          <w:rFonts w:ascii="Tahoma" w:hAnsi="Tahoma" w:cs="Tahoma"/>
          <w:sz w:val="18"/>
          <w:szCs w:val="18"/>
        </w:rPr>
        <w:t>záměr statutárního města Frýdek-</w:t>
      </w:r>
      <w:r w:rsidRPr="00B30BD2">
        <w:rPr>
          <w:rFonts w:ascii="Tahoma" w:hAnsi="Tahoma" w:cs="Tahoma"/>
          <w:sz w:val="18"/>
          <w:szCs w:val="18"/>
        </w:rPr>
        <w:t xml:space="preserve">Místek pronajmout pozemek </w:t>
      </w:r>
      <w:proofErr w:type="spellStart"/>
      <w:r w:rsidRPr="00B30BD2">
        <w:rPr>
          <w:rFonts w:ascii="Tahoma" w:hAnsi="Tahoma" w:cs="Tahoma"/>
          <w:sz w:val="18"/>
          <w:szCs w:val="18"/>
        </w:rPr>
        <w:t>p.č</w:t>
      </w:r>
      <w:proofErr w:type="spellEnd"/>
      <w:r w:rsidRPr="00B30BD2">
        <w:rPr>
          <w:rFonts w:ascii="Tahoma" w:hAnsi="Tahoma" w:cs="Tahoma"/>
          <w:sz w:val="18"/>
          <w:szCs w:val="18"/>
        </w:rPr>
        <w:t>. 580, ostatní plocha – zeleň, o výměře 184 m</w:t>
      </w:r>
      <w:r w:rsidRPr="00B30BD2">
        <w:rPr>
          <w:rFonts w:ascii="Tahoma" w:hAnsi="Tahoma" w:cs="Tahoma"/>
          <w:sz w:val="18"/>
          <w:szCs w:val="18"/>
          <w:vertAlign w:val="superscript"/>
        </w:rPr>
        <w:t>2</w:t>
      </w:r>
      <w:r w:rsidRPr="00B30B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30BD2">
        <w:rPr>
          <w:rFonts w:ascii="Tahoma" w:hAnsi="Tahoma" w:cs="Tahoma"/>
          <w:sz w:val="18"/>
          <w:szCs w:val="18"/>
        </w:rPr>
        <w:t>k.ú</w:t>
      </w:r>
      <w:proofErr w:type="spellEnd"/>
      <w:r w:rsidRPr="00B30BD2">
        <w:rPr>
          <w:rFonts w:ascii="Tahoma" w:hAnsi="Tahoma" w:cs="Tahoma"/>
          <w:sz w:val="18"/>
          <w:szCs w:val="18"/>
        </w:rPr>
        <w:t xml:space="preserve">. Místek, obec Frýdek-Místek (ul. 4. května), dle přílohy č. 5 k usnesení. </w:t>
      </w:r>
    </w:p>
    <w:p w:rsidR="008E2E05" w:rsidRPr="00B30BD2" w:rsidRDefault="008E2E05" w:rsidP="008E2E0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E2E05" w:rsidRDefault="008E2E05" w:rsidP="008E2E05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B30BD2">
        <w:rPr>
          <w:rFonts w:ascii="Tahoma" w:hAnsi="Tahoma" w:cs="Tahoma"/>
          <w:sz w:val="18"/>
          <w:szCs w:val="18"/>
        </w:rPr>
        <w:t xml:space="preserve">záměr statutárního města Frýdek-Místek prodat pozemek </w:t>
      </w:r>
      <w:proofErr w:type="spellStart"/>
      <w:r w:rsidRPr="00B30BD2">
        <w:rPr>
          <w:rFonts w:ascii="Tahoma" w:hAnsi="Tahoma" w:cs="Tahoma"/>
          <w:sz w:val="18"/>
          <w:szCs w:val="18"/>
        </w:rPr>
        <w:t>p.č</w:t>
      </w:r>
      <w:proofErr w:type="spellEnd"/>
      <w:r w:rsidRPr="00B30BD2">
        <w:rPr>
          <w:rFonts w:ascii="Tahoma" w:hAnsi="Tahoma" w:cs="Tahoma"/>
          <w:sz w:val="18"/>
          <w:szCs w:val="18"/>
        </w:rPr>
        <w:t>. 580, ostatní plocha – zeleň, o výměře 184 m</w:t>
      </w:r>
      <w:r w:rsidRPr="00B30BD2">
        <w:rPr>
          <w:rFonts w:ascii="Tahoma" w:hAnsi="Tahoma" w:cs="Tahoma"/>
          <w:sz w:val="18"/>
          <w:szCs w:val="18"/>
          <w:vertAlign w:val="superscript"/>
        </w:rPr>
        <w:t>2</w:t>
      </w:r>
      <w:r w:rsidRPr="00B30B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30BD2">
        <w:rPr>
          <w:rFonts w:ascii="Tahoma" w:hAnsi="Tahoma" w:cs="Tahoma"/>
          <w:sz w:val="18"/>
          <w:szCs w:val="18"/>
        </w:rPr>
        <w:t>k.ú</w:t>
      </w:r>
      <w:proofErr w:type="spellEnd"/>
      <w:r w:rsidRPr="00B30BD2">
        <w:rPr>
          <w:rFonts w:ascii="Tahoma" w:hAnsi="Tahoma" w:cs="Tahoma"/>
          <w:sz w:val="18"/>
          <w:szCs w:val="18"/>
        </w:rPr>
        <w:t>. Místek, obec Frýdek-Místek (ul. 4. května), dle přílohy č. 5 k usnesení</w:t>
      </w:r>
      <w:r w:rsidRPr="00375381">
        <w:rPr>
          <w:rFonts w:ascii="Tahoma" w:hAnsi="Tahoma" w:cs="Tahoma"/>
          <w:sz w:val="18"/>
          <w:szCs w:val="18"/>
        </w:rPr>
        <w:t>.</w:t>
      </w:r>
    </w:p>
    <w:p w:rsidR="008E2E05" w:rsidRDefault="008E2E05" w:rsidP="008E2E0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E2E05" w:rsidRDefault="008E2E05" w:rsidP="008E2E0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bookmarkStart w:id="3" w:name="_Hlk138403574"/>
      <w:r w:rsidRPr="000B6228">
        <w:rPr>
          <w:rFonts w:ascii="Tahoma" w:hAnsi="Tahoma" w:cs="Tahoma"/>
          <w:sz w:val="18"/>
          <w:szCs w:val="18"/>
        </w:rPr>
        <w:t>z</w:t>
      </w:r>
      <w:r w:rsidRPr="000B6228">
        <w:rPr>
          <w:rFonts w:ascii="Tahoma" w:hAnsi="Tahoma" w:cs="Tahoma"/>
          <w:bCs/>
          <w:kern w:val="36"/>
          <w:sz w:val="18"/>
          <w:szCs w:val="18"/>
        </w:rPr>
        <w:t>áměr</w:t>
      </w:r>
      <w:r w:rsidRPr="000B6228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0B6228">
        <w:rPr>
          <w:rFonts w:ascii="Tahoma" w:hAnsi="Tahoma" w:cs="Tahoma"/>
          <w:bCs/>
          <w:kern w:val="36"/>
          <w:sz w:val="18"/>
          <w:szCs w:val="18"/>
        </w:rPr>
        <w:t>prodat část</w:t>
      </w:r>
      <w:r w:rsidRPr="000B6228">
        <w:rPr>
          <w:rFonts w:ascii="Tahoma" w:hAnsi="Tahoma" w:cs="Tahoma"/>
          <w:kern w:val="36"/>
          <w:sz w:val="18"/>
          <w:szCs w:val="18"/>
        </w:rPr>
        <w:t xml:space="preserve"> pozemku </w:t>
      </w:r>
      <w:proofErr w:type="spellStart"/>
      <w:r w:rsidRPr="000B6228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0B6228">
        <w:rPr>
          <w:rFonts w:ascii="Tahoma" w:hAnsi="Tahoma" w:cs="Tahoma"/>
          <w:kern w:val="36"/>
          <w:sz w:val="18"/>
          <w:szCs w:val="18"/>
        </w:rPr>
        <w:t xml:space="preserve">. 1381/1, ostatní </w:t>
      </w:r>
      <w:proofErr w:type="gramStart"/>
      <w:r w:rsidRPr="000B6228">
        <w:rPr>
          <w:rFonts w:ascii="Tahoma" w:hAnsi="Tahoma" w:cs="Tahoma"/>
          <w:kern w:val="36"/>
          <w:sz w:val="18"/>
          <w:szCs w:val="18"/>
        </w:rPr>
        <w:t>plocha - ostatní</w:t>
      </w:r>
      <w:proofErr w:type="gramEnd"/>
      <w:r w:rsidRPr="000B6228">
        <w:rPr>
          <w:rFonts w:ascii="Tahoma" w:hAnsi="Tahoma" w:cs="Tahoma"/>
          <w:kern w:val="36"/>
          <w:sz w:val="18"/>
          <w:szCs w:val="18"/>
        </w:rPr>
        <w:t xml:space="preserve"> komunikace, o výměře cca 65 m2, </w:t>
      </w:r>
      <w:proofErr w:type="spellStart"/>
      <w:r w:rsidRPr="000B6228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0B6228">
        <w:rPr>
          <w:rFonts w:ascii="Tahoma" w:hAnsi="Tahoma" w:cs="Tahoma"/>
          <w:kern w:val="36"/>
          <w:sz w:val="18"/>
          <w:szCs w:val="18"/>
        </w:rPr>
        <w:t>. Skalice u Frýdku-Místku, obec Frýdek-</w:t>
      </w:r>
      <w:r w:rsidRPr="00B70FE9">
        <w:rPr>
          <w:rFonts w:ascii="Tahoma" w:hAnsi="Tahoma" w:cs="Tahoma"/>
          <w:kern w:val="36"/>
          <w:sz w:val="18"/>
          <w:szCs w:val="18"/>
        </w:rPr>
        <w:t>Místek, dle přílohy č. 7 k</w:t>
      </w:r>
      <w:r w:rsidRPr="000B6228">
        <w:rPr>
          <w:rFonts w:ascii="Tahoma" w:hAnsi="Tahoma" w:cs="Tahoma"/>
          <w:kern w:val="36"/>
          <w:sz w:val="18"/>
          <w:szCs w:val="18"/>
        </w:rPr>
        <w:t> usnesení.</w:t>
      </w:r>
    </w:p>
    <w:p w:rsidR="008E2E05" w:rsidRDefault="008E2E05" w:rsidP="008E2E05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8E2E05" w:rsidRPr="00143BAB" w:rsidRDefault="008E2E05" w:rsidP="008E2E05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hAnsi="Tahoma" w:cs="Tahoma"/>
          <w:kern w:val="36"/>
          <w:sz w:val="18"/>
          <w:szCs w:val="18"/>
        </w:rPr>
        <w:t>11</w:t>
      </w:r>
      <w:r w:rsidRPr="00143BAB">
        <w:rPr>
          <w:rFonts w:ascii="Tahoma" w:hAnsi="Tahoma" w:cs="Tahoma"/>
          <w:kern w:val="36"/>
          <w:sz w:val="18"/>
          <w:szCs w:val="18"/>
        </w:rPr>
        <w:t xml:space="preserve">. </w:t>
      </w:r>
      <w:bookmarkEnd w:id="3"/>
      <w:r w:rsidRPr="00143BAB">
        <w:rPr>
          <w:rFonts w:ascii="Tahoma" w:hAnsi="Tahoma" w:cs="Tahoma"/>
          <w:kern w:val="36"/>
          <w:sz w:val="18"/>
          <w:szCs w:val="18"/>
        </w:rPr>
        <w:t>z</w:t>
      </w:r>
      <w:r w:rsidRPr="00143BAB">
        <w:rPr>
          <w:rFonts w:ascii="Tahoma" w:hAnsi="Tahoma" w:cs="Tahoma"/>
          <w:bCs/>
          <w:kern w:val="36"/>
          <w:sz w:val="18"/>
          <w:szCs w:val="18"/>
        </w:rPr>
        <w:t>áměr</w:t>
      </w:r>
      <w:r w:rsidRPr="00143BAB">
        <w:rPr>
          <w:rFonts w:ascii="Tahoma" w:hAnsi="Tahoma" w:cs="Tahoma"/>
          <w:kern w:val="36"/>
          <w:sz w:val="18"/>
          <w:szCs w:val="18"/>
        </w:rPr>
        <w:t xml:space="preserve"> </w:t>
      </w:r>
      <w:bookmarkStart w:id="4" w:name="_Hlk138403676"/>
      <w:r w:rsidRPr="00143BAB">
        <w:rPr>
          <w:rFonts w:ascii="Tahoma" w:hAnsi="Tahoma" w:cs="Tahoma"/>
          <w:kern w:val="36"/>
          <w:sz w:val="18"/>
          <w:szCs w:val="18"/>
        </w:rPr>
        <w:t xml:space="preserve">statutárního města Frýdek-Místek </w:t>
      </w:r>
      <w:r w:rsidRPr="00143BAB">
        <w:rPr>
          <w:rFonts w:ascii="Tahoma" w:hAnsi="Tahoma" w:cs="Tahoma"/>
          <w:bCs/>
          <w:kern w:val="36"/>
          <w:sz w:val="18"/>
          <w:szCs w:val="18"/>
        </w:rPr>
        <w:t>pronajmout část</w:t>
      </w:r>
      <w:r w:rsidRPr="00143BAB">
        <w:rPr>
          <w:rFonts w:ascii="Tahoma" w:hAnsi="Tahoma" w:cs="Tahoma"/>
          <w:kern w:val="36"/>
          <w:sz w:val="18"/>
          <w:szCs w:val="18"/>
        </w:rPr>
        <w:t xml:space="preserve"> pozemku </w:t>
      </w:r>
      <w:proofErr w:type="spellStart"/>
      <w:r w:rsidRPr="00143BAB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143BAB">
        <w:rPr>
          <w:rFonts w:ascii="Tahoma" w:hAnsi="Tahoma" w:cs="Tahoma"/>
          <w:kern w:val="36"/>
          <w:sz w:val="18"/>
          <w:szCs w:val="18"/>
        </w:rPr>
        <w:t xml:space="preserve">. 1381/1, ostatní </w:t>
      </w:r>
      <w:proofErr w:type="gramStart"/>
      <w:r w:rsidRPr="00143BAB">
        <w:rPr>
          <w:rFonts w:ascii="Tahoma" w:hAnsi="Tahoma" w:cs="Tahoma"/>
          <w:kern w:val="36"/>
          <w:sz w:val="18"/>
          <w:szCs w:val="18"/>
        </w:rPr>
        <w:t>plocha - ostatní</w:t>
      </w:r>
      <w:proofErr w:type="gramEnd"/>
      <w:r w:rsidRPr="00143BAB">
        <w:rPr>
          <w:rFonts w:ascii="Tahoma" w:hAnsi="Tahoma" w:cs="Tahoma"/>
          <w:kern w:val="36"/>
          <w:sz w:val="18"/>
          <w:szCs w:val="18"/>
        </w:rPr>
        <w:t xml:space="preserve"> komunikace, o výměře cca 65 m2, </w:t>
      </w:r>
      <w:proofErr w:type="spellStart"/>
      <w:r w:rsidRPr="00143BAB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143BAB">
        <w:rPr>
          <w:rFonts w:ascii="Tahoma" w:hAnsi="Tahoma" w:cs="Tahoma"/>
          <w:kern w:val="36"/>
          <w:sz w:val="18"/>
          <w:szCs w:val="18"/>
        </w:rPr>
        <w:t xml:space="preserve">. Skalice u Frýdku-Místku, obec Frýdek-Místek, </w:t>
      </w:r>
      <w:r w:rsidRPr="007536EB">
        <w:rPr>
          <w:rFonts w:ascii="Tahoma" w:hAnsi="Tahoma" w:cs="Tahoma"/>
          <w:kern w:val="36"/>
          <w:sz w:val="18"/>
          <w:szCs w:val="18"/>
        </w:rPr>
        <w:t>dle přílohy č. 7 k usnesení</w:t>
      </w:r>
      <w:r w:rsidRPr="00143BAB">
        <w:rPr>
          <w:rFonts w:ascii="Tahoma" w:hAnsi="Tahoma" w:cs="Tahoma"/>
          <w:kern w:val="36"/>
          <w:sz w:val="18"/>
          <w:szCs w:val="18"/>
        </w:rPr>
        <w:t>.</w:t>
      </w:r>
    </w:p>
    <w:bookmarkEnd w:id="4"/>
    <w:p w:rsidR="008E2E05" w:rsidRDefault="008E2E05" w:rsidP="008E2E0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E2E05" w:rsidRPr="00AE72A2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 w:rsidRPr="00AE72A2">
        <w:rPr>
          <w:rFonts w:ascii="Tahoma" w:hAnsi="Tahoma" w:cs="Tahoma"/>
          <w:bCs/>
          <w:kern w:val="36"/>
          <w:sz w:val="18"/>
          <w:szCs w:val="18"/>
        </w:rPr>
        <w:t>12. záměr</w:t>
      </w:r>
      <w:r w:rsidRPr="00AE72A2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AE72A2">
        <w:rPr>
          <w:rFonts w:ascii="Tahoma" w:hAnsi="Tahoma" w:cs="Tahoma"/>
          <w:bCs/>
          <w:kern w:val="36"/>
          <w:sz w:val="18"/>
          <w:szCs w:val="18"/>
        </w:rPr>
        <w:t>pronajmout část</w:t>
      </w:r>
      <w:r w:rsidRPr="00AE72A2">
        <w:rPr>
          <w:rFonts w:ascii="Tahoma" w:hAnsi="Tahoma" w:cs="Tahoma"/>
          <w:kern w:val="36"/>
          <w:sz w:val="18"/>
          <w:szCs w:val="18"/>
        </w:rPr>
        <w:t xml:space="preserve"> pozemku </w:t>
      </w:r>
      <w:proofErr w:type="spellStart"/>
      <w:r w:rsidRPr="00AE72A2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AE72A2">
        <w:rPr>
          <w:rFonts w:ascii="Tahoma" w:hAnsi="Tahoma" w:cs="Tahoma"/>
          <w:kern w:val="36"/>
          <w:sz w:val="18"/>
          <w:szCs w:val="18"/>
        </w:rPr>
        <w:t xml:space="preserve">. 2981/3, ostatní plocha – ostatní komunikace, o výměře cca 37 m2, </w:t>
      </w:r>
      <w:proofErr w:type="spellStart"/>
      <w:r w:rsidRPr="00AE72A2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AE72A2">
        <w:rPr>
          <w:rFonts w:ascii="Tahoma" w:hAnsi="Tahoma" w:cs="Tahoma"/>
          <w:kern w:val="36"/>
          <w:sz w:val="18"/>
          <w:szCs w:val="18"/>
        </w:rPr>
        <w:t xml:space="preserve">. Frýdek, obec Frýdek-Místek (Těšínská), dle </w:t>
      </w:r>
      <w:r w:rsidRPr="009A5ECD">
        <w:rPr>
          <w:rFonts w:ascii="Tahoma" w:hAnsi="Tahoma" w:cs="Tahoma"/>
          <w:kern w:val="36"/>
          <w:sz w:val="18"/>
          <w:szCs w:val="18"/>
        </w:rPr>
        <w:t>přílohy č. 8 usnesení</w:t>
      </w:r>
      <w:r w:rsidRPr="00AE72A2">
        <w:rPr>
          <w:rFonts w:ascii="Tahoma" w:hAnsi="Tahoma" w:cs="Tahoma"/>
          <w:kern w:val="36"/>
          <w:sz w:val="18"/>
          <w:szCs w:val="18"/>
        </w:rPr>
        <w:t>.</w:t>
      </w:r>
    </w:p>
    <w:p w:rsidR="008E2E05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8E2E05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 w:rsidRPr="00B87FEF">
        <w:rPr>
          <w:rFonts w:ascii="Tahoma" w:hAnsi="Tahoma" w:cs="Tahoma"/>
          <w:bCs/>
          <w:kern w:val="36"/>
          <w:sz w:val="18"/>
          <w:szCs w:val="18"/>
        </w:rPr>
        <w:t>13. záměr</w:t>
      </w:r>
      <w:r w:rsidRPr="00B87FEF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B87FEF">
        <w:rPr>
          <w:rFonts w:ascii="Tahoma" w:hAnsi="Tahoma" w:cs="Tahoma"/>
          <w:bCs/>
          <w:kern w:val="36"/>
          <w:sz w:val="18"/>
          <w:szCs w:val="18"/>
        </w:rPr>
        <w:t>pronajmout část</w:t>
      </w:r>
      <w:r w:rsidRPr="00B87FEF">
        <w:rPr>
          <w:rFonts w:ascii="Tahoma" w:hAnsi="Tahoma" w:cs="Tahoma"/>
          <w:kern w:val="36"/>
          <w:sz w:val="18"/>
          <w:szCs w:val="18"/>
        </w:rPr>
        <w:t xml:space="preserve"> pozemku </w:t>
      </w:r>
      <w:proofErr w:type="spellStart"/>
      <w:r w:rsidRPr="00B87FEF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B87FEF">
        <w:rPr>
          <w:rFonts w:ascii="Tahoma" w:hAnsi="Tahoma" w:cs="Tahoma"/>
          <w:kern w:val="36"/>
          <w:sz w:val="18"/>
          <w:szCs w:val="18"/>
        </w:rPr>
        <w:t xml:space="preserve">. 2981/3, ostatní plocha – ostatní komunikace, o výměře cca 112 m2, </w:t>
      </w:r>
      <w:proofErr w:type="spellStart"/>
      <w:r w:rsidRPr="00B87FEF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B87FEF">
        <w:rPr>
          <w:rFonts w:ascii="Tahoma" w:hAnsi="Tahoma" w:cs="Tahoma"/>
          <w:kern w:val="36"/>
          <w:sz w:val="18"/>
          <w:szCs w:val="18"/>
        </w:rPr>
        <w:t xml:space="preserve">. Frýdek, obec Frýdek-Místek (Těšínská), </w:t>
      </w:r>
      <w:r w:rsidRPr="00E8606E">
        <w:rPr>
          <w:rFonts w:ascii="Tahoma" w:hAnsi="Tahoma" w:cs="Tahoma"/>
          <w:kern w:val="36"/>
          <w:sz w:val="18"/>
          <w:szCs w:val="18"/>
        </w:rPr>
        <w:t>dle přílohy č. 9 k usnesení</w:t>
      </w:r>
      <w:r w:rsidRPr="00B87FEF">
        <w:rPr>
          <w:rFonts w:ascii="Tahoma" w:hAnsi="Tahoma" w:cs="Tahoma"/>
          <w:kern w:val="36"/>
          <w:sz w:val="18"/>
          <w:szCs w:val="18"/>
        </w:rPr>
        <w:t>.</w:t>
      </w:r>
    </w:p>
    <w:p w:rsidR="008E2E05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8E2E05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hAnsi="Tahoma" w:cs="Tahoma"/>
          <w:kern w:val="36"/>
          <w:sz w:val="18"/>
          <w:szCs w:val="18"/>
        </w:rPr>
        <w:t xml:space="preserve">14. </w:t>
      </w:r>
      <w:r w:rsidRPr="00EC4825">
        <w:rPr>
          <w:rFonts w:ascii="Tahoma" w:hAnsi="Tahoma" w:cs="Tahoma"/>
          <w:kern w:val="36"/>
          <w:sz w:val="18"/>
          <w:szCs w:val="18"/>
        </w:rPr>
        <w:t>z</w:t>
      </w:r>
      <w:r w:rsidRPr="00EC4825">
        <w:rPr>
          <w:rFonts w:ascii="Tahoma" w:hAnsi="Tahoma" w:cs="Tahoma"/>
          <w:bCs/>
          <w:kern w:val="36"/>
          <w:sz w:val="18"/>
          <w:szCs w:val="18"/>
        </w:rPr>
        <w:t>áměr</w:t>
      </w:r>
      <w:r w:rsidRPr="00EC4825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EC4825">
        <w:rPr>
          <w:rFonts w:ascii="Tahoma" w:hAnsi="Tahoma" w:cs="Tahoma"/>
          <w:bCs/>
          <w:kern w:val="36"/>
          <w:sz w:val="18"/>
          <w:szCs w:val="18"/>
        </w:rPr>
        <w:t>prodat část</w:t>
      </w:r>
      <w:r w:rsidRPr="00EC4825">
        <w:rPr>
          <w:rFonts w:ascii="Tahoma" w:hAnsi="Tahoma" w:cs="Tahoma"/>
          <w:kern w:val="36"/>
          <w:sz w:val="18"/>
          <w:szCs w:val="18"/>
        </w:rPr>
        <w:t xml:space="preserve"> pozemku </w:t>
      </w:r>
      <w:proofErr w:type="spellStart"/>
      <w:r w:rsidRPr="00EC4825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EC4825">
        <w:rPr>
          <w:rFonts w:ascii="Tahoma" w:hAnsi="Tahoma" w:cs="Tahoma"/>
          <w:kern w:val="36"/>
          <w:sz w:val="18"/>
          <w:szCs w:val="18"/>
        </w:rPr>
        <w:t xml:space="preserve">. 2981/3, ostatní plocha – ostatní komunikace, o výměře cca 37 m2, </w:t>
      </w:r>
      <w:proofErr w:type="spellStart"/>
      <w:r w:rsidRPr="00EC4825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EC4825">
        <w:rPr>
          <w:rFonts w:ascii="Tahoma" w:hAnsi="Tahoma" w:cs="Tahoma"/>
          <w:kern w:val="36"/>
          <w:sz w:val="18"/>
          <w:szCs w:val="18"/>
        </w:rPr>
        <w:t>. Frýdek, obec Frýdek-Místek (Těšínská</w:t>
      </w:r>
      <w:r w:rsidRPr="009A5ECD">
        <w:rPr>
          <w:rFonts w:ascii="Tahoma" w:hAnsi="Tahoma" w:cs="Tahoma"/>
          <w:kern w:val="36"/>
          <w:sz w:val="18"/>
          <w:szCs w:val="18"/>
        </w:rPr>
        <w:t>), dle přílohy č. 8</w:t>
      </w:r>
      <w:r w:rsidRPr="00EC4825">
        <w:rPr>
          <w:rFonts w:ascii="Tahoma" w:hAnsi="Tahoma" w:cs="Tahoma"/>
          <w:kern w:val="36"/>
          <w:sz w:val="18"/>
          <w:szCs w:val="18"/>
        </w:rPr>
        <w:t xml:space="preserve"> k usnesení.</w:t>
      </w:r>
    </w:p>
    <w:p w:rsidR="008E2E05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8E2E05" w:rsidRPr="00E0541A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hAnsi="Tahoma" w:cs="Tahoma"/>
          <w:kern w:val="36"/>
          <w:sz w:val="18"/>
          <w:szCs w:val="18"/>
        </w:rPr>
        <w:t xml:space="preserve">15. </w:t>
      </w:r>
      <w:r w:rsidRPr="00E0541A">
        <w:rPr>
          <w:rFonts w:ascii="Tahoma" w:hAnsi="Tahoma" w:cs="Tahoma"/>
          <w:kern w:val="36"/>
          <w:sz w:val="18"/>
          <w:szCs w:val="18"/>
        </w:rPr>
        <w:t>z</w:t>
      </w:r>
      <w:r w:rsidRPr="00E0541A">
        <w:rPr>
          <w:rFonts w:ascii="Tahoma" w:hAnsi="Tahoma" w:cs="Tahoma"/>
          <w:bCs/>
          <w:kern w:val="36"/>
          <w:sz w:val="18"/>
          <w:szCs w:val="18"/>
        </w:rPr>
        <w:t>áměr</w:t>
      </w:r>
      <w:r w:rsidRPr="00E0541A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E0541A">
        <w:rPr>
          <w:rFonts w:ascii="Tahoma" w:hAnsi="Tahoma" w:cs="Tahoma"/>
          <w:bCs/>
          <w:kern w:val="36"/>
          <w:sz w:val="18"/>
          <w:szCs w:val="18"/>
        </w:rPr>
        <w:t>prodat část</w:t>
      </w:r>
      <w:r w:rsidRPr="00E0541A">
        <w:rPr>
          <w:rFonts w:ascii="Tahoma" w:hAnsi="Tahoma" w:cs="Tahoma"/>
          <w:kern w:val="36"/>
          <w:sz w:val="18"/>
          <w:szCs w:val="18"/>
        </w:rPr>
        <w:t xml:space="preserve"> pozemku </w:t>
      </w:r>
      <w:proofErr w:type="spellStart"/>
      <w:r w:rsidRPr="00E0541A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E0541A">
        <w:rPr>
          <w:rFonts w:ascii="Tahoma" w:hAnsi="Tahoma" w:cs="Tahoma"/>
          <w:kern w:val="36"/>
          <w:sz w:val="18"/>
          <w:szCs w:val="18"/>
        </w:rPr>
        <w:t xml:space="preserve">. 2981/3, ostatní plocha – ostatní komunikace, o výměře cca 112 m2, </w:t>
      </w:r>
      <w:proofErr w:type="spellStart"/>
      <w:r w:rsidRPr="00E0541A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E0541A">
        <w:rPr>
          <w:rFonts w:ascii="Tahoma" w:hAnsi="Tahoma" w:cs="Tahoma"/>
          <w:kern w:val="36"/>
          <w:sz w:val="18"/>
          <w:szCs w:val="18"/>
        </w:rPr>
        <w:t xml:space="preserve">. Frýdek, obec Frýdek-Místek (Těšínská), </w:t>
      </w:r>
      <w:r w:rsidRPr="00E8606E">
        <w:rPr>
          <w:rFonts w:ascii="Tahoma" w:hAnsi="Tahoma" w:cs="Tahoma"/>
          <w:kern w:val="36"/>
          <w:sz w:val="18"/>
          <w:szCs w:val="18"/>
        </w:rPr>
        <w:t>dle přílohy č. 9 k usnesení</w:t>
      </w:r>
      <w:r w:rsidRPr="00E0541A">
        <w:rPr>
          <w:rFonts w:ascii="Tahoma" w:hAnsi="Tahoma" w:cs="Tahoma"/>
          <w:kern w:val="36"/>
          <w:sz w:val="18"/>
          <w:szCs w:val="18"/>
        </w:rPr>
        <w:t>.</w:t>
      </w:r>
    </w:p>
    <w:p w:rsidR="008E2E05" w:rsidRPr="00EC4825" w:rsidRDefault="008E2E05" w:rsidP="003A42E0">
      <w:pPr>
        <w:pBdr>
          <w:bottom w:val="single" w:sz="4" w:space="1" w:color="auto"/>
        </w:pBd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72555C" w:rsidRPr="008E2E05" w:rsidRDefault="0072555C" w:rsidP="008E2E05">
      <w:pP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72555C" w:rsidRPr="003A42E0" w:rsidRDefault="003A42E0" w:rsidP="003A42E0">
      <w:pPr>
        <w:spacing w:after="0" w:line="360" w:lineRule="auto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4/21/2023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3A42E0">
        <w:rPr>
          <w:rFonts w:ascii="Tahoma" w:hAnsi="Tahoma" w:cs="Tahoma"/>
          <w:b/>
          <w:sz w:val="20"/>
          <w:szCs w:val="20"/>
          <w:u w:val="single"/>
        </w:rPr>
        <w:t>Směrnice QS-61-02 Vyřazení movitého majetku města</w:t>
      </w:r>
    </w:p>
    <w:p w:rsidR="003A42E0" w:rsidRPr="00425823" w:rsidRDefault="003A42E0" w:rsidP="003A42E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Rada města</w:t>
      </w:r>
    </w:p>
    <w:p w:rsidR="003A42E0" w:rsidRPr="009B726C" w:rsidRDefault="003A42E0" w:rsidP="003A42E0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schv</w:t>
      </w:r>
      <w:r w:rsidR="003A631E">
        <w:rPr>
          <w:rFonts w:ascii="Tahoma" w:hAnsi="Tahoma" w:cs="Tahoma"/>
          <w:b/>
          <w:bCs/>
          <w:sz w:val="18"/>
          <w:szCs w:val="18"/>
        </w:rPr>
        <w:t>aluje</w:t>
      </w:r>
    </w:p>
    <w:p w:rsidR="003A42E0" w:rsidRPr="009B726C" w:rsidRDefault="003A42E0" w:rsidP="003A42E0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C12C31">
        <w:rPr>
          <w:rFonts w:ascii="Tahoma" w:hAnsi="Tahoma" w:cs="Tahoma"/>
          <w:bCs/>
          <w:sz w:val="18"/>
          <w:szCs w:val="18"/>
        </w:rPr>
        <w:t xml:space="preserve">revizi č. </w:t>
      </w:r>
      <w:r>
        <w:rPr>
          <w:rFonts w:ascii="Tahoma" w:hAnsi="Tahoma" w:cs="Tahoma"/>
          <w:bCs/>
          <w:sz w:val="18"/>
          <w:szCs w:val="18"/>
        </w:rPr>
        <w:t xml:space="preserve">4 </w:t>
      </w:r>
      <w:r w:rsidRPr="009B726C">
        <w:rPr>
          <w:rFonts w:ascii="Tahoma" w:hAnsi="Tahoma" w:cs="Tahoma"/>
          <w:bCs/>
          <w:sz w:val="18"/>
          <w:szCs w:val="18"/>
        </w:rPr>
        <w:t>Směrnic</w:t>
      </w:r>
      <w:r>
        <w:rPr>
          <w:rFonts w:ascii="Tahoma" w:hAnsi="Tahoma" w:cs="Tahoma"/>
          <w:bCs/>
          <w:sz w:val="18"/>
          <w:szCs w:val="18"/>
        </w:rPr>
        <w:t xml:space="preserve">e </w:t>
      </w:r>
      <w:r w:rsidRPr="009B726C">
        <w:rPr>
          <w:rFonts w:ascii="Tahoma" w:hAnsi="Tahoma" w:cs="Tahoma"/>
          <w:bCs/>
          <w:sz w:val="18"/>
          <w:szCs w:val="18"/>
        </w:rPr>
        <w:t>QS-61-02 Vyřazení movitého majetku města dle Přílohy č. 1 k usnesení s účinností od 01.0</w:t>
      </w:r>
      <w:r>
        <w:rPr>
          <w:rFonts w:ascii="Tahoma" w:hAnsi="Tahoma" w:cs="Tahoma"/>
          <w:bCs/>
          <w:sz w:val="18"/>
          <w:szCs w:val="18"/>
        </w:rPr>
        <w:t>9</w:t>
      </w:r>
      <w:r w:rsidRPr="009B726C">
        <w:rPr>
          <w:rFonts w:ascii="Tahoma" w:hAnsi="Tahoma" w:cs="Tahoma"/>
          <w:bCs/>
          <w:sz w:val="18"/>
          <w:szCs w:val="18"/>
        </w:rPr>
        <w:t>.20</w:t>
      </w:r>
      <w:r>
        <w:rPr>
          <w:rFonts w:ascii="Tahoma" w:hAnsi="Tahoma" w:cs="Tahoma"/>
          <w:bCs/>
          <w:sz w:val="18"/>
          <w:szCs w:val="18"/>
        </w:rPr>
        <w:t>23</w:t>
      </w:r>
      <w:r w:rsidRPr="009B726C">
        <w:rPr>
          <w:rFonts w:ascii="Tahoma" w:hAnsi="Tahoma" w:cs="Tahoma"/>
          <w:bCs/>
          <w:sz w:val="18"/>
          <w:szCs w:val="18"/>
        </w:rPr>
        <w:t>.</w:t>
      </w:r>
    </w:p>
    <w:p w:rsidR="003A42E0" w:rsidRPr="009B726C" w:rsidRDefault="003A42E0" w:rsidP="003A42E0">
      <w:pPr>
        <w:pBdr>
          <w:bottom w:val="single" w:sz="4" w:space="1" w:color="auto"/>
        </w:pBd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72555C" w:rsidRPr="003A42E0" w:rsidRDefault="0072555C" w:rsidP="003A42E0">
      <w:pPr>
        <w:spacing w:after="0"/>
        <w:ind w:left="1418" w:hanging="1418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3A42E0" w:rsidRPr="003A42E0" w:rsidRDefault="003A42E0" w:rsidP="003A42E0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A42E0">
        <w:rPr>
          <w:rFonts w:ascii="Tahoma" w:hAnsi="Tahoma" w:cs="Tahoma"/>
          <w:b/>
          <w:bCs/>
          <w:sz w:val="20"/>
          <w:szCs w:val="20"/>
        </w:rPr>
        <w:t>5/21/2023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3A42E0">
        <w:rPr>
          <w:rFonts w:ascii="Tahoma" w:hAnsi="Tahoma" w:cs="Tahoma"/>
          <w:b/>
          <w:bCs/>
          <w:sz w:val="20"/>
          <w:szCs w:val="20"/>
          <w:u w:val="single"/>
        </w:rPr>
        <w:t>Zrušení valorizace nájemného a poskytnutí slevy na nájemném za užívání nebytových prostor</w:t>
      </w:r>
    </w:p>
    <w:p w:rsidR="003A42E0" w:rsidRPr="00A323E9" w:rsidRDefault="003A42E0" w:rsidP="003A42E0">
      <w:pPr>
        <w:keepNext/>
        <w:spacing w:after="0" w:line="360" w:lineRule="auto"/>
        <w:jc w:val="both"/>
        <w:outlineLvl w:val="5"/>
        <w:rPr>
          <w:rFonts w:ascii="Tahoma" w:hAnsi="Tahoma" w:cs="Tahoma"/>
          <w:b/>
          <w:sz w:val="18"/>
          <w:szCs w:val="18"/>
        </w:rPr>
      </w:pPr>
      <w:r w:rsidRPr="00A323E9">
        <w:rPr>
          <w:rFonts w:ascii="Tahoma" w:hAnsi="Tahoma" w:cs="Tahoma"/>
          <w:b/>
          <w:sz w:val="18"/>
          <w:szCs w:val="18"/>
        </w:rPr>
        <w:t>Rada města</w:t>
      </w:r>
    </w:p>
    <w:p w:rsidR="003A42E0" w:rsidRDefault="003A42E0" w:rsidP="003A42E0">
      <w:pPr>
        <w:keepNext/>
        <w:spacing w:after="0" w:line="360" w:lineRule="auto"/>
        <w:jc w:val="both"/>
        <w:outlineLvl w:val="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 neschválit</w:t>
      </w:r>
    </w:p>
    <w:p w:rsidR="003A42E0" w:rsidRPr="00810C6E" w:rsidRDefault="003A42E0" w:rsidP="003A42E0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810C6E">
        <w:rPr>
          <w:rFonts w:ascii="Tahoma" w:hAnsi="Tahoma" w:cs="Tahoma"/>
          <w:sz w:val="18"/>
          <w:szCs w:val="18"/>
        </w:rPr>
        <w:t xml:space="preserve">zrušení valorizace nájemného za užívání nebytových prostor o celkové výměře 73,10 m2, nacházejících se v budově č.p. 2322, která je součástí pozemku </w:t>
      </w:r>
      <w:proofErr w:type="spellStart"/>
      <w:r w:rsidRPr="00810C6E">
        <w:rPr>
          <w:rFonts w:ascii="Tahoma" w:hAnsi="Tahoma" w:cs="Tahoma"/>
          <w:sz w:val="18"/>
          <w:szCs w:val="18"/>
        </w:rPr>
        <w:t>p.č</w:t>
      </w:r>
      <w:proofErr w:type="spellEnd"/>
      <w:r w:rsidRPr="00810C6E">
        <w:rPr>
          <w:rFonts w:ascii="Tahoma" w:hAnsi="Tahoma" w:cs="Tahoma"/>
          <w:sz w:val="18"/>
          <w:szCs w:val="18"/>
        </w:rPr>
        <w:t xml:space="preserve">. 2881, zastavěná plocha a nádvoří, </w:t>
      </w:r>
      <w:proofErr w:type="spellStart"/>
      <w:r w:rsidRPr="00810C6E">
        <w:rPr>
          <w:rFonts w:ascii="Tahoma" w:hAnsi="Tahoma" w:cs="Tahoma"/>
          <w:sz w:val="18"/>
          <w:szCs w:val="18"/>
        </w:rPr>
        <w:t>k.ú</w:t>
      </w:r>
      <w:proofErr w:type="spellEnd"/>
      <w:r w:rsidRPr="00810C6E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810C6E">
        <w:rPr>
          <w:rFonts w:ascii="Tahoma" w:hAnsi="Tahoma" w:cs="Tahoma"/>
          <w:sz w:val="18"/>
          <w:szCs w:val="18"/>
        </w:rPr>
        <w:t>T.G.Masaryka</w:t>
      </w:r>
      <w:proofErr w:type="spellEnd"/>
      <w:r w:rsidRPr="00810C6E">
        <w:rPr>
          <w:rFonts w:ascii="Tahoma" w:hAnsi="Tahoma" w:cs="Tahoma"/>
          <w:sz w:val="18"/>
          <w:szCs w:val="18"/>
        </w:rPr>
        <w:t>), pronajatých na základě smlouvy o nájmu nebytových prostor a poskytování služeb ze dne 21.10.1996 (ve znění dodatků č. 1-4) uzavřené mezi statutárním městem Frýdek-Místek jako pronajímatelem a společností Řeznictví H+H, s.r.o., IČO: 26788942, se sídlem Hlavní 46, 74247 Hladké Životice, jako nájemcem, za</w:t>
      </w:r>
      <w:r>
        <w:rPr>
          <w:rFonts w:ascii="Tahoma" w:hAnsi="Tahoma" w:cs="Tahoma"/>
          <w:sz w:val="18"/>
          <w:szCs w:val="18"/>
        </w:rPr>
        <w:t xml:space="preserve"> </w:t>
      </w:r>
      <w:r w:rsidRPr="00810C6E">
        <w:rPr>
          <w:rFonts w:ascii="Tahoma" w:hAnsi="Tahoma" w:cs="Tahoma"/>
          <w:sz w:val="18"/>
          <w:szCs w:val="18"/>
        </w:rPr>
        <w:t>účelem provozování obchodu – prodej masa a uzenin, a to ve výši 15,1 % z nájemného pro rok 2023.</w:t>
      </w:r>
    </w:p>
    <w:p w:rsidR="003A42E0" w:rsidRDefault="003A42E0" w:rsidP="003A42E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A42E0" w:rsidRPr="000117BF" w:rsidRDefault="000117BF" w:rsidP="000117B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117BF">
        <w:rPr>
          <w:rFonts w:ascii="Tahoma" w:hAnsi="Tahoma" w:cs="Tahoma"/>
          <w:b/>
          <w:sz w:val="18"/>
          <w:szCs w:val="18"/>
        </w:rPr>
        <w:t>b) dopo</w:t>
      </w:r>
      <w:r w:rsidR="002A66F6">
        <w:rPr>
          <w:rFonts w:ascii="Tahoma" w:hAnsi="Tahoma" w:cs="Tahoma"/>
          <w:b/>
          <w:sz w:val="18"/>
          <w:szCs w:val="18"/>
        </w:rPr>
        <w:t>ručuje</w:t>
      </w:r>
      <w:r w:rsidRPr="000117BF">
        <w:rPr>
          <w:rFonts w:ascii="Tahoma" w:hAnsi="Tahoma" w:cs="Tahoma"/>
          <w:b/>
          <w:sz w:val="18"/>
          <w:szCs w:val="18"/>
        </w:rPr>
        <w:t xml:space="preserve"> zastupitelstvu města neschválit</w:t>
      </w:r>
    </w:p>
    <w:p w:rsidR="003A42E0" w:rsidRDefault="003A42E0" w:rsidP="003A42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4335D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3935F1">
        <w:rPr>
          <w:rFonts w:ascii="Tahoma" w:hAnsi="Tahoma" w:cs="Tahoma"/>
          <w:sz w:val="18"/>
          <w:szCs w:val="18"/>
        </w:rPr>
        <w:t>poskytnutí slevy na nájemném za užívání nebytových prostor o celkové výměře 83,34 m2, nacházejících se v</w:t>
      </w:r>
      <w:r>
        <w:rPr>
          <w:rFonts w:ascii="Tahoma" w:hAnsi="Tahoma" w:cs="Tahoma"/>
          <w:sz w:val="18"/>
          <w:szCs w:val="18"/>
        </w:rPr>
        <w:t xml:space="preserve"> budově č.p. 10, která je součástí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18/1, zastavěná plocha a nádvoří,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obec Frýdek-Místek (Radniční), pronajatých na základě nájemní smlouvy ze dne 22.6.2020 (ve znění dodatku č. 1) uzavřené mezi statutárním městem Frýdek-Místek jako pronajímatelem a Pavlou Kulhánkovou, IČO: 09139273, se sídlem Baška 144, 73901 Baška, Hanou Kulovou, IČO: 09140051, se sídlem Pionýrů 808, Místek, 73801 Frýdek-Místek, a Pavlou </w:t>
      </w:r>
      <w:proofErr w:type="spellStart"/>
      <w:r>
        <w:rPr>
          <w:rFonts w:ascii="Tahoma" w:hAnsi="Tahoma" w:cs="Tahoma"/>
          <w:sz w:val="18"/>
          <w:szCs w:val="18"/>
        </w:rPr>
        <w:lastRenderedPageBreak/>
        <w:t>Wittkovou</w:t>
      </w:r>
      <w:proofErr w:type="spellEnd"/>
      <w:r>
        <w:rPr>
          <w:rFonts w:ascii="Tahoma" w:hAnsi="Tahoma" w:cs="Tahoma"/>
          <w:sz w:val="18"/>
          <w:szCs w:val="18"/>
        </w:rPr>
        <w:t>, IČO: 09103996, se sídlem 2.května 213, Frýdek, 73801 Frýdek-Místek, jako nájemci, za účelem provozování pánského kadeřnictví, a to ve výši 15,1 % z nájemného pro rok 2023.</w:t>
      </w:r>
    </w:p>
    <w:p w:rsidR="003A42E0" w:rsidRDefault="003A42E0" w:rsidP="003A42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3A42E0" w:rsidRPr="00C06D92" w:rsidRDefault="003A42E0" w:rsidP="003A42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 xml:space="preserve">3. poskytnutí slevy na nájemném za užívání nebytových prostor o celkové výměře 138,70 m2, nacházejících se v budově č.p. 7, která je součástí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8, zastavěná plocha a nádvoří,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Místek, obec Frýdek-Místek (náměstí Svobody), pronajatých na základě smlouvy o nájmu nebytových prostor a poskytování služeb ze dne 12.1.1999 (ve znění dodatků č. 1-10) uzavřené mezi statutárním městem Frýdek-Místek jako pronajímatelem a společností MP Krásno, a.s., IČO: 25572890, se sídlem Hranická 430/34, Krásno nad Bečvou, 75701 Valašské Meziříčí, jako nájemcem, za účelem provozu specializované prodejny masa a masných výrobků doplněných bufetem, a to ve výši 50 % na období od 1.1.2023 do 30.6.2023 a ve výši 10 % na období od 1.7.2023 do 31.12.2023.</w:t>
      </w:r>
    </w:p>
    <w:p w:rsidR="003A42E0" w:rsidRPr="00C06D92" w:rsidRDefault="003A42E0" w:rsidP="000117B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1"/>
          <w:szCs w:val="21"/>
        </w:rPr>
      </w:pPr>
    </w:p>
    <w:p w:rsidR="003A42E0" w:rsidRPr="00C06D92" w:rsidRDefault="003A42E0" w:rsidP="003A42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0117BF" w:rsidRPr="000117BF" w:rsidRDefault="000117BF" w:rsidP="000117B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117BF">
        <w:rPr>
          <w:rFonts w:ascii="Tahoma" w:hAnsi="Tahoma" w:cs="Tahoma"/>
          <w:b/>
          <w:bCs/>
          <w:sz w:val="20"/>
          <w:szCs w:val="20"/>
        </w:rPr>
        <w:t>6/21/2023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117BF">
        <w:rPr>
          <w:rFonts w:ascii="Tahoma" w:hAnsi="Tahoma" w:cs="Tahoma"/>
          <w:b/>
          <w:sz w:val="20"/>
          <w:szCs w:val="20"/>
          <w:u w:val="single"/>
        </w:rPr>
        <w:t xml:space="preserve">Zrušení záměru prodeje části pozemku </w:t>
      </w:r>
      <w:proofErr w:type="spellStart"/>
      <w:r w:rsidRPr="000117BF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0117BF">
        <w:rPr>
          <w:rFonts w:ascii="Tahoma" w:hAnsi="Tahoma" w:cs="Tahoma"/>
          <w:b/>
          <w:sz w:val="20"/>
          <w:szCs w:val="20"/>
          <w:u w:val="single"/>
        </w:rPr>
        <w:t xml:space="preserve">. 1009, jehož součástí je stavba č.p. 456 a části pozemku </w:t>
      </w:r>
      <w:proofErr w:type="spellStart"/>
      <w:r w:rsidRPr="000117BF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0117BF">
        <w:rPr>
          <w:rFonts w:ascii="Tahoma" w:hAnsi="Tahoma" w:cs="Tahoma"/>
          <w:b/>
          <w:sz w:val="20"/>
          <w:szCs w:val="20"/>
          <w:u w:val="single"/>
        </w:rPr>
        <w:t xml:space="preserve">. 1010, </w:t>
      </w:r>
      <w:proofErr w:type="spellStart"/>
      <w:r w:rsidRPr="000117BF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0117BF">
        <w:rPr>
          <w:rFonts w:ascii="Tahoma" w:hAnsi="Tahoma" w:cs="Tahoma"/>
          <w:b/>
          <w:sz w:val="20"/>
          <w:szCs w:val="20"/>
          <w:u w:val="single"/>
        </w:rPr>
        <w:t>. Frýdek, obec Frýdek-Místek</w:t>
      </w:r>
    </w:p>
    <w:p w:rsidR="000117BF" w:rsidRPr="002C0574" w:rsidRDefault="000117BF" w:rsidP="000117BF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0117BF" w:rsidRPr="002C0574" w:rsidRDefault="000117BF" w:rsidP="000117BF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ruší</w:t>
      </w:r>
    </w:p>
    <w:p w:rsidR="000117BF" w:rsidRDefault="000117BF" w:rsidP="000117B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21578">
        <w:rPr>
          <w:rFonts w:ascii="Tahoma" w:hAnsi="Tahoma" w:cs="Tahoma"/>
          <w:color w:val="000000"/>
          <w:sz w:val="18"/>
          <w:szCs w:val="18"/>
        </w:rPr>
        <w:t xml:space="preserve">usnesení Rady města Frýdku-Místku č. </w:t>
      </w:r>
      <w:r w:rsidRPr="002416F2">
        <w:rPr>
          <w:rFonts w:ascii="Tahoma" w:hAnsi="Tahoma" w:cs="Tahoma"/>
          <w:color w:val="000000"/>
          <w:sz w:val="18"/>
          <w:szCs w:val="18"/>
        </w:rPr>
        <w:t>5/16/2023</w:t>
      </w:r>
      <w:r>
        <w:rPr>
          <w:rFonts w:ascii="Tahoma" w:hAnsi="Tahoma" w:cs="Tahoma"/>
          <w:color w:val="000000"/>
          <w:sz w:val="18"/>
          <w:szCs w:val="18"/>
        </w:rPr>
        <w:t>/a),</w:t>
      </w:r>
      <w:r w:rsidRPr="00421578">
        <w:rPr>
          <w:rFonts w:ascii="Tahoma" w:hAnsi="Tahoma" w:cs="Tahoma"/>
          <w:color w:val="000000"/>
          <w:sz w:val="18"/>
          <w:szCs w:val="18"/>
        </w:rPr>
        <w:t xml:space="preserve"> bod </w:t>
      </w:r>
      <w:r>
        <w:rPr>
          <w:rFonts w:ascii="Tahoma" w:hAnsi="Tahoma" w:cs="Tahoma"/>
          <w:color w:val="000000"/>
          <w:sz w:val="18"/>
          <w:szCs w:val="18"/>
        </w:rPr>
        <w:t>10,</w:t>
      </w:r>
      <w:r w:rsidRPr="00421578">
        <w:rPr>
          <w:rFonts w:ascii="Tahoma" w:hAnsi="Tahoma" w:cs="Tahoma"/>
          <w:sz w:val="18"/>
          <w:szCs w:val="18"/>
        </w:rPr>
        <w:t xml:space="preserve"> z </w:t>
      </w:r>
      <w:r>
        <w:rPr>
          <w:rFonts w:ascii="Tahoma" w:hAnsi="Tahoma" w:cs="Tahoma"/>
          <w:bCs/>
          <w:iCs/>
          <w:sz w:val="18"/>
          <w:szCs w:val="18"/>
        </w:rPr>
        <w:t>16</w:t>
      </w:r>
      <w:r w:rsidRPr="00421578">
        <w:rPr>
          <w:rFonts w:ascii="Tahoma" w:hAnsi="Tahoma" w:cs="Tahoma"/>
          <w:bCs/>
          <w:iCs/>
          <w:sz w:val="18"/>
          <w:szCs w:val="18"/>
        </w:rPr>
        <w:t>. schůz</w:t>
      </w:r>
      <w:r>
        <w:rPr>
          <w:rFonts w:ascii="Tahoma" w:hAnsi="Tahoma" w:cs="Tahoma"/>
          <w:bCs/>
          <w:iCs/>
          <w:sz w:val="18"/>
          <w:szCs w:val="18"/>
        </w:rPr>
        <w:t>e,</w:t>
      </w:r>
      <w:r w:rsidRPr="00421578">
        <w:rPr>
          <w:rFonts w:ascii="Tahoma" w:hAnsi="Tahoma" w:cs="Tahoma"/>
          <w:bCs/>
          <w:iCs/>
          <w:sz w:val="18"/>
          <w:szCs w:val="18"/>
        </w:rPr>
        <w:t xml:space="preserve"> konané dne </w:t>
      </w:r>
      <w:r>
        <w:rPr>
          <w:rFonts w:ascii="Tahoma" w:hAnsi="Tahoma" w:cs="Tahoma"/>
          <w:bCs/>
          <w:iCs/>
          <w:sz w:val="18"/>
          <w:szCs w:val="18"/>
        </w:rPr>
        <w:t>13.06.2023</w:t>
      </w:r>
      <w:r w:rsidRPr="00421578">
        <w:rPr>
          <w:rFonts w:ascii="Tahoma" w:hAnsi="Tahoma" w:cs="Tahoma"/>
          <w:sz w:val="18"/>
          <w:szCs w:val="18"/>
        </w:rPr>
        <w:t>, které zní:</w:t>
      </w:r>
    </w:p>
    <w:p w:rsidR="000117BF" w:rsidRPr="00637D9C" w:rsidRDefault="000117BF" w:rsidP="000117BF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637D9C">
        <w:rPr>
          <w:rFonts w:ascii="Tahoma" w:hAnsi="Tahoma" w:cs="Tahoma"/>
          <w:bCs/>
          <w:sz w:val="18"/>
          <w:szCs w:val="18"/>
        </w:rPr>
        <w:t>„</w:t>
      </w:r>
      <w:r>
        <w:rPr>
          <w:rFonts w:ascii="Tahoma" w:hAnsi="Tahoma" w:cs="Tahoma"/>
          <w:bCs/>
          <w:sz w:val="18"/>
          <w:szCs w:val="18"/>
        </w:rPr>
        <w:t xml:space="preserve">Rada města rozhodla schválit </w:t>
      </w:r>
      <w:r w:rsidRPr="00637D9C">
        <w:rPr>
          <w:rFonts w:ascii="Tahoma" w:hAnsi="Tahoma" w:cs="Tahoma"/>
          <w:bCs/>
          <w:sz w:val="18"/>
          <w:szCs w:val="18"/>
        </w:rPr>
        <w:t xml:space="preserve">záměr </w:t>
      </w:r>
      <w:r w:rsidRPr="00637D9C">
        <w:rPr>
          <w:rFonts w:ascii="Tahoma" w:hAnsi="Tahoma" w:cs="Tahoma"/>
          <w:sz w:val="18"/>
          <w:szCs w:val="18"/>
        </w:rPr>
        <w:t xml:space="preserve">statutárního města Frýdek-Místek </w:t>
      </w:r>
      <w:r w:rsidRPr="00637D9C">
        <w:rPr>
          <w:rFonts w:ascii="Tahoma" w:hAnsi="Tahoma" w:cs="Tahoma"/>
          <w:bCs/>
          <w:sz w:val="18"/>
          <w:szCs w:val="18"/>
        </w:rPr>
        <w:t>prodat část pozemku</w:t>
      </w:r>
      <w:r w:rsidRPr="00637D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37D9C">
        <w:rPr>
          <w:rFonts w:ascii="Tahoma" w:hAnsi="Tahoma" w:cs="Tahoma"/>
          <w:sz w:val="18"/>
          <w:szCs w:val="18"/>
        </w:rPr>
        <w:t>p.č</w:t>
      </w:r>
      <w:proofErr w:type="spellEnd"/>
      <w:r w:rsidRPr="00637D9C">
        <w:rPr>
          <w:rFonts w:ascii="Tahoma" w:hAnsi="Tahoma" w:cs="Tahoma"/>
          <w:sz w:val="18"/>
          <w:szCs w:val="18"/>
        </w:rPr>
        <w:t xml:space="preserve">. 1009, zastavěná plocha a </w:t>
      </w:r>
      <w:proofErr w:type="gramStart"/>
      <w:r w:rsidRPr="00637D9C">
        <w:rPr>
          <w:rFonts w:ascii="Tahoma" w:hAnsi="Tahoma" w:cs="Tahoma"/>
          <w:sz w:val="18"/>
          <w:szCs w:val="18"/>
        </w:rPr>
        <w:t xml:space="preserve">nádvoří, </w:t>
      </w:r>
      <w:r>
        <w:rPr>
          <w:rFonts w:ascii="Tahoma" w:hAnsi="Tahoma" w:cs="Tahoma"/>
          <w:sz w:val="18"/>
          <w:szCs w:val="18"/>
        </w:rPr>
        <w:t xml:space="preserve"> </w:t>
      </w:r>
      <w:r w:rsidRPr="00637D9C">
        <w:rPr>
          <w:rFonts w:ascii="Tahoma" w:hAnsi="Tahoma" w:cs="Tahoma"/>
          <w:sz w:val="18"/>
          <w:szCs w:val="18"/>
        </w:rPr>
        <w:t>o</w:t>
      </w:r>
      <w:proofErr w:type="gramEnd"/>
      <w:r w:rsidRPr="00637D9C">
        <w:rPr>
          <w:rFonts w:ascii="Tahoma" w:hAnsi="Tahoma" w:cs="Tahoma"/>
          <w:sz w:val="18"/>
          <w:szCs w:val="18"/>
        </w:rPr>
        <w:t xml:space="preserve"> výměře cca 1596 m</w:t>
      </w:r>
      <w:r w:rsidRPr="00637D9C">
        <w:rPr>
          <w:rFonts w:ascii="Tahoma" w:hAnsi="Tahoma" w:cs="Tahoma"/>
          <w:sz w:val="18"/>
          <w:szCs w:val="18"/>
          <w:vertAlign w:val="superscript"/>
        </w:rPr>
        <w:t>2</w:t>
      </w:r>
      <w:r w:rsidRPr="00637D9C">
        <w:rPr>
          <w:rFonts w:ascii="Tahoma" w:hAnsi="Tahoma" w:cs="Tahoma"/>
          <w:sz w:val="18"/>
          <w:szCs w:val="18"/>
        </w:rPr>
        <w:t xml:space="preserve">, jehož součástí je stavba č.p. 456, stavba občanského vybavení, a část pozemku </w:t>
      </w:r>
      <w:proofErr w:type="spellStart"/>
      <w:r w:rsidRPr="00637D9C">
        <w:rPr>
          <w:rFonts w:ascii="Tahoma" w:hAnsi="Tahoma" w:cs="Tahoma"/>
          <w:sz w:val="18"/>
          <w:szCs w:val="18"/>
        </w:rPr>
        <w:t>p.č</w:t>
      </w:r>
      <w:proofErr w:type="spellEnd"/>
      <w:r w:rsidRPr="00637D9C">
        <w:rPr>
          <w:rFonts w:ascii="Tahoma" w:hAnsi="Tahoma" w:cs="Tahoma"/>
          <w:sz w:val="18"/>
          <w:szCs w:val="18"/>
        </w:rPr>
        <w:t>. 1010, ostatní plocha – zeleň, o výměře cca 1417 m</w:t>
      </w:r>
      <w:r w:rsidRPr="00637D9C">
        <w:rPr>
          <w:rFonts w:ascii="Tahoma" w:hAnsi="Tahoma" w:cs="Tahoma"/>
          <w:sz w:val="18"/>
          <w:szCs w:val="18"/>
          <w:vertAlign w:val="superscript"/>
        </w:rPr>
        <w:t>2</w:t>
      </w:r>
      <w:r w:rsidRPr="00637D9C">
        <w:rPr>
          <w:rFonts w:ascii="Tahoma" w:hAnsi="Tahoma" w:cs="Tahoma"/>
          <w:sz w:val="18"/>
          <w:szCs w:val="18"/>
        </w:rPr>
        <w:t xml:space="preserve">, vše </w:t>
      </w:r>
      <w:proofErr w:type="spellStart"/>
      <w:r w:rsidRPr="00637D9C">
        <w:rPr>
          <w:rFonts w:ascii="Tahoma" w:hAnsi="Tahoma" w:cs="Tahoma"/>
          <w:sz w:val="18"/>
          <w:szCs w:val="18"/>
        </w:rPr>
        <w:t>k.ú</w:t>
      </w:r>
      <w:proofErr w:type="spellEnd"/>
      <w:r w:rsidRPr="00637D9C">
        <w:rPr>
          <w:rFonts w:ascii="Tahoma" w:hAnsi="Tahoma" w:cs="Tahoma"/>
          <w:sz w:val="18"/>
          <w:szCs w:val="18"/>
        </w:rPr>
        <w:t>. Frýdek, obec Frýdek-Místek (ul. T. G. Masaryka, ul. Jirásková) dle přílohy č.</w:t>
      </w:r>
      <w:r>
        <w:rPr>
          <w:rFonts w:ascii="Tahoma" w:hAnsi="Tahoma" w:cs="Tahoma"/>
          <w:sz w:val="18"/>
          <w:szCs w:val="18"/>
        </w:rPr>
        <w:t xml:space="preserve"> 8</w:t>
      </w:r>
      <w:r w:rsidRPr="00637D9C">
        <w:rPr>
          <w:rFonts w:ascii="Tahoma" w:hAnsi="Tahoma" w:cs="Tahoma"/>
          <w:sz w:val="18"/>
          <w:szCs w:val="18"/>
        </w:rPr>
        <w:t xml:space="preserve"> k usnesení.</w:t>
      </w:r>
      <w:r>
        <w:rPr>
          <w:rFonts w:ascii="Tahoma" w:hAnsi="Tahoma" w:cs="Tahoma"/>
          <w:sz w:val="18"/>
          <w:szCs w:val="18"/>
        </w:rPr>
        <w:t>“</w:t>
      </w:r>
    </w:p>
    <w:p w:rsidR="000117BF" w:rsidRPr="000117BF" w:rsidRDefault="000117BF" w:rsidP="000117BF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sz w:val="20"/>
          <w:szCs w:val="20"/>
          <w:u w:val="single"/>
        </w:rPr>
      </w:pPr>
    </w:p>
    <w:p w:rsidR="0072555C" w:rsidRPr="000117BF" w:rsidRDefault="0072555C" w:rsidP="003A42E0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117BF" w:rsidRPr="000117BF" w:rsidRDefault="000117BF" w:rsidP="000117BF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117BF">
        <w:rPr>
          <w:rFonts w:ascii="Tahoma" w:hAnsi="Tahoma" w:cs="Tahoma"/>
          <w:b/>
          <w:bCs/>
          <w:sz w:val="20"/>
          <w:szCs w:val="20"/>
        </w:rPr>
        <w:t>7/21/2023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117BF">
        <w:rPr>
          <w:rFonts w:ascii="Tahoma" w:hAnsi="Tahoma" w:cs="Tahoma"/>
          <w:b/>
          <w:sz w:val="20"/>
          <w:szCs w:val="20"/>
          <w:u w:val="single"/>
        </w:rPr>
        <w:t xml:space="preserve">Uzavření dodatku ke smlouvě o poskytnutí neinvestiční dotace z rozpočtu statutárního města Frýdku-Místku na rok 2023 - </w:t>
      </w:r>
      <w:proofErr w:type="spellStart"/>
      <w:r w:rsidRPr="000117BF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0117BF" w:rsidRPr="000117BF" w:rsidRDefault="000117BF" w:rsidP="000117B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0117BF" w:rsidRPr="000117BF" w:rsidRDefault="000117BF" w:rsidP="000117B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 xml:space="preserve">rozhodla </w:t>
      </w:r>
    </w:p>
    <w:p w:rsidR="000117BF" w:rsidRPr="000117BF" w:rsidRDefault="000117BF" w:rsidP="000117B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>o uzavření dodatku č. 1 ke smlouvě č. S/0425/2023/</w:t>
      </w:r>
      <w:proofErr w:type="spellStart"/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>OŠKMaT</w:t>
      </w:r>
      <w:proofErr w:type="spellEnd"/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 xml:space="preserve"> o poskytnutí neinvestiční dotace z rozpočtu města na rok 2023 s níže uvedeným subjektem,</w:t>
      </w:r>
    </w:p>
    <w:p w:rsidR="000117BF" w:rsidRPr="000117BF" w:rsidRDefault="000117BF" w:rsidP="000117B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117BF" w:rsidRPr="000117BF" w:rsidRDefault="000117BF" w:rsidP="000117B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 xml:space="preserve">AIKIDO AIKIKAI Frýdek-Místek </w:t>
      </w:r>
      <w:proofErr w:type="spellStart"/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>z.s</w:t>
      </w:r>
      <w:proofErr w:type="spellEnd"/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 xml:space="preserve">., </w:t>
      </w:r>
      <w:r w:rsidRPr="000117BF">
        <w:rPr>
          <w:rFonts w:ascii="Tahoma" w:hAnsi="Tahoma" w:cs="Tahoma"/>
          <w:color w:val="000000"/>
          <w:sz w:val="18"/>
          <w:szCs w:val="18"/>
        </w:rPr>
        <w:t>se sídlem: Jiřího Trnky 66, Místek, 73801 Frýdek-Místek, zastoupené předsedou Tomášem Černockým</w:t>
      </w:r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r w:rsidRPr="000117BF">
        <w:rPr>
          <w:rFonts w:ascii="Tahoma" w:hAnsi="Tahoma" w:cs="Tahoma"/>
          <w:color w:val="000000"/>
          <w:sz w:val="18"/>
          <w:szCs w:val="18"/>
        </w:rPr>
        <w:t>IČO: 22866582</w:t>
      </w:r>
      <w:r w:rsidRPr="000117BF"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r w:rsidRPr="000117BF">
        <w:rPr>
          <w:rFonts w:ascii="Tahoma" w:hAnsi="Tahoma" w:cs="Tahoma"/>
          <w:color w:val="000000"/>
          <w:sz w:val="18"/>
          <w:szCs w:val="18"/>
        </w:rPr>
        <w:t>pobočný spolek zapsaný ve spolkovém rejstříku vedeném Krajským soudem v Ostravě, oddíl L, vložka 9142, dle přílohy č. 1 k usnesení.</w:t>
      </w:r>
    </w:p>
    <w:p w:rsidR="000117BF" w:rsidRPr="000117BF" w:rsidRDefault="000117BF" w:rsidP="00011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0117BF" w:rsidRPr="000117BF" w:rsidRDefault="000117BF" w:rsidP="000117BF">
      <w:pPr>
        <w:pStyle w:val="Bezmezer"/>
        <w:ind w:hanging="714"/>
        <w:rPr>
          <w:rFonts w:ascii="Tahoma" w:hAnsi="Tahoma" w:cs="Tahoma"/>
          <w:sz w:val="18"/>
          <w:szCs w:val="18"/>
        </w:rPr>
      </w:pPr>
      <w:r w:rsidRPr="000117BF">
        <w:rPr>
          <w:rFonts w:ascii="Tahoma" w:hAnsi="Tahoma" w:cs="Tahoma"/>
          <w:sz w:val="18"/>
          <w:szCs w:val="18"/>
        </w:rPr>
        <w:t xml:space="preserve">Předmětem dodatku je prodloužení lhůty realizace účelu dotace nejpozději do 31.10.2023. </w:t>
      </w:r>
    </w:p>
    <w:p w:rsidR="000117BF" w:rsidRPr="000117BF" w:rsidRDefault="000117BF" w:rsidP="000117B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0117BF" w:rsidRPr="000117BF" w:rsidRDefault="000117BF" w:rsidP="000117B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6578EB" w:rsidRPr="006578EB" w:rsidRDefault="000117BF" w:rsidP="006578EB">
      <w:pPr>
        <w:widowControl w:val="0"/>
        <w:autoSpaceDE w:val="0"/>
        <w:autoSpaceDN w:val="0"/>
        <w:adjustRightInd w:val="0"/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8/21/2023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6578EB" w:rsidRPr="006578EB">
        <w:rPr>
          <w:rFonts w:ascii="Tahoma" w:hAnsi="Tahoma" w:cs="Tahoma"/>
          <w:b/>
          <w:sz w:val="20"/>
          <w:szCs w:val="20"/>
          <w:u w:val="single"/>
        </w:rPr>
        <w:t xml:space="preserve">Poskytnutí neinvestiční dotace z rozpočtu statutárního města </w:t>
      </w:r>
      <w:r w:rsidR="006578EB">
        <w:rPr>
          <w:rFonts w:ascii="Tahoma" w:hAnsi="Tahoma" w:cs="Tahoma"/>
          <w:b/>
          <w:sz w:val="20"/>
          <w:szCs w:val="20"/>
          <w:u w:val="single"/>
        </w:rPr>
        <w:br/>
      </w:r>
      <w:r w:rsidR="006578EB" w:rsidRPr="006578EB">
        <w:rPr>
          <w:rFonts w:ascii="Tahoma" w:hAnsi="Tahoma" w:cs="Tahoma"/>
          <w:b/>
          <w:sz w:val="20"/>
          <w:szCs w:val="20"/>
          <w:u w:val="single"/>
        </w:rPr>
        <w:t xml:space="preserve">Frýdku-Místku a uzavření veřejnoprávní </w:t>
      </w:r>
      <w:proofErr w:type="gramStart"/>
      <w:r w:rsidR="006578EB" w:rsidRPr="006578EB">
        <w:rPr>
          <w:rFonts w:ascii="Tahoma" w:hAnsi="Tahoma" w:cs="Tahoma"/>
          <w:b/>
          <w:sz w:val="20"/>
          <w:szCs w:val="20"/>
          <w:u w:val="single"/>
        </w:rPr>
        <w:t xml:space="preserve">smlouvy - </w:t>
      </w:r>
      <w:proofErr w:type="spellStart"/>
      <w:r w:rsidR="006578EB" w:rsidRPr="006578EB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proofErr w:type="gramEnd"/>
    </w:p>
    <w:p w:rsidR="006578EB" w:rsidRPr="006578EB" w:rsidRDefault="006578EB" w:rsidP="006578E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578EB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6578EB" w:rsidRPr="006578EB" w:rsidRDefault="006578EB" w:rsidP="006578E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578EB">
        <w:rPr>
          <w:rFonts w:ascii="Tahoma" w:hAnsi="Tahoma" w:cs="Tahoma"/>
          <w:b/>
          <w:bCs/>
          <w:color w:val="000000"/>
          <w:sz w:val="18"/>
          <w:szCs w:val="18"/>
        </w:rPr>
        <w:t xml:space="preserve">a) rozhodla </w:t>
      </w:r>
    </w:p>
    <w:p w:rsidR="006578EB" w:rsidRPr="006578EB" w:rsidRDefault="006578EB" w:rsidP="006578E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6578EB">
        <w:rPr>
          <w:rFonts w:ascii="Tahoma" w:hAnsi="Tahoma" w:cs="Tahoma"/>
          <w:b/>
          <w:bCs/>
          <w:color w:val="000000"/>
          <w:sz w:val="18"/>
          <w:szCs w:val="18"/>
        </w:rPr>
        <w:t xml:space="preserve">o poskytnutí neinvestiční dotace z rozpočtu statutárního města Frýdku-Místku do oblasti sportu </w:t>
      </w:r>
      <w:r w:rsidRPr="006578EB"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na rok 2023 subjektu: </w:t>
      </w:r>
    </w:p>
    <w:p w:rsidR="006578EB" w:rsidRPr="006578EB" w:rsidRDefault="006578EB" w:rsidP="006578E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578EB" w:rsidRPr="006578EB" w:rsidRDefault="006578EB" w:rsidP="006578E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578EB">
        <w:rPr>
          <w:rFonts w:ascii="Tahoma" w:hAnsi="Tahoma" w:cs="Tahoma"/>
          <w:b/>
          <w:sz w:val="18"/>
          <w:szCs w:val="18"/>
        </w:rPr>
        <w:t xml:space="preserve">Sportovní klub policie Frýdek-Místek </w:t>
      </w:r>
      <w:proofErr w:type="spellStart"/>
      <w:r w:rsidRPr="006578EB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6578EB">
        <w:rPr>
          <w:rFonts w:ascii="Tahoma" w:hAnsi="Tahoma" w:cs="Tahoma"/>
          <w:b/>
          <w:sz w:val="18"/>
          <w:szCs w:val="18"/>
        </w:rPr>
        <w:t xml:space="preserve">., </w:t>
      </w:r>
      <w:r w:rsidRPr="006578EB">
        <w:rPr>
          <w:rFonts w:ascii="Tahoma" w:hAnsi="Tahoma" w:cs="Tahoma"/>
          <w:sz w:val="18"/>
          <w:szCs w:val="18"/>
        </w:rPr>
        <w:t>se sídlem Střelniční 2812, Frýdek, 73801 Frýdek</w:t>
      </w:r>
      <w:r w:rsidRPr="006578EB">
        <w:rPr>
          <w:rFonts w:ascii="Tahoma" w:hAnsi="Tahoma" w:cs="Tahoma"/>
          <w:sz w:val="18"/>
          <w:szCs w:val="18"/>
        </w:rPr>
        <w:noBreakHyphen/>
        <w:t>Místek, IČO 00534986, spolek zapsaný ve SR, vedeném Krajským soudem v Ostravě, oddíl L, vložka 127, zastoupený předsedou Ing. Lubomírem Kavkou, a to výhradně na náklady spojené s účastí oddílu TS AKTIV na Mistrovství světa „DANCE FEVER“ v </w:t>
      </w:r>
      <w:proofErr w:type="spellStart"/>
      <w:r w:rsidRPr="006578EB">
        <w:rPr>
          <w:rFonts w:ascii="Tahoma" w:hAnsi="Tahoma" w:cs="Tahoma"/>
          <w:sz w:val="18"/>
          <w:szCs w:val="18"/>
        </w:rPr>
        <w:t>disco-dance</w:t>
      </w:r>
      <w:proofErr w:type="spellEnd"/>
      <w:r w:rsidRPr="006578EB">
        <w:rPr>
          <w:rFonts w:ascii="Tahoma" w:hAnsi="Tahoma" w:cs="Tahoma"/>
          <w:sz w:val="18"/>
          <w:szCs w:val="18"/>
        </w:rPr>
        <w:t>, kona</w:t>
      </w:r>
      <w:bookmarkStart w:id="5" w:name="_GoBack"/>
      <w:bookmarkEnd w:id="5"/>
      <w:r w:rsidRPr="006578EB">
        <w:rPr>
          <w:rFonts w:ascii="Tahoma" w:hAnsi="Tahoma" w:cs="Tahoma"/>
          <w:sz w:val="18"/>
          <w:szCs w:val="18"/>
        </w:rPr>
        <w:t>jící se v </w:t>
      </w:r>
      <w:proofErr w:type="gramStart"/>
      <w:r w:rsidRPr="006578EB">
        <w:rPr>
          <w:rFonts w:ascii="Tahoma" w:hAnsi="Tahoma" w:cs="Tahoma"/>
          <w:sz w:val="18"/>
          <w:szCs w:val="18"/>
        </w:rPr>
        <w:t>Chomutově - IDO</w:t>
      </w:r>
      <w:proofErr w:type="gramEnd"/>
      <w:r w:rsidRPr="006578EB">
        <w:rPr>
          <w:rFonts w:ascii="Tahoma" w:hAnsi="Tahoma" w:cs="Tahoma"/>
          <w:sz w:val="18"/>
          <w:szCs w:val="18"/>
        </w:rPr>
        <w:t xml:space="preserve"> WORLD DISCO DANCE &amp; DISCO FREESTYLE CHAMPIONSHIP (startovné, ubytování, kostýmy, doprava) ve výši </w:t>
      </w:r>
      <w:r w:rsidRPr="006578EB">
        <w:rPr>
          <w:rFonts w:ascii="Tahoma" w:hAnsi="Tahoma" w:cs="Tahoma"/>
          <w:b/>
          <w:sz w:val="18"/>
          <w:szCs w:val="18"/>
        </w:rPr>
        <w:t>40 000 Kč,</w:t>
      </w:r>
    </w:p>
    <w:p w:rsidR="006578EB" w:rsidRPr="006578EB" w:rsidRDefault="006578EB" w:rsidP="004717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578EB" w:rsidRPr="006578EB" w:rsidRDefault="006578EB" w:rsidP="006578E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578EB">
        <w:rPr>
          <w:rFonts w:ascii="Tahoma" w:hAnsi="Tahoma" w:cs="Tahoma"/>
          <w:b/>
          <w:bCs/>
          <w:color w:val="000000"/>
          <w:sz w:val="18"/>
          <w:szCs w:val="18"/>
        </w:rPr>
        <w:t>b) rozhodla</w:t>
      </w:r>
    </w:p>
    <w:p w:rsidR="006578EB" w:rsidRPr="006578EB" w:rsidRDefault="006578EB" w:rsidP="006578E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578EB">
        <w:rPr>
          <w:rFonts w:ascii="Tahoma" w:hAnsi="Tahoma" w:cs="Tahoma"/>
          <w:b/>
          <w:bCs/>
          <w:sz w:val="18"/>
          <w:szCs w:val="18"/>
        </w:rPr>
        <w:t xml:space="preserve">o uzavření veřejnoprávní smlouvy o poskytnutí neinvestiční dotace z rozpočtu statutárního města Frýdku-Místku na rok 2023 se subjektem uvedeným v bodě a) tohoto usnesení </w:t>
      </w:r>
      <w:r w:rsidRPr="006578EB">
        <w:rPr>
          <w:rFonts w:ascii="Tahoma" w:hAnsi="Tahoma" w:cs="Tahoma"/>
          <w:b/>
          <w:sz w:val="18"/>
          <w:szCs w:val="18"/>
        </w:rPr>
        <w:t xml:space="preserve">dle přílohy </w:t>
      </w:r>
      <w:r w:rsidRPr="006578EB">
        <w:rPr>
          <w:rFonts w:ascii="Tahoma" w:hAnsi="Tahoma" w:cs="Tahoma"/>
          <w:b/>
          <w:sz w:val="18"/>
          <w:szCs w:val="18"/>
        </w:rPr>
        <w:br/>
        <w:t>č. S/0470/2023/</w:t>
      </w:r>
      <w:proofErr w:type="spellStart"/>
      <w:r w:rsidRPr="006578E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6578EB">
        <w:rPr>
          <w:rFonts w:ascii="Tahoma" w:hAnsi="Tahoma" w:cs="Tahoma"/>
          <w:b/>
          <w:sz w:val="18"/>
          <w:szCs w:val="18"/>
        </w:rPr>
        <w:t xml:space="preserve"> k usnesení.</w:t>
      </w:r>
    </w:p>
    <w:p w:rsidR="006578EB" w:rsidRPr="006578EB" w:rsidRDefault="006578EB" w:rsidP="006578E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578EB" w:rsidRPr="006578EB" w:rsidRDefault="006578EB" w:rsidP="006578EB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 w:rsidRPr="006578EB">
        <w:rPr>
          <w:rFonts w:ascii="Tahoma" w:hAnsi="Tahoma" w:cs="Tahoma"/>
          <w:b/>
          <w:sz w:val="20"/>
          <w:szCs w:val="20"/>
        </w:rPr>
        <w:lastRenderedPageBreak/>
        <w:t>9/21/2023</w:t>
      </w:r>
      <w:r>
        <w:rPr>
          <w:rFonts w:ascii="Tahoma" w:hAnsi="Tahoma" w:cs="Tahoma"/>
          <w:b/>
          <w:sz w:val="20"/>
          <w:szCs w:val="20"/>
        </w:rPr>
        <w:tab/>
      </w:r>
      <w:r w:rsidRPr="006578EB">
        <w:rPr>
          <w:rFonts w:ascii="Tahoma" w:hAnsi="Tahoma" w:cs="Tahoma"/>
          <w:b/>
          <w:sz w:val="20"/>
          <w:szCs w:val="20"/>
          <w:u w:val="single"/>
        </w:rPr>
        <w:t>Souhlas s partnerstvím v rámci projektu „Místní akční plán Frýdek-Místek IV“</w:t>
      </w:r>
    </w:p>
    <w:p w:rsidR="006578EB" w:rsidRPr="006578EB" w:rsidRDefault="006578EB" w:rsidP="006578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6578EB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6578EB" w:rsidRPr="006578EB" w:rsidRDefault="006578EB" w:rsidP="006578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6578EB">
        <w:rPr>
          <w:rFonts w:ascii="Tahoma" w:hAnsi="Tahoma" w:cs="Tahoma"/>
          <w:b/>
          <w:bCs/>
          <w:iCs/>
          <w:sz w:val="18"/>
          <w:szCs w:val="18"/>
        </w:rPr>
        <w:t>1. souhlasí</w:t>
      </w:r>
    </w:p>
    <w:p w:rsidR="006578EB" w:rsidRPr="006578EB" w:rsidRDefault="006578EB" w:rsidP="006578EB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6578EB">
        <w:rPr>
          <w:rFonts w:ascii="Tahoma" w:hAnsi="Tahoma" w:cs="Tahoma"/>
          <w:bCs/>
          <w:iCs/>
          <w:sz w:val="18"/>
          <w:szCs w:val="18"/>
        </w:rPr>
        <w:t>s nefinančním partnerstvím statutárního města Frýdek-Místek v rámci projektu „Místní akční plán Frýdek-Místek IV“, kdy žadatelem o podporu a nositelem projektu bude MAS Pobeskydí, z. s., se sídlem Třanovice čp. 1, 73953 Třanovice, IČO 71212612,</w:t>
      </w:r>
    </w:p>
    <w:p w:rsidR="006578EB" w:rsidRPr="006578EB" w:rsidRDefault="006578EB" w:rsidP="006578EB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6578EB" w:rsidRPr="006578EB" w:rsidRDefault="006578EB" w:rsidP="006578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6578EB">
        <w:rPr>
          <w:rFonts w:ascii="Tahoma" w:hAnsi="Tahoma" w:cs="Tahoma"/>
          <w:b/>
          <w:bCs/>
          <w:iCs/>
          <w:sz w:val="18"/>
          <w:szCs w:val="18"/>
        </w:rPr>
        <w:t xml:space="preserve">2. pověřuje </w:t>
      </w:r>
    </w:p>
    <w:p w:rsidR="006578EB" w:rsidRPr="006578EB" w:rsidRDefault="006578EB" w:rsidP="006578EB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6578EB">
        <w:rPr>
          <w:rFonts w:ascii="Tahoma" w:hAnsi="Tahoma" w:cs="Tahoma"/>
          <w:bCs/>
          <w:iCs/>
          <w:sz w:val="18"/>
          <w:szCs w:val="18"/>
        </w:rPr>
        <w:t xml:space="preserve">primátora statutárního města Frýdek-Místek Petra Korče k podpisu všech dokumentů, které jsou povinnými přílohami žádosti k projektu „Místní akční plán Frýdek-Místek IV“. </w:t>
      </w:r>
    </w:p>
    <w:p w:rsidR="006578EB" w:rsidRPr="006578EB" w:rsidRDefault="006578EB" w:rsidP="006578EB">
      <w:pPr>
        <w:pBdr>
          <w:bottom w:val="single" w:sz="4" w:space="1" w:color="auto"/>
        </w:pBd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</w:p>
    <w:p w:rsidR="006578EB" w:rsidRPr="006578EB" w:rsidRDefault="006578EB" w:rsidP="006578EB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A51F3" w:rsidRPr="00FA51F3" w:rsidRDefault="0089670E" w:rsidP="00FA51F3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9670E">
        <w:rPr>
          <w:rFonts w:ascii="Tahoma" w:hAnsi="Tahoma" w:cs="Tahoma"/>
          <w:b/>
          <w:bCs/>
          <w:sz w:val="20"/>
          <w:szCs w:val="20"/>
        </w:rPr>
        <w:t>10/21/2023</w:t>
      </w:r>
      <w:r w:rsidR="00CA6ACB">
        <w:rPr>
          <w:rFonts w:ascii="Tahoma" w:hAnsi="Tahoma" w:cs="Tahoma"/>
          <w:b/>
          <w:bCs/>
          <w:sz w:val="20"/>
          <w:szCs w:val="20"/>
        </w:rPr>
        <w:tab/>
      </w:r>
      <w:r w:rsidR="00FA51F3" w:rsidRPr="00FA51F3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FA51F3" w:rsidRPr="00FA51F3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FA51F3" w:rsidRPr="00FA51F3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pro příspěvkovou organizaci    </w:t>
      </w:r>
    </w:p>
    <w:p w:rsidR="00FA51F3" w:rsidRPr="00FA51F3" w:rsidRDefault="00FA51F3" w:rsidP="00FA51F3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FA51F3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A51F3" w:rsidRPr="00FA51F3" w:rsidRDefault="00FA51F3" w:rsidP="00FA51F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A51F3">
        <w:rPr>
          <w:rFonts w:ascii="Tahoma" w:hAnsi="Tahoma" w:cs="Tahoma"/>
          <w:b/>
          <w:sz w:val="18"/>
          <w:szCs w:val="18"/>
        </w:rPr>
        <w:t>souhlasí</w:t>
      </w:r>
    </w:p>
    <w:p w:rsidR="00FA51F3" w:rsidRPr="00FA51F3" w:rsidRDefault="00FA51F3" w:rsidP="00FA51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A51F3">
        <w:rPr>
          <w:rFonts w:ascii="Tahoma" w:hAnsi="Tahoma" w:cs="Tahoma"/>
          <w:sz w:val="18"/>
          <w:szCs w:val="18"/>
        </w:rPr>
        <w:t xml:space="preserve">s přijetím účelově určeného peněžního daru pro příspěvkovou organizaci Mateřská škola Radost, Frýdek-Místek, Anenská 656, příspěvková organizace, se sídlem Anenská 656, Místek, 738 01 Frýdek-Místek, IČO: 75029774, zastoupena ředitelkou Mgr. Natálií </w:t>
      </w:r>
      <w:proofErr w:type="spellStart"/>
      <w:r w:rsidRPr="00FA51F3">
        <w:rPr>
          <w:rFonts w:ascii="Tahoma" w:hAnsi="Tahoma" w:cs="Tahoma"/>
          <w:sz w:val="18"/>
          <w:szCs w:val="18"/>
        </w:rPr>
        <w:t>Toflovou</w:t>
      </w:r>
      <w:proofErr w:type="spellEnd"/>
      <w:r w:rsidRPr="00FA51F3">
        <w:rPr>
          <w:rFonts w:ascii="Tahoma" w:hAnsi="Tahoma" w:cs="Tahoma"/>
          <w:sz w:val="18"/>
          <w:szCs w:val="18"/>
        </w:rPr>
        <w:t xml:space="preserve"> ve výši 57.000 Kč od dárce: WOMEN FOR WOMEN, o.p.s., se sídlem Vlastislavova 152/4, Nusle, 140 00 Praha 4, IČO: 24231509, zastoupena Bc. Lenkou Černou, koordinátorkou projektu. Dar je určen v rámci charitativního projektu „SOS DO ŠKOLKY“ k úhradě stravného ve školní jídelně </w:t>
      </w:r>
      <w:r w:rsidRPr="00FA51F3">
        <w:rPr>
          <w:rFonts w:ascii="Tahoma" w:hAnsi="Tahoma" w:cs="Tahoma"/>
          <w:sz w:val="18"/>
          <w:szCs w:val="18"/>
        </w:rPr>
        <w:br/>
        <w:t>pro 16 dětí ve školním roce 2023/2024 a to v období od 4. 9. 2023 do 31. 12. 2023.</w:t>
      </w:r>
    </w:p>
    <w:p w:rsidR="0072555C" w:rsidRPr="00FA51F3" w:rsidRDefault="0072555C" w:rsidP="00FA51F3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2555C" w:rsidRPr="00FA51F3" w:rsidRDefault="0072555C" w:rsidP="00FA51F3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A51F3" w:rsidRPr="00FA51F3" w:rsidRDefault="00FA51F3" w:rsidP="00FA51F3">
      <w:pPr>
        <w:pStyle w:val="Bezmezer"/>
        <w:spacing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FA51F3">
        <w:rPr>
          <w:rFonts w:ascii="Tahoma" w:hAnsi="Tahoma" w:cs="Tahoma"/>
          <w:b/>
          <w:bCs/>
          <w:sz w:val="20"/>
          <w:szCs w:val="20"/>
        </w:rPr>
        <w:t>11/21/2023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A51F3">
        <w:rPr>
          <w:rFonts w:ascii="Tahoma" w:hAnsi="Tahoma" w:cs="Tahoma"/>
          <w:b/>
          <w:sz w:val="20"/>
          <w:szCs w:val="20"/>
          <w:u w:val="single"/>
        </w:rPr>
        <w:t xml:space="preserve">Nabídka bezúplatného převodu majetku </w:t>
      </w:r>
      <w:proofErr w:type="gramStart"/>
      <w:r w:rsidRPr="00FA51F3">
        <w:rPr>
          <w:rFonts w:ascii="Tahoma" w:hAnsi="Tahoma" w:cs="Tahoma"/>
          <w:b/>
          <w:sz w:val="20"/>
          <w:szCs w:val="20"/>
          <w:u w:val="single"/>
        </w:rPr>
        <w:t xml:space="preserve">zřizovateli - </w:t>
      </w:r>
      <w:proofErr w:type="spellStart"/>
      <w:r w:rsidRPr="00FA51F3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proofErr w:type="gramEnd"/>
    </w:p>
    <w:p w:rsidR="00FA51F3" w:rsidRPr="003704C0" w:rsidRDefault="00FA51F3" w:rsidP="00FA51F3">
      <w:pPr>
        <w:pStyle w:val="Bezmezer"/>
        <w:tabs>
          <w:tab w:val="left" w:pos="142"/>
          <w:tab w:val="left" w:pos="357"/>
        </w:tabs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3704C0">
        <w:rPr>
          <w:rFonts w:ascii="Tahoma" w:hAnsi="Tahoma" w:cs="Tahoma"/>
          <w:b/>
          <w:sz w:val="18"/>
          <w:szCs w:val="18"/>
        </w:rPr>
        <w:t>Rada města</w:t>
      </w:r>
    </w:p>
    <w:p w:rsidR="00FA51F3" w:rsidRPr="003704C0" w:rsidRDefault="00FA51F3" w:rsidP="00FA51F3">
      <w:pPr>
        <w:pStyle w:val="Bezmezer"/>
        <w:tabs>
          <w:tab w:val="left" w:pos="0"/>
        </w:tabs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3704C0">
        <w:rPr>
          <w:rFonts w:ascii="Tahoma" w:hAnsi="Tahoma" w:cs="Tahoma"/>
          <w:b/>
          <w:sz w:val="18"/>
          <w:szCs w:val="18"/>
        </w:rPr>
        <w:t>plnící funkci zřizovatele</w:t>
      </w:r>
    </w:p>
    <w:p w:rsidR="00FA51F3" w:rsidRPr="003704C0" w:rsidRDefault="00FA51F3" w:rsidP="00FA51F3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3704C0">
        <w:rPr>
          <w:rFonts w:ascii="Tahoma" w:hAnsi="Tahoma" w:cs="Tahoma"/>
          <w:sz w:val="18"/>
          <w:szCs w:val="18"/>
        </w:rPr>
        <w:t xml:space="preserve">v souladu s čl. VI, bodem 3 písm. a) Zřizovací listiny příspěvkové organizace Základní škola </w:t>
      </w:r>
      <w:bookmarkStart w:id="6" w:name="_Hlk140676970"/>
      <w:r w:rsidRPr="003704C0">
        <w:rPr>
          <w:rFonts w:ascii="Tahoma" w:hAnsi="Tahoma" w:cs="Tahoma"/>
          <w:sz w:val="18"/>
          <w:szCs w:val="18"/>
        </w:rPr>
        <w:t xml:space="preserve">Frýdek-Místek, </w:t>
      </w:r>
      <w:r>
        <w:rPr>
          <w:rFonts w:ascii="Tahoma" w:hAnsi="Tahoma" w:cs="Tahoma"/>
          <w:sz w:val="18"/>
          <w:szCs w:val="18"/>
        </w:rPr>
        <w:t>El. Krásnohorské 2254</w:t>
      </w:r>
      <w:r w:rsidRPr="003704C0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kern w:val="22"/>
          <w:sz w:val="18"/>
          <w:szCs w:val="18"/>
        </w:rPr>
        <w:t>El. Krásnohorské 2254</w:t>
      </w:r>
      <w:bookmarkEnd w:id="6"/>
      <w:r w:rsidRPr="003704C0">
        <w:rPr>
          <w:rFonts w:ascii="Tahoma" w:hAnsi="Tahoma" w:cs="Tahoma"/>
          <w:kern w:val="22"/>
          <w:sz w:val="18"/>
          <w:szCs w:val="18"/>
        </w:rPr>
        <w:t>, 738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3704C0">
        <w:rPr>
          <w:rFonts w:ascii="Tahoma" w:hAnsi="Tahoma" w:cs="Tahoma"/>
          <w:kern w:val="22"/>
          <w:sz w:val="18"/>
          <w:szCs w:val="18"/>
        </w:rPr>
        <w:t>01 Frýdek-Místek, IČ</w:t>
      </w:r>
      <w:r>
        <w:rPr>
          <w:rFonts w:ascii="Tahoma" w:hAnsi="Tahoma" w:cs="Tahoma"/>
          <w:kern w:val="22"/>
          <w:sz w:val="18"/>
          <w:szCs w:val="18"/>
        </w:rPr>
        <w:t>O:</w:t>
      </w:r>
      <w:r w:rsidRPr="003704C0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68157797</w:t>
      </w:r>
      <w:r w:rsidRPr="003704C0">
        <w:rPr>
          <w:rFonts w:ascii="Tahoma" w:hAnsi="Tahoma" w:cs="Tahoma"/>
          <w:kern w:val="22"/>
          <w:sz w:val="18"/>
          <w:szCs w:val="18"/>
        </w:rPr>
        <w:t xml:space="preserve">, zastoupená ředitelem Mgr. </w:t>
      </w:r>
      <w:r>
        <w:rPr>
          <w:rFonts w:ascii="Tahoma" w:hAnsi="Tahoma" w:cs="Tahoma"/>
          <w:kern w:val="22"/>
          <w:sz w:val="18"/>
          <w:szCs w:val="18"/>
        </w:rPr>
        <w:t>Martinem Macháčem</w:t>
      </w:r>
      <w:r w:rsidRPr="003704C0">
        <w:rPr>
          <w:rFonts w:ascii="Tahoma" w:hAnsi="Tahoma" w:cs="Tahoma"/>
          <w:sz w:val="18"/>
          <w:szCs w:val="18"/>
        </w:rPr>
        <w:t xml:space="preserve">, prohlašuje tímto, že </w:t>
      </w:r>
      <w:r w:rsidRPr="003704C0">
        <w:rPr>
          <w:rFonts w:ascii="Tahoma" w:hAnsi="Tahoma" w:cs="Tahoma"/>
          <w:b/>
          <w:sz w:val="18"/>
          <w:szCs w:val="18"/>
        </w:rPr>
        <w:t>nemá zájem</w:t>
      </w:r>
      <w:r w:rsidRPr="003704C0">
        <w:rPr>
          <w:rFonts w:ascii="Tahoma" w:hAnsi="Tahoma" w:cs="Tahoma"/>
          <w:sz w:val="18"/>
          <w:szCs w:val="18"/>
        </w:rPr>
        <w:t xml:space="preserve"> o nabízený movitý </w:t>
      </w:r>
      <w:proofErr w:type="gramStart"/>
      <w:r w:rsidRPr="003704C0">
        <w:rPr>
          <w:rFonts w:ascii="Tahoma" w:hAnsi="Tahoma" w:cs="Tahoma"/>
          <w:sz w:val="18"/>
          <w:szCs w:val="18"/>
        </w:rPr>
        <w:t>majetek</w:t>
      </w:r>
      <w:proofErr w:type="gramEnd"/>
      <w:r w:rsidRPr="003704C0">
        <w:rPr>
          <w:rFonts w:ascii="Tahoma" w:hAnsi="Tahoma" w:cs="Tahoma"/>
          <w:sz w:val="18"/>
          <w:szCs w:val="18"/>
        </w:rPr>
        <w:t xml:space="preserve"> </w:t>
      </w:r>
      <w:r w:rsidRPr="00E97DA0">
        <w:rPr>
          <w:rFonts w:ascii="Tahoma" w:hAnsi="Tahoma" w:cs="Tahoma"/>
          <w:sz w:val="18"/>
          <w:szCs w:val="18"/>
        </w:rPr>
        <w:t>a to vybavení kuchyně uvedené v příloze č. 1 k usnesení/</w:t>
      </w:r>
      <w:proofErr w:type="spellStart"/>
      <w:r w:rsidRPr="00E97DA0">
        <w:rPr>
          <w:rFonts w:ascii="Tahoma" w:hAnsi="Tahoma" w:cs="Tahoma"/>
          <w:sz w:val="18"/>
          <w:szCs w:val="18"/>
        </w:rPr>
        <w:t>OŠKMaT</w:t>
      </w:r>
      <w:proofErr w:type="spellEnd"/>
      <w:r w:rsidRPr="00E97DA0">
        <w:rPr>
          <w:rFonts w:ascii="Tahoma" w:hAnsi="Tahoma" w:cs="Tahoma"/>
          <w:sz w:val="18"/>
          <w:szCs w:val="18"/>
        </w:rPr>
        <w:t>.</w:t>
      </w:r>
    </w:p>
    <w:p w:rsidR="00FA51F3" w:rsidRPr="003704C0" w:rsidRDefault="00FA51F3" w:rsidP="00FA51F3">
      <w:pPr>
        <w:pStyle w:val="Bezmezer"/>
        <w:pBdr>
          <w:bottom w:val="single" w:sz="4" w:space="1" w:color="auto"/>
        </w:pBdr>
        <w:tabs>
          <w:tab w:val="left" w:pos="142"/>
        </w:tabs>
        <w:ind w:left="0" w:firstLine="0"/>
        <w:rPr>
          <w:rFonts w:ascii="Tahoma" w:hAnsi="Tahoma" w:cs="Tahoma"/>
          <w:b/>
          <w:sz w:val="18"/>
          <w:szCs w:val="18"/>
          <w:u w:val="single"/>
        </w:rPr>
      </w:pPr>
    </w:p>
    <w:p w:rsidR="0072555C" w:rsidRDefault="0072555C" w:rsidP="0072555C">
      <w:pP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FA51F3" w:rsidRPr="00FA51F3" w:rsidRDefault="00FA51F3" w:rsidP="005B10E7">
      <w:pPr>
        <w:spacing w:after="0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A51F3">
        <w:rPr>
          <w:rFonts w:ascii="Tahoma" w:hAnsi="Tahoma" w:cs="Tahoma"/>
          <w:b/>
          <w:bCs/>
          <w:sz w:val="20"/>
          <w:szCs w:val="20"/>
        </w:rPr>
        <w:t>12/21/2023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A51F3">
        <w:rPr>
          <w:rFonts w:ascii="Tahoma" w:hAnsi="Tahoma" w:cs="Tahoma"/>
          <w:b/>
          <w:bCs/>
          <w:sz w:val="20"/>
          <w:szCs w:val="20"/>
          <w:u w:val="single"/>
        </w:rPr>
        <w:t xml:space="preserve">Zápis změny v údajích uvedených v rejstříku škol a školských zařízení – Základní škola a mateřská škola Frýdek-Místek – </w:t>
      </w:r>
      <w:proofErr w:type="spellStart"/>
      <w:r w:rsidRPr="00FA51F3">
        <w:rPr>
          <w:rFonts w:ascii="Tahoma" w:hAnsi="Tahoma" w:cs="Tahoma"/>
          <w:b/>
          <w:bCs/>
          <w:sz w:val="20"/>
          <w:szCs w:val="20"/>
          <w:u w:val="single"/>
        </w:rPr>
        <w:t>Chlebovice</w:t>
      </w:r>
      <w:proofErr w:type="spellEnd"/>
      <w:r w:rsidRPr="00FA51F3">
        <w:rPr>
          <w:rFonts w:ascii="Tahoma" w:hAnsi="Tahoma" w:cs="Tahoma"/>
          <w:b/>
          <w:bCs/>
          <w:sz w:val="20"/>
          <w:szCs w:val="20"/>
          <w:u w:val="single"/>
        </w:rPr>
        <w:t xml:space="preserve">, Pod </w:t>
      </w:r>
      <w:proofErr w:type="spellStart"/>
      <w:r w:rsidRPr="00FA51F3">
        <w:rPr>
          <w:rFonts w:ascii="Tahoma" w:hAnsi="Tahoma" w:cs="Tahoma"/>
          <w:b/>
          <w:bCs/>
          <w:sz w:val="20"/>
          <w:szCs w:val="20"/>
          <w:u w:val="single"/>
        </w:rPr>
        <w:t>Kabáticí</w:t>
      </w:r>
      <w:proofErr w:type="spellEnd"/>
      <w:r w:rsidRPr="00FA51F3">
        <w:rPr>
          <w:rFonts w:ascii="Tahoma" w:hAnsi="Tahoma" w:cs="Tahoma"/>
          <w:b/>
          <w:bCs/>
          <w:sz w:val="20"/>
          <w:szCs w:val="20"/>
          <w:u w:val="single"/>
        </w:rPr>
        <w:t xml:space="preserve"> 107, příspěvková organizace</w:t>
      </w:r>
    </w:p>
    <w:p w:rsidR="005B10E7" w:rsidRPr="005B10E7" w:rsidRDefault="005B10E7" w:rsidP="005B10E7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5B10E7">
        <w:rPr>
          <w:rFonts w:ascii="Tahoma" w:hAnsi="Tahoma" w:cs="Tahoma"/>
          <w:b/>
          <w:sz w:val="18"/>
          <w:szCs w:val="18"/>
        </w:rPr>
        <w:t>Rada města</w:t>
      </w:r>
    </w:p>
    <w:p w:rsidR="005B10E7" w:rsidRPr="005B10E7" w:rsidRDefault="005B10E7" w:rsidP="005B10E7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5B10E7">
        <w:rPr>
          <w:rFonts w:ascii="Tahoma" w:hAnsi="Tahoma" w:cs="Tahoma"/>
          <w:b/>
          <w:sz w:val="18"/>
          <w:szCs w:val="18"/>
        </w:rPr>
        <w:t>souhlasí</w:t>
      </w:r>
    </w:p>
    <w:p w:rsidR="005B10E7" w:rsidRPr="005B10E7" w:rsidRDefault="005B10E7" w:rsidP="005B10E7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5B10E7">
        <w:rPr>
          <w:rFonts w:ascii="Tahoma" w:hAnsi="Tahoma" w:cs="Tahoma"/>
          <w:sz w:val="18"/>
          <w:szCs w:val="18"/>
        </w:rPr>
        <w:t xml:space="preserve">pro zápis změny v údajích uvedených v rejstříku škol a školských zařízení </w:t>
      </w:r>
      <w:r w:rsidRPr="005B10E7">
        <w:rPr>
          <w:rFonts w:ascii="Tahoma" w:hAnsi="Tahoma" w:cs="Tahoma"/>
          <w:b/>
          <w:sz w:val="18"/>
          <w:szCs w:val="18"/>
        </w:rPr>
        <w:t>se zápisem místa poskytovaného vzdělávání</w:t>
      </w:r>
      <w:r w:rsidRPr="005B10E7">
        <w:rPr>
          <w:rFonts w:ascii="Tahoma" w:hAnsi="Tahoma" w:cs="Tahoma"/>
          <w:sz w:val="18"/>
          <w:szCs w:val="18"/>
        </w:rPr>
        <w:t xml:space="preserve"> </w:t>
      </w:r>
      <w:r w:rsidRPr="005B10E7">
        <w:rPr>
          <w:rFonts w:ascii="Tahoma" w:hAnsi="Tahoma" w:cs="Tahoma"/>
          <w:b/>
          <w:sz w:val="18"/>
          <w:szCs w:val="18"/>
        </w:rPr>
        <w:t xml:space="preserve">Pod </w:t>
      </w:r>
      <w:proofErr w:type="spellStart"/>
      <w:r w:rsidRPr="005B10E7">
        <w:rPr>
          <w:rFonts w:ascii="Tahoma" w:hAnsi="Tahoma" w:cs="Tahoma"/>
          <w:b/>
          <w:sz w:val="18"/>
          <w:szCs w:val="18"/>
        </w:rPr>
        <w:t>Kabáticí</w:t>
      </w:r>
      <w:proofErr w:type="spellEnd"/>
      <w:r w:rsidRPr="005B10E7">
        <w:rPr>
          <w:rFonts w:ascii="Tahoma" w:hAnsi="Tahoma" w:cs="Tahoma"/>
          <w:b/>
          <w:sz w:val="18"/>
          <w:szCs w:val="18"/>
        </w:rPr>
        <w:t xml:space="preserve"> 291, </w:t>
      </w:r>
      <w:proofErr w:type="spellStart"/>
      <w:r w:rsidRPr="005B10E7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5B10E7">
        <w:rPr>
          <w:rFonts w:ascii="Tahoma" w:hAnsi="Tahoma" w:cs="Tahoma"/>
          <w:b/>
          <w:sz w:val="18"/>
          <w:szCs w:val="18"/>
        </w:rPr>
        <w:t>, 739 42 Frýdek-Místek</w:t>
      </w:r>
      <w:r w:rsidRPr="005B10E7">
        <w:rPr>
          <w:rFonts w:ascii="Tahoma" w:hAnsi="Tahoma" w:cs="Tahoma"/>
          <w:sz w:val="18"/>
          <w:szCs w:val="18"/>
        </w:rPr>
        <w:t xml:space="preserve"> u základní školy, jejíž činnost vykonává právnická osoba Základní škola a mateřská škola Frýdek-</w:t>
      </w:r>
      <w:proofErr w:type="gramStart"/>
      <w:r w:rsidRPr="005B10E7">
        <w:rPr>
          <w:rFonts w:ascii="Tahoma" w:hAnsi="Tahoma" w:cs="Tahoma"/>
          <w:sz w:val="18"/>
          <w:szCs w:val="18"/>
        </w:rPr>
        <w:t xml:space="preserve">Místek - </w:t>
      </w:r>
      <w:proofErr w:type="spellStart"/>
      <w:r w:rsidRPr="005B10E7">
        <w:rPr>
          <w:rFonts w:ascii="Tahoma" w:hAnsi="Tahoma" w:cs="Tahoma"/>
          <w:sz w:val="18"/>
          <w:szCs w:val="18"/>
        </w:rPr>
        <w:t>Chlebovice</w:t>
      </w:r>
      <w:proofErr w:type="spellEnd"/>
      <w:proofErr w:type="gramEnd"/>
      <w:r w:rsidRPr="005B10E7">
        <w:rPr>
          <w:rFonts w:ascii="Tahoma" w:hAnsi="Tahoma" w:cs="Tahoma"/>
          <w:sz w:val="18"/>
          <w:szCs w:val="18"/>
        </w:rPr>
        <w:t xml:space="preserve">, Pod </w:t>
      </w:r>
      <w:proofErr w:type="spellStart"/>
      <w:r w:rsidRPr="005B10E7">
        <w:rPr>
          <w:rFonts w:ascii="Tahoma" w:hAnsi="Tahoma" w:cs="Tahoma"/>
          <w:sz w:val="18"/>
          <w:szCs w:val="18"/>
        </w:rPr>
        <w:t>Kabáticí</w:t>
      </w:r>
      <w:proofErr w:type="spellEnd"/>
      <w:r w:rsidRPr="005B10E7">
        <w:rPr>
          <w:rFonts w:ascii="Tahoma" w:hAnsi="Tahoma" w:cs="Tahoma"/>
          <w:sz w:val="18"/>
          <w:szCs w:val="18"/>
        </w:rPr>
        <w:t xml:space="preserve"> 107, příspěvková organizace, se sídlem Pod </w:t>
      </w:r>
      <w:proofErr w:type="spellStart"/>
      <w:r w:rsidRPr="005B10E7">
        <w:rPr>
          <w:rFonts w:ascii="Tahoma" w:hAnsi="Tahoma" w:cs="Tahoma"/>
          <w:sz w:val="18"/>
          <w:szCs w:val="18"/>
        </w:rPr>
        <w:t>Kabáticí</w:t>
      </w:r>
      <w:proofErr w:type="spellEnd"/>
      <w:r w:rsidRPr="005B10E7">
        <w:rPr>
          <w:rFonts w:ascii="Tahoma" w:hAnsi="Tahoma" w:cs="Tahoma"/>
          <w:sz w:val="18"/>
          <w:szCs w:val="18"/>
        </w:rPr>
        <w:t xml:space="preserve"> 107, </w:t>
      </w:r>
      <w:proofErr w:type="spellStart"/>
      <w:r w:rsidRPr="005B10E7">
        <w:rPr>
          <w:rFonts w:ascii="Tahoma" w:hAnsi="Tahoma" w:cs="Tahoma"/>
          <w:sz w:val="18"/>
          <w:szCs w:val="18"/>
        </w:rPr>
        <w:t>Chlebovice</w:t>
      </w:r>
      <w:proofErr w:type="spellEnd"/>
      <w:r w:rsidRPr="005B10E7">
        <w:rPr>
          <w:rFonts w:ascii="Tahoma" w:hAnsi="Tahoma" w:cs="Tahoma"/>
          <w:sz w:val="18"/>
          <w:szCs w:val="18"/>
        </w:rPr>
        <w:t xml:space="preserve">, 739 42 Frýdek-Místek, IČO 70971692, s účinností od 1. 9. 2023. </w:t>
      </w:r>
    </w:p>
    <w:p w:rsidR="0072555C" w:rsidRDefault="0072555C" w:rsidP="00FA51F3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C06198" w:rsidRPr="00C06198" w:rsidRDefault="00C06198" w:rsidP="00C06198">
      <w:pPr>
        <w:pStyle w:val="Nadpis2"/>
        <w:ind w:left="1418" w:hanging="1418"/>
        <w:jc w:val="both"/>
        <w:rPr>
          <w:rFonts w:ascii="Tahoma" w:hAnsi="Tahoma" w:cs="Tahoma"/>
          <w:b/>
          <w:color w:val="auto"/>
          <w:sz w:val="19"/>
          <w:szCs w:val="19"/>
          <w:u w:val="single"/>
        </w:rPr>
      </w:pPr>
      <w:r w:rsidRPr="00C06198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13/21/2023</w:t>
      </w:r>
      <w:r w:rsidRPr="00C06198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C06198">
        <w:rPr>
          <w:rFonts w:ascii="Tahoma" w:hAnsi="Tahoma" w:cs="Tahoma"/>
          <w:b/>
          <w:color w:val="auto"/>
          <w:sz w:val="19"/>
          <w:szCs w:val="19"/>
          <w:u w:val="single"/>
        </w:rPr>
        <w:t xml:space="preserve">Poskytnutí neinvestičních dotací a uzavření veřejnoprávních smluv o poskytnutí neinvestičních dotací z rozpočtu </w:t>
      </w:r>
      <w:proofErr w:type="gramStart"/>
      <w:r w:rsidRPr="00C06198">
        <w:rPr>
          <w:rFonts w:ascii="Tahoma" w:hAnsi="Tahoma" w:cs="Tahoma"/>
          <w:b/>
          <w:color w:val="auto"/>
          <w:sz w:val="19"/>
          <w:szCs w:val="19"/>
          <w:u w:val="single"/>
        </w:rPr>
        <w:t>města  pro</w:t>
      </w:r>
      <w:proofErr w:type="gramEnd"/>
      <w:r w:rsidRPr="00C06198">
        <w:rPr>
          <w:rFonts w:ascii="Tahoma" w:hAnsi="Tahoma" w:cs="Tahoma"/>
          <w:b/>
          <w:color w:val="auto"/>
          <w:sz w:val="19"/>
          <w:szCs w:val="19"/>
          <w:u w:val="single"/>
        </w:rPr>
        <w:t xml:space="preserve"> rok 2023  – odbor sociálních služeb  </w:t>
      </w:r>
    </w:p>
    <w:p w:rsidR="00C06198" w:rsidRPr="00C06198" w:rsidRDefault="00C06198" w:rsidP="00D97EB8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619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06198" w:rsidRPr="00C06198" w:rsidRDefault="00C06198" w:rsidP="00D97EB8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6198">
        <w:rPr>
          <w:rFonts w:ascii="Tahoma" w:hAnsi="Tahoma" w:cs="Tahoma"/>
          <w:b/>
          <w:color w:val="auto"/>
          <w:sz w:val="18"/>
          <w:szCs w:val="18"/>
        </w:rPr>
        <w:t>rozhodla</w:t>
      </w:r>
    </w:p>
    <w:p w:rsidR="00C06198" w:rsidRDefault="00C06198" w:rsidP="00C06198">
      <w:pPr>
        <w:pStyle w:val="Nadpis2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6198">
        <w:rPr>
          <w:rFonts w:ascii="Tahoma" w:hAnsi="Tahoma" w:cs="Tahoma"/>
          <w:b/>
          <w:color w:val="auto"/>
          <w:sz w:val="18"/>
          <w:szCs w:val="18"/>
        </w:rPr>
        <w:t>a) o poskytnutí neinvestičních dotací z rozpočtu města na rok 2023 níže uvedeným subjektům:</w:t>
      </w:r>
    </w:p>
    <w:p w:rsidR="00D97EB8" w:rsidRDefault="00D97EB8" w:rsidP="00D97EB8">
      <w:pPr>
        <w:pStyle w:val="Nadpis2"/>
        <w:spacing w:line="240" w:lineRule="auto"/>
        <w:jc w:val="both"/>
        <w:rPr>
          <w:rFonts w:ascii="Tahoma" w:hAnsi="Tahoma" w:cs="Tahoma"/>
          <w:b/>
          <w:iCs/>
          <w:color w:val="auto"/>
          <w:sz w:val="18"/>
          <w:szCs w:val="18"/>
        </w:rPr>
      </w:pPr>
    </w:p>
    <w:p w:rsidR="00C06198" w:rsidRDefault="00C06198" w:rsidP="00D97EB8">
      <w:pPr>
        <w:pStyle w:val="Nadpis2"/>
        <w:spacing w:line="240" w:lineRule="auto"/>
        <w:jc w:val="both"/>
        <w:rPr>
          <w:rFonts w:ascii="Tahoma" w:hAnsi="Tahoma" w:cs="Tahoma"/>
          <w:iCs/>
          <w:color w:val="auto"/>
          <w:sz w:val="18"/>
          <w:szCs w:val="18"/>
        </w:rPr>
      </w:pPr>
      <w:r w:rsidRPr="00C06198">
        <w:rPr>
          <w:rFonts w:ascii="Tahoma" w:hAnsi="Tahoma" w:cs="Tahoma"/>
          <w:b/>
          <w:iCs/>
          <w:color w:val="auto"/>
          <w:sz w:val="18"/>
          <w:szCs w:val="18"/>
        </w:rPr>
        <w:t>1.  Cesta bez barier, spolek,</w:t>
      </w:r>
      <w:r w:rsidRPr="00C06198">
        <w:rPr>
          <w:rFonts w:ascii="Tahoma" w:hAnsi="Tahoma" w:cs="Tahoma"/>
          <w:iCs/>
          <w:color w:val="auto"/>
          <w:sz w:val="18"/>
          <w:szCs w:val="18"/>
        </w:rPr>
        <w:t xml:space="preserve"> se sídlem Staříč 426, 73943 Staříč, IČO: 04419243, spolek zapsaný ve spolkovém rejstříku, vedeném Krajským soudem v Ostravě, oddíl L, vložka 14520, zastoupený předsedkyní Bc. Alenou Matýskovou, ve výši </w:t>
      </w:r>
      <w:r w:rsidRPr="00C06198">
        <w:rPr>
          <w:rFonts w:ascii="Tahoma" w:hAnsi="Tahoma" w:cs="Tahoma"/>
          <w:b/>
          <w:iCs/>
          <w:color w:val="auto"/>
          <w:sz w:val="18"/>
          <w:szCs w:val="18"/>
        </w:rPr>
        <w:t>Kč 50 000,-</w:t>
      </w:r>
      <w:r w:rsidRPr="00C06198">
        <w:rPr>
          <w:rFonts w:ascii="Tahoma" w:hAnsi="Tahoma" w:cs="Tahoma"/>
          <w:iCs/>
          <w:color w:val="auto"/>
          <w:sz w:val="18"/>
          <w:szCs w:val="18"/>
        </w:rPr>
        <w:t xml:space="preserve">, a to výhradně na částečnou úhradu provozních nákladů v rámci projektu „Podpora alternativní dopravy pro osoby se zdravotním postižením“, tj. na úhradu oprav a údržby vozidel určených k přepravě zdravotně postižených osob.  Neinvestiční dotace je určena výhradně k použití pobočkou příjemce Frýdek-Místek na adrese Malý </w:t>
      </w:r>
      <w:proofErr w:type="spellStart"/>
      <w:r w:rsidRPr="00C06198">
        <w:rPr>
          <w:rFonts w:ascii="Tahoma" w:hAnsi="Tahoma" w:cs="Tahoma"/>
          <w:iCs/>
          <w:color w:val="auto"/>
          <w:sz w:val="18"/>
          <w:szCs w:val="18"/>
        </w:rPr>
        <w:t>Koloredov</w:t>
      </w:r>
      <w:proofErr w:type="spellEnd"/>
      <w:r w:rsidRPr="00C06198">
        <w:rPr>
          <w:rFonts w:ascii="Tahoma" w:hAnsi="Tahoma" w:cs="Tahoma"/>
          <w:iCs/>
          <w:color w:val="auto"/>
          <w:sz w:val="18"/>
          <w:szCs w:val="18"/>
        </w:rPr>
        <w:t xml:space="preserve"> 811, 738 01 Frýdek-Místek, dle přílohy č. S/0478/2023/OSS k tomuto usnesení, uložené na OSS.</w:t>
      </w:r>
    </w:p>
    <w:p w:rsidR="00C06198" w:rsidRPr="00C06198" w:rsidRDefault="00C06198" w:rsidP="00C06198">
      <w:pPr>
        <w:spacing w:after="0"/>
      </w:pPr>
    </w:p>
    <w:p w:rsidR="00C06198" w:rsidRPr="00C06198" w:rsidRDefault="00C06198" w:rsidP="002773D4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C06198">
        <w:rPr>
          <w:rFonts w:ascii="Tahoma" w:hAnsi="Tahoma" w:cs="Tahoma"/>
          <w:b/>
          <w:sz w:val="18"/>
          <w:szCs w:val="18"/>
        </w:rPr>
        <w:t>2.  Svaz postižených civilizačními chorobami v ČR, z. s. okresní organizace Frýdek-Místek,</w:t>
      </w:r>
      <w:r w:rsidRPr="00C06198">
        <w:rPr>
          <w:rFonts w:ascii="Tahoma" w:hAnsi="Tahoma" w:cs="Tahoma"/>
          <w:sz w:val="18"/>
          <w:szCs w:val="18"/>
        </w:rPr>
        <w:t xml:space="preserve"> se sídlem: Kolaříkova 653, 738 01 Frýdek</w:t>
      </w:r>
      <w:r w:rsidRPr="00C06198">
        <w:rPr>
          <w:rFonts w:ascii="Tahoma" w:hAnsi="Tahoma" w:cs="Tahoma"/>
          <w:sz w:val="18"/>
          <w:szCs w:val="18"/>
        </w:rPr>
        <w:noBreakHyphen/>
        <w:t xml:space="preserve">Místek, IČO: 64120759, zapsán ve spolkovém rejstříku, vedeného Městským soudem v Praze, oddíl L, vložka 47781, zastoupen předsedkyní Ludmilou </w:t>
      </w:r>
      <w:proofErr w:type="spellStart"/>
      <w:r w:rsidRPr="00C06198">
        <w:rPr>
          <w:rFonts w:ascii="Tahoma" w:hAnsi="Tahoma" w:cs="Tahoma"/>
          <w:sz w:val="18"/>
          <w:szCs w:val="18"/>
        </w:rPr>
        <w:t>Bielou</w:t>
      </w:r>
      <w:proofErr w:type="spellEnd"/>
      <w:r w:rsidRPr="00C06198">
        <w:rPr>
          <w:rFonts w:ascii="Tahoma" w:hAnsi="Tahoma" w:cs="Tahoma"/>
          <w:sz w:val="18"/>
          <w:szCs w:val="18"/>
        </w:rPr>
        <w:t xml:space="preserve">, ve výši </w:t>
      </w:r>
      <w:r w:rsidRPr="00C06198">
        <w:rPr>
          <w:rFonts w:ascii="Tahoma" w:hAnsi="Tahoma" w:cs="Tahoma"/>
          <w:b/>
          <w:sz w:val="18"/>
          <w:szCs w:val="18"/>
        </w:rPr>
        <w:t>Kč 8 000,-</w:t>
      </w:r>
      <w:r w:rsidRPr="00C06198">
        <w:rPr>
          <w:rFonts w:ascii="Tahoma" w:hAnsi="Tahoma" w:cs="Tahoma"/>
          <w:sz w:val="18"/>
          <w:szCs w:val="18"/>
        </w:rPr>
        <w:t>, a to výhradně na částečnou úhradu nákladů v rámci realizace projektu „Zájezd pro členy organizace“, tj. na dopravné autobusem na zájezd pro členy organizace dle přílohy č. S/0465/2023/OSS k tomuto usnesení, uložené na OSS.</w:t>
      </w:r>
    </w:p>
    <w:p w:rsidR="00C06198" w:rsidRPr="00C06198" w:rsidRDefault="00C06198" w:rsidP="00C06198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6198">
        <w:rPr>
          <w:rFonts w:ascii="Tahoma" w:hAnsi="Tahoma" w:cs="Tahoma"/>
          <w:b/>
          <w:color w:val="auto"/>
          <w:sz w:val="18"/>
          <w:szCs w:val="18"/>
        </w:rPr>
        <w:t>b) o uzavření veřejnoprávních smluv o poskytnutí neinvestičních dotací</w:t>
      </w:r>
    </w:p>
    <w:p w:rsidR="00C06198" w:rsidRPr="00C06198" w:rsidRDefault="00C06198" w:rsidP="00C06198">
      <w:pPr>
        <w:pStyle w:val="Nadpis2"/>
        <w:jc w:val="both"/>
        <w:rPr>
          <w:rFonts w:ascii="Tahoma" w:hAnsi="Tahoma" w:cs="Tahoma"/>
          <w:color w:val="auto"/>
          <w:sz w:val="18"/>
          <w:szCs w:val="18"/>
        </w:rPr>
      </w:pPr>
      <w:r w:rsidRPr="00C06198">
        <w:rPr>
          <w:rFonts w:ascii="Tahoma" w:hAnsi="Tahoma" w:cs="Tahoma"/>
          <w:color w:val="auto"/>
          <w:sz w:val="18"/>
          <w:szCs w:val="18"/>
        </w:rPr>
        <w:t>z rozpočtu města na rok 2023 se subjekty uvedenými v bodě a) dle přílohy č. S/0478/2023/OSS a č. S/0465/2023/OSS, k tomuto usnesení, uložené na OSS.</w:t>
      </w:r>
    </w:p>
    <w:p w:rsidR="0072555C" w:rsidRPr="00C06198" w:rsidRDefault="0072555C" w:rsidP="00C06198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EB7728" w:rsidRPr="002773D4" w:rsidRDefault="00EB7728" w:rsidP="0072555C">
      <w:pP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  <w:r w:rsidRPr="002773D4">
        <w:rPr>
          <w:rFonts w:ascii="Tahoma" w:hAnsi="Tahoma" w:cs="Tahoma"/>
          <w:bCs/>
          <w:sz w:val="18"/>
          <w:szCs w:val="18"/>
        </w:rPr>
        <w:t xml:space="preserve"> </w:t>
      </w:r>
    </w:p>
    <w:p w:rsidR="002773D4" w:rsidRPr="002773D4" w:rsidRDefault="002773D4" w:rsidP="002773D4">
      <w:pPr>
        <w:pStyle w:val="Nadpis2"/>
        <w:spacing w:before="0" w:line="276" w:lineRule="auto"/>
        <w:ind w:left="1418" w:hanging="1418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773D4">
        <w:rPr>
          <w:rFonts w:ascii="Tahoma" w:hAnsi="Tahoma" w:cs="Tahoma"/>
          <w:b/>
          <w:bCs/>
          <w:color w:val="auto"/>
          <w:sz w:val="20"/>
          <w:szCs w:val="20"/>
        </w:rPr>
        <w:t>14/21/2023</w:t>
      </w:r>
      <w:r w:rsidRPr="002773D4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2773D4">
        <w:rPr>
          <w:rFonts w:ascii="Tahoma" w:hAnsi="Tahoma" w:cs="Tahoma"/>
          <w:b/>
          <w:color w:val="auto"/>
          <w:sz w:val="20"/>
          <w:szCs w:val="20"/>
          <w:u w:val="single"/>
        </w:rPr>
        <w:t>Schválení podmínek Programu na podporu a rozvoj sociálních služeb pro rok 2024, podmínek Programu na podporu a rozvoj ostatních aktivit navazujících na sociální služby pro rok 2024 a vyhlášení „Programu na podporu a rozvoj sociálních služeb pro rok 2024“ a vyhlášení „Programu na podporu a rozvoj ostatních aktivit navazujících na sociální služby pro rok 2024</w:t>
      </w:r>
      <w:proofErr w:type="gramStart"/>
      <w:r w:rsidRPr="002773D4">
        <w:rPr>
          <w:rFonts w:ascii="Tahoma" w:hAnsi="Tahoma" w:cs="Tahoma"/>
          <w:b/>
          <w:color w:val="auto"/>
          <w:sz w:val="20"/>
          <w:szCs w:val="20"/>
          <w:u w:val="single"/>
        </w:rPr>
        <w:t>“  –</w:t>
      </w:r>
      <w:proofErr w:type="gramEnd"/>
      <w:r w:rsidRPr="002773D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odbor sociálních služeb  </w:t>
      </w:r>
    </w:p>
    <w:p w:rsidR="002773D4" w:rsidRPr="002773D4" w:rsidRDefault="002773D4" w:rsidP="002773D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773D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773D4" w:rsidRPr="002773D4" w:rsidRDefault="002773D4" w:rsidP="002773D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773D4">
        <w:rPr>
          <w:rFonts w:ascii="Tahoma" w:hAnsi="Tahoma" w:cs="Tahoma"/>
          <w:b/>
          <w:color w:val="auto"/>
          <w:sz w:val="18"/>
          <w:szCs w:val="18"/>
        </w:rPr>
        <w:t>a) schvaluje</w:t>
      </w:r>
    </w:p>
    <w:p w:rsidR="002773D4" w:rsidRDefault="002773D4" w:rsidP="002773D4">
      <w:pPr>
        <w:pStyle w:val="Nadpis2"/>
        <w:spacing w:before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773D4">
        <w:rPr>
          <w:rFonts w:ascii="Tahoma" w:hAnsi="Tahoma" w:cs="Tahoma"/>
          <w:color w:val="auto"/>
          <w:sz w:val="18"/>
          <w:szCs w:val="18"/>
        </w:rPr>
        <w:t>podmínky Programu na podporu a rozvoj sociálních služeb pro rok 2024 dle přílohy č. 1/OSS, podmínky Programu na podporu a rozvoj ostatních aktivit navazujících na sociální služby pro rok 2024 dle přílohy č. 2/OSS k tomuto usnesení.</w:t>
      </w:r>
    </w:p>
    <w:p w:rsidR="002773D4" w:rsidRDefault="002773D4" w:rsidP="002773D4">
      <w:pPr>
        <w:pStyle w:val="Nadpis2"/>
        <w:spacing w:before="0" w:line="24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2773D4" w:rsidRPr="002773D4" w:rsidRDefault="002773D4" w:rsidP="002773D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773D4">
        <w:rPr>
          <w:rFonts w:ascii="Tahoma" w:hAnsi="Tahoma" w:cs="Tahoma"/>
          <w:b/>
          <w:color w:val="auto"/>
          <w:sz w:val="18"/>
          <w:szCs w:val="18"/>
        </w:rPr>
        <w:t>b) vyhlašuje</w:t>
      </w:r>
    </w:p>
    <w:p w:rsidR="002773D4" w:rsidRPr="002773D4" w:rsidRDefault="002773D4" w:rsidP="002773D4">
      <w:pPr>
        <w:pStyle w:val="Nadpis2"/>
        <w:spacing w:before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773D4">
        <w:rPr>
          <w:rFonts w:ascii="Tahoma" w:hAnsi="Tahoma" w:cs="Tahoma"/>
          <w:color w:val="auto"/>
          <w:sz w:val="18"/>
          <w:szCs w:val="18"/>
        </w:rPr>
        <w:t>„Program na podporu a rozvoj sociálních služeb pro rok 2024“ a „Program na podporu a rozvoj ostatních aktivit navazujících na sociální služby pro rok 2024“.</w:t>
      </w:r>
    </w:p>
    <w:p w:rsidR="00C06198" w:rsidRPr="002773D4" w:rsidRDefault="00C06198" w:rsidP="002773D4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C06198" w:rsidRPr="002773D4" w:rsidRDefault="00C06198" w:rsidP="002773D4">
      <w:pPr>
        <w:spacing w:after="0"/>
        <w:ind w:left="1418" w:hanging="1418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A07E7D" w:rsidRPr="00A07E7D" w:rsidRDefault="00A07E7D" w:rsidP="00A07E7D">
      <w:pPr>
        <w:tabs>
          <w:tab w:val="left" w:pos="2520"/>
        </w:tabs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07E7D">
        <w:rPr>
          <w:rFonts w:ascii="Tahoma" w:hAnsi="Tahoma" w:cs="Tahoma"/>
          <w:b/>
          <w:bCs/>
          <w:sz w:val="20"/>
          <w:szCs w:val="20"/>
        </w:rPr>
        <w:t>15/21/2023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07E7D">
        <w:rPr>
          <w:rFonts w:ascii="Tahoma" w:hAnsi="Tahoma" w:cs="Tahoma"/>
          <w:b/>
          <w:sz w:val="20"/>
          <w:szCs w:val="20"/>
          <w:u w:val="single"/>
        </w:rPr>
        <w:t xml:space="preserve">Zmocnění rady města k vyhlášení dotačního Programu prevence kriminality </w:t>
      </w:r>
      <w:r w:rsidRPr="00A07E7D">
        <w:rPr>
          <w:rFonts w:ascii="Tahoma" w:hAnsi="Tahoma" w:cs="Tahoma"/>
          <w:b/>
          <w:sz w:val="20"/>
          <w:szCs w:val="20"/>
          <w:u w:val="single"/>
        </w:rPr>
        <w:br/>
        <w:t xml:space="preserve">a protidrogové politiky statutárního města Frýdku-Místku a Programu </w:t>
      </w:r>
      <w:r w:rsidRPr="00A07E7D">
        <w:rPr>
          <w:rFonts w:ascii="Tahoma" w:hAnsi="Tahoma" w:cs="Tahoma"/>
          <w:b/>
          <w:sz w:val="20"/>
          <w:szCs w:val="20"/>
          <w:u w:val="single"/>
        </w:rPr>
        <w:br/>
        <w:t>na podporu a rozvoj činností v oblasti rodinné politiky, sociálně právní ochrany dětí a navazujících aktivit</w:t>
      </w:r>
    </w:p>
    <w:p w:rsidR="00A07E7D" w:rsidRDefault="00A07E7D" w:rsidP="00A07E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07E7D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A07E7D" w:rsidRPr="00A07E7D" w:rsidRDefault="00A07E7D" w:rsidP="00A07E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07E7D">
        <w:rPr>
          <w:rFonts w:ascii="Tahoma" w:hAnsi="Tahoma" w:cs="Tahoma"/>
          <w:b/>
          <w:sz w:val="18"/>
          <w:szCs w:val="18"/>
        </w:rPr>
        <w:t>doporučuje zastupitelstvu města Frýdku-Místku zmocnit</w:t>
      </w:r>
    </w:p>
    <w:p w:rsidR="00A07E7D" w:rsidRPr="00A07E7D" w:rsidRDefault="00A07E7D" w:rsidP="00A07E7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07E7D">
        <w:rPr>
          <w:rFonts w:ascii="Tahoma" w:hAnsi="Tahoma" w:cs="Tahoma"/>
          <w:sz w:val="18"/>
          <w:szCs w:val="18"/>
        </w:rPr>
        <w:t>radu města Frýdku-Místku k vyhlašování dotačního Programu prevence kriminality a protidrogové politiky statutárního města Frýdku-Místku a Programu na podporu a rozvoj činností v oblasti rodinné politiky, sociálně právní ochrany dětí a navazujících aktivit a ke schvalování dotačních podmínek v rozsahu dle zákona č. 250/2000 Sb., o rozpočtových pravidlech územních rozpočtů, ve znění pozdějších předpisů.</w:t>
      </w:r>
    </w:p>
    <w:p w:rsidR="00A07E7D" w:rsidRPr="00A07E7D" w:rsidRDefault="00A07E7D" w:rsidP="00A07E7D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C06198" w:rsidRPr="00A07E7D" w:rsidRDefault="00C06198" w:rsidP="00A07E7D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07E7D" w:rsidRPr="00A07E7D" w:rsidRDefault="00A07E7D" w:rsidP="0053405F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16/21/2023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07E7D">
        <w:rPr>
          <w:rFonts w:ascii="Tahoma" w:hAnsi="Tahoma" w:cs="Tahoma"/>
          <w:b/>
          <w:sz w:val="20"/>
          <w:szCs w:val="20"/>
          <w:u w:val="single"/>
        </w:rPr>
        <w:t>S</w:t>
      </w:r>
      <w:r w:rsidRPr="00A07E7D">
        <w:rPr>
          <w:rFonts w:ascii="Tahoma" w:hAnsi="Tahoma" w:cs="Tahoma"/>
          <w:b/>
          <w:bCs/>
          <w:sz w:val="20"/>
          <w:szCs w:val="20"/>
          <w:u w:val="single"/>
        </w:rPr>
        <w:t>mlouva o převodu vlastnictví k majetku ČR – bez úplatný převod osobního automobilu ŠKODA OCTAVIA Střední odborné školy požární ochrany a Vyšší odborné školy požární ochrany ve Frýdku-Místku</w:t>
      </w:r>
    </w:p>
    <w:p w:rsidR="0053405F" w:rsidRPr="00D33A7A" w:rsidRDefault="0053405F" w:rsidP="0053405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53405F" w:rsidRPr="004E56CF" w:rsidRDefault="0053405F" w:rsidP="0053405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E56CF">
        <w:rPr>
          <w:rFonts w:ascii="Tahoma" w:hAnsi="Tahoma" w:cs="Tahoma"/>
          <w:b/>
          <w:sz w:val="18"/>
          <w:szCs w:val="18"/>
        </w:rPr>
        <w:t>rozhodla</w:t>
      </w:r>
    </w:p>
    <w:p w:rsidR="0053405F" w:rsidRDefault="0053405F" w:rsidP="0053405F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4E56CF">
        <w:rPr>
          <w:rFonts w:ascii="Tahoma" w:hAnsi="Tahoma" w:cs="Tahoma"/>
          <w:sz w:val="18"/>
          <w:szCs w:val="18"/>
        </w:rPr>
        <w:t xml:space="preserve">o uzavření smlouvy o </w:t>
      </w:r>
      <w:r>
        <w:rPr>
          <w:rFonts w:ascii="Tahoma" w:hAnsi="Tahoma" w:cs="Tahoma"/>
          <w:sz w:val="18"/>
          <w:szCs w:val="18"/>
        </w:rPr>
        <w:t>převodu vlastnictví k majetku ČR</w:t>
      </w:r>
      <w:r w:rsidRPr="004E56CF">
        <w:rPr>
          <w:rFonts w:ascii="Tahoma" w:hAnsi="Tahoma" w:cs="Tahoma"/>
          <w:b/>
          <w:bCs/>
          <w:sz w:val="18"/>
          <w:szCs w:val="18"/>
        </w:rPr>
        <w:t>,</w:t>
      </w:r>
      <w:r w:rsidRPr="004E56CF">
        <w:rPr>
          <w:rFonts w:ascii="Tahoma" w:hAnsi="Tahoma" w:cs="Tahoma"/>
          <w:sz w:val="18"/>
          <w:szCs w:val="18"/>
        </w:rPr>
        <w:t xml:space="preserve"> mezi statutárním městem Frýdek-Místek, se sídlem Radniční 1148, Frýdek,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4E56CF">
        <w:rPr>
          <w:rFonts w:ascii="Tahoma" w:hAnsi="Tahoma" w:cs="Tahoma"/>
          <w:sz w:val="18"/>
          <w:szCs w:val="18"/>
        </w:rPr>
        <w:t xml:space="preserve">a Českou republikou – </w:t>
      </w:r>
      <w:r>
        <w:rPr>
          <w:rFonts w:ascii="Tahoma" w:hAnsi="Tahoma" w:cs="Tahoma"/>
          <w:sz w:val="18"/>
          <w:szCs w:val="18"/>
        </w:rPr>
        <w:t>Střední odbornou školou požární ochrany a Vyšší odbornou školou požární ochrany</w:t>
      </w:r>
      <w:r w:rsidRPr="004E56CF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Pionýrů 2069</w:t>
      </w:r>
      <w:r w:rsidRPr="004E56C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Frýdek-Místek</w:t>
      </w:r>
      <w:r w:rsidRPr="004E56CF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64122654</w:t>
      </w:r>
      <w:r w:rsidRPr="004E56CF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>ou</w:t>
      </w:r>
      <w:r w:rsidRPr="004E56C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plk.</w:t>
      </w:r>
      <w:r w:rsidRPr="004E56CF">
        <w:rPr>
          <w:rFonts w:ascii="Tahoma" w:hAnsi="Tahoma" w:cs="Tahoma"/>
          <w:sz w:val="18"/>
          <w:szCs w:val="18"/>
        </w:rPr>
        <w:t xml:space="preserve"> Ing. </w:t>
      </w:r>
      <w:r>
        <w:rPr>
          <w:rFonts w:ascii="Tahoma" w:hAnsi="Tahoma" w:cs="Tahoma"/>
          <w:sz w:val="18"/>
          <w:szCs w:val="18"/>
        </w:rPr>
        <w:t xml:space="preserve">Jiřím </w:t>
      </w:r>
      <w:proofErr w:type="spellStart"/>
      <w:r>
        <w:rPr>
          <w:rFonts w:ascii="Tahoma" w:hAnsi="Tahoma" w:cs="Tahoma"/>
          <w:sz w:val="18"/>
          <w:szCs w:val="18"/>
        </w:rPr>
        <w:t>Fotíkem</w:t>
      </w:r>
      <w:proofErr w:type="spellEnd"/>
      <w:r w:rsidRPr="004E56CF">
        <w:rPr>
          <w:rFonts w:ascii="Tahoma" w:hAnsi="Tahoma" w:cs="Tahoma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sz w:val="18"/>
          <w:szCs w:val="18"/>
        </w:rPr>
        <w:t>ředitelem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4E56CF">
        <w:rPr>
          <w:rFonts w:ascii="Tahoma" w:hAnsi="Tahoma" w:cs="Tahoma"/>
          <w:sz w:val="18"/>
          <w:szCs w:val="18"/>
        </w:rPr>
        <w:t>a to dle přílohy č. 1 k tomuto usnesení.</w:t>
      </w:r>
    </w:p>
    <w:p w:rsidR="00C06198" w:rsidRPr="002773D4" w:rsidRDefault="00C06198" w:rsidP="0053405F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C06198" w:rsidRPr="002773D4" w:rsidRDefault="00C06198" w:rsidP="0053405F">
      <w:pP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1B794B" w:rsidRPr="001B794B" w:rsidRDefault="0053405F" w:rsidP="001B794B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53405F">
        <w:rPr>
          <w:rFonts w:ascii="Tahoma" w:hAnsi="Tahoma" w:cs="Tahoma"/>
          <w:b/>
          <w:bCs/>
          <w:sz w:val="20"/>
          <w:szCs w:val="20"/>
        </w:rPr>
        <w:t>17/21/2023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1B794B" w:rsidRPr="001B794B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„Výstavba veřejného osvětlení pod D48 </w:t>
      </w:r>
      <w:r w:rsidR="00135CB0">
        <w:rPr>
          <w:rFonts w:ascii="Tahoma" w:hAnsi="Tahoma" w:cs="Tahoma"/>
          <w:b/>
          <w:sz w:val="20"/>
          <w:szCs w:val="20"/>
          <w:u w:val="single"/>
        </w:rPr>
        <w:br/>
      </w:r>
      <w:r w:rsidR="001B794B" w:rsidRPr="001B794B">
        <w:rPr>
          <w:rFonts w:ascii="Tahoma" w:hAnsi="Tahoma" w:cs="Tahoma"/>
          <w:b/>
          <w:sz w:val="20"/>
          <w:szCs w:val="20"/>
          <w:u w:val="single"/>
        </w:rPr>
        <w:t xml:space="preserve">v </w:t>
      </w:r>
      <w:proofErr w:type="spellStart"/>
      <w:r w:rsidR="001B794B" w:rsidRPr="001B794B">
        <w:rPr>
          <w:rFonts w:ascii="Tahoma" w:hAnsi="Tahoma" w:cs="Tahoma"/>
          <w:b/>
          <w:sz w:val="20"/>
          <w:szCs w:val="20"/>
          <w:u w:val="single"/>
        </w:rPr>
        <w:t>Zelinkovicích</w:t>
      </w:r>
      <w:proofErr w:type="spellEnd"/>
      <w:r w:rsidR="001B794B" w:rsidRPr="001B794B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1B794B" w:rsidRPr="001B794B" w:rsidRDefault="001B794B" w:rsidP="001B794B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B794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1B794B" w:rsidRPr="001B794B" w:rsidRDefault="001B794B" w:rsidP="002E3090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B794B">
        <w:rPr>
          <w:rFonts w:ascii="Tahoma" w:hAnsi="Tahoma" w:cs="Tahoma"/>
          <w:b/>
          <w:sz w:val="18"/>
          <w:szCs w:val="18"/>
        </w:rPr>
        <w:t xml:space="preserve">rozhodla </w:t>
      </w:r>
    </w:p>
    <w:p w:rsidR="001B794B" w:rsidRPr="001B794B" w:rsidRDefault="001B794B" w:rsidP="001B794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B794B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1B794B">
        <w:rPr>
          <w:rFonts w:ascii="Tahoma" w:hAnsi="Tahoma" w:cs="Tahoma"/>
          <w:sz w:val="18"/>
          <w:szCs w:val="18"/>
        </w:rPr>
        <w:t>ust</w:t>
      </w:r>
      <w:proofErr w:type="spellEnd"/>
      <w:r w:rsidRPr="001B794B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 prací s názvem „Výstavba veřejného osvětlení pod D48 v </w:t>
      </w:r>
      <w:proofErr w:type="spellStart"/>
      <w:r w:rsidRPr="001B794B">
        <w:rPr>
          <w:rFonts w:ascii="Tahoma" w:hAnsi="Tahoma" w:cs="Tahoma"/>
          <w:sz w:val="18"/>
          <w:szCs w:val="18"/>
        </w:rPr>
        <w:t>Zelinkovicích</w:t>
      </w:r>
      <w:proofErr w:type="spellEnd"/>
      <w:r w:rsidRPr="001B794B">
        <w:rPr>
          <w:rFonts w:ascii="Tahoma" w:hAnsi="Tahoma" w:cs="Tahoma"/>
          <w:sz w:val="18"/>
          <w:szCs w:val="18"/>
        </w:rPr>
        <w:t>“ za cenu 798 532,10 Kč bez DPH, tj. 966 223,84 Kč s DPH, dle přílohy č. 1 k usnesení.</w:t>
      </w:r>
    </w:p>
    <w:p w:rsidR="001B794B" w:rsidRPr="001B794B" w:rsidRDefault="001B794B" w:rsidP="002E3090">
      <w:pPr>
        <w:pStyle w:val="Zkladntext2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1B794B" w:rsidRPr="001B794B" w:rsidRDefault="001B794B" w:rsidP="001B794B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AE5104" w:rsidRPr="00AE5104" w:rsidRDefault="00F012BE" w:rsidP="00AE5104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18/21/2023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AE5104" w:rsidRPr="00AE5104">
        <w:rPr>
          <w:rFonts w:ascii="Tahoma" w:hAnsi="Tahoma" w:cs="Tahoma"/>
          <w:b/>
          <w:sz w:val="20"/>
          <w:szCs w:val="20"/>
          <w:u w:val="single"/>
        </w:rPr>
        <w:t>Zadání veřejné zakázky „Oprava komunikace a chodníku - ul. Na Kopci, Javorová, Habrová“</w:t>
      </w:r>
    </w:p>
    <w:p w:rsidR="00AE5104" w:rsidRPr="00AE5104" w:rsidRDefault="00AE5104" w:rsidP="00AE510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E510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E5104" w:rsidRPr="00AE5104" w:rsidRDefault="00AE5104" w:rsidP="00AE5104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E5104">
        <w:rPr>
          <w:rFonts w:ascii="Tahoma" w:hAnsi="Tahoma" w:cs="Tahoma"/>
          <w:b/>
          <w:sz w:val="18"/>
          <w:szCs w:val="18"/>
        </w:rPr>
        <w:t xml:space="preserve">rozhodla </w:t>
      </w:r>
    </w:p>
    <w:p w:rsidR="00AE5104" w:rsidRPr="00AE5104" w:rsidRDefault="00AE5104" w:rsidP="00AE510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E5104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AE5104">
        <w:rPr>
          <w:rFonts w:ascii="Tahoma" w:hAnsi="Tahoma" w:cs="Tahoma"/>
          <w:sz w:val="18"/>
          <w:szCs w:val="18"/>
        </w:rPr>
        <w:t>ust</w:t>
      </w:r>
      <w:proofErr w:type="spellEnd"/>
      <w:r w:rsidRPr="00AE5104">
        <w:rPr>
          <w:rFonts w:ascii="Tahoma" w:hAnsi="Tahoma" w:cs="Tahoma"/>
          <w:sz w:val="18"/>
          <w:szCs w:val="18"/>
        </w:rPr>
        <w:t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„Oprava komunikace a chodníku - ul. Na Kopci, Javorová, Habrová“ za cenu 3 044 157,33 Kč bez DPH, tj. 3 683 430,37 Kč s DPH, dle přílohy č. 1 k usnesení.</w:t>
      </w:r>
    </w:p>
    <w:p w:rsidR="00AE5104" w:rsidRPr="00AE5104" w:rsidRDefault="00AE5104" w:rsidP="00AE5104">
      <w:pPr>
        <w:pStyle w:val="Zkladntext2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C06198" w:rsidRPr="00AE5104" w:rsidRDefault="00C06198" w:rsidP="00AE5104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E5104" w:rsidRPr="00AE5104" w:rsidRDefault="00AE5104" w:rsidP="00AE5104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AE5104">
        <w:rPr>
          <w:rFonts w:ascii="Tahoma" w:hAnsi="Tahoma" w:cs="Tahoma"/>
          <w:b/>
          <w:bCs/>
          <w:sz w:val="20"/>
          <w:szCs w:val="20"/>
        </w:rPr>
        <w:t>19/21/2023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E5104">
        <w:rPr>
          <w:rFonts w:ascii="Tahoma" w:hAnsi="Tahoma" w:cs="Tahoma"/>
          <w:b/>
          <w:sz w:val="20"/>
          <w:szCs w:val="20"/>
          <w:u w:val="single"/>
        </w:rPr>
        <w:t>Zadání veřejné zakázky „Oprava části komunikace - ul. Ostravská“</w:t>
      </w:r>
    </w:p>
    <w:p w:rsidR="00AE5104" w:rsidRPr="00AE5104" w:rsidRDefault="00AE5104" w:rsidP="00AE510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E510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E5104" w:rsidRPr="00380F20" w:rsidRDefault="00AE5104" w:rsidP="00AE5104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AE5104" w:rsidRPr="00380F20" w:rsidRDefault="00AE5104" w:rsidP="00AE510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</w:t>
      </w:r>
      <w:r w:rsidRPr="0014395D">
        <w:rPr>
          <w:rFonts w:ascii="Tahoma" w:hAnsi="Tahoma" w:cs="Tahoma"/>
          <w:sz w:val="18"/>
          <w:szCs w:val="18"/>
        </w:rPr>
        <w:t>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„Oprava části komunikace - ul. Ostravská“ za cenu 2 591 767,34 Kč bez DPH, tj. 3 136 038,48 Kč s DPH, dle přílohy č. 1 k usnesení.</w:t>
      </w:r>
    </w:p>
    <w:p w:rsidR="00AE5104" w:rsidRPr="00380F20" w:rsidRDefault="00AE5104" w:rsidP="00AE5104">
      <w:pPr>
        <w:pStyle w:val="Zkladntext2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AE5104" w:rsidRPr="00380F20" w:rsidRDefault="00AE5104" w:rsidP="00AE5104">
      <w:pPr>
        <w:pStyle w:val="Zkladntext2"/>
        <w:rPr>
          <w:rFonts w:ascii="Tahoma" w:hAnsi="Tahoma" w:cs="Tahoma"/>
          <w:sz w:val="18"/>
          <w:szCs w:val="18"/>
        </w:rPr>
      </w:pPr>
    </w:p>
    <w:p w:rsidR="00C06198" w:rsidRPr="0006332B" w:rsidRDefault="0006332B" w:rsidP="00DB1E70">
      <w:pPr>
        <w:spacing w:after="0" w:line="360" w:lineRule="auto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6332B">
        <w:rPr>
          <w:rFonts w:ascii="Tahoma" w:hAnsi="Tahoma" w:cs="Tahoma"/>
          <w:b/>
          <w:bCs/>
          <w:sz w:val="20"/>
          <w:szCs w:val="20"/>
        </w:rPr>
        <w:t>20/21/2023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6332B">
        <w:rPr>
          <w:rFonts w:ascii="Tahoma" w:hAnsi="Tahoma" w:cs="Tahoma"/>
          <w:b/>
          <w:sz w:val="20"/>
          <w:szCs w:val="20"/>
          <w:u w:val="single"/>
        </w:rPr>
        <w:t>Zadání veřejné zakázky „Oprava části komunikace - ul. Bezručova“</w:t>
      </w:r>
    </w:p>
    <w:p w:rsidR="0006332B" w:rsidRPr="0006332B" w:rsidRDefault="0006332B" w:rsidP="00A86B5B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6332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06332B" w:rsidRPr="00380F20" w:rsidRDefault="0006332B" w:rsidP="0006332B">
      <w:pPr>
        <w:pStyle w:val="Zkladntext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06332B" w:rsidRDefault="0006332B" w:rsidP="00DB1E7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</w:t>
      </w:r>
      <w:r w:rsidRPr="00380F20">
        <w:rPr>
          <w:rFonts w:ascii="Tahoma" w:hAnsi="Tahoma" w:cs="Tahoma"/>
          <w:sz w:val="18"/>
          <w:szCs w:val="18"/>
        </w:rPr>
        <w:lastRenderedPageBreak/>
        <w:t>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části komunikace - ul. Bezručova“ z</w:t>
      </w:r>
      <w:r w:rsidRPr="00380F20">
        <w:rPr>
          <w:rFonts w:ascii="Tahoma" w:hAnsi="Tahoma" w:cs="Tahoma"/>
          <w:sz w:val="18"/>
          <w:szCs w:val="18"/>
        </w:rPr>
        <w:t>a cenu</w:t>
      </w:r>
      <w:r>
        <w:rPr>
          <w:rFonts w:ascii="Tahoma" w:hAnsi="Tahoma" w:cs="Tahoma"/>
          <w:sz w:val="18"/>
          <w:szCs w:val="18"/>
        </w:rPr>
        <w:t xml:space="preserve"> 779 795,18 </w:t>
      </w:r>
      <w:r w:rsidRPr="00380F20">
        <w:rPr>
          <w:rFonts w:ascii="Tahoma" w:hAnsi="Tahoma" w:cs="Tahoma"/>
          <w:sz w:val="18"/>
          <w:szCs w:val="18"/>
        </w:rPr>
        <w:t xml:space="preserve">Kč bez DPH, tj. </w:t>
      </w:r>
      <w:r>
        <w:rPr>
          <w:rFonts w:ascii="Tahoma" w:hAnsi="Tahoma" w:cs="Tahoma"/>
          <w:sz w:val="18"/>
          <w:szCs w:val="18"/>
        </w:rPr>
        <w:t>943 552,17 Kč</w:t>
      </w:r>
      <w:r w:rsidRPr="00380F20">
        <w:rPr>
          <w:rFonts w:ascii="Tahoma" w:hAnsi="Tahoma" w:cs="Tahoma"/>
          <w:sz w:val="18"/>
          <w:szCs w:val="18"/>
        </w:rPr>
        <w:t xml:space="preserve"> s DPH, dle přílohy č. 1 k usnesení.</w:t>
      </w:r>
    </w:p>
    <w:p w:rsidR="00DB1E70" w:rsidRPr="00380F20" w:rsidRDefault="00DB1E70" w:rsidP="00DB1E70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6332B" w:rsidRPr="00657B66" w:rsidRDefault="00657B66" w:rsidP="00657B66">
      <w:pPr>
        <w:pStyle w:val="Zkladntext2"/>
        <w:ind w:left="1418" w:hanging="141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21/21/2023</w:t>
      </w:r>
      <w:r>
        <w:rPr>
          <w:rFonts w:ascii="Tahoma" w:hAnsi="Tahoma" w:cs="Tahoma"/>
          <w:b/>
          <w:sz w:val="20"/>
        </w:rPr>
        <w:tab/>
      </w:r>
      <w:r w:rsidRPr="00657B66">
        <w:rPr>
          <w:rFonts w:ascii="Tahoma" w:hAnsi="Tahoma" w:cs="Tahoma"/>
          <w:b/>
          <w:sz w:val="20"/>
          <w:u w:val="single"/>
        </w:rPr>
        <w:t>Uzavření Dodatku č. 1 ke smlouvě o dílo „Oprava MZ na mostech M-26, Frýdek a M-1, P.N.D.“</w:t>
      </w:r>
    </w:p>
    <w:p w:rsidR="00657B66" w:rsidRPr="00657B66" w:rsidRDefault="00657B66" w:rsidP="00657B6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57B6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57B66" w:rsidRPr="00C92180" w:rsidRDefault="00657B66" w:rsidP="00657B66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657B66" w:rsidRPr="00BA1525" w:rsidRDefault="00657B66" w:rsidP="00657B6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A1525">
        <w:rPr>
          <w:rFonts w:ascii="Tahoma" w:hAnsi="Tahoma" w:cs="Tahoma"/>
          <w:sz w:val="18"/>
          <w:szCs w:val="18"/>
        </w:rPr>
        <w:t xml:space="preserve">uzavřít Dodatek č. 1 ke smlouvě o dílo na opravu mostních závěrů na mostech M-26, Frýdek a M-1, P.N.D.“ se společností TS a.s., se sídlem tř. 17. listopadu 910, 738 01 Frýdek-Místek, IČO: 60793716, zapsanou v obchodním rejstříku vedeném Krajským soudem v Ostravě, oddíl B, vložka 1076, zastoupenou předsedou představenstva </w:t>
      </w:r>
      <w:r w:rsidR="008434E4">
        <w:rPr>
          <w:rFonts w:ascii="Tahoma" w:hAnsi="Tahoma" w:cs="Tahoma"/>
          <w:sz w:val="18"/>
          <w:szCs w:val="18"/>
        </w:rPr>
        <w:br/>
      </w:r>
      <w:r w:rsidRPr="00BA1525">
        <w:rPr>
          <w:rFonts w:ascii="Tahoma" w:hAnsi="Tahoma" w:cs="Tahoma"/>
          <w:sz w:val="18"/>
          <w:szCs w:val="18"/>
        </w:rPr>
        <w:t>Ing. Vladimírem Macurou, dle přílohy č. 1/</w:t>
      </w:r>
      <w:proofErr w:type="spellStart"/>
      <w:r w:rsidRPr="00BA1525">
        <w:rPr>
          <w:rFonts w:ascii="Tahoma" w:hAnsi="Tahoma" w:cs="Tahoma"/>
          <w:sz w:val="18"/>
          <w:szCs w:val="18"/>
        </w:rPr>
        <w:t>DaSH</w:t>
      </w:r>
      <w:proofErr w:type="spellEnd"/>
      <w:r w:rsidRPr="00BA1525">
        <w:rPr>
          <w:rFonts w:ascii="Tahoma" w:hAnsi="Tahoma" w:cs="Tahoma"/>
          <w:sz w:val="18"/>
          <w:szCs w:val="18"/>
        </w:rPr>
        <w:t xml:space="preserve"> k usnesení.</w:t>
      </w:r>
    </w:p>
    <w:p w:rsidR="0006332B" w:rsidRPr="0006332B" w:rsidRDefault="0006332B" w:rsidP="00657B66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06198" w:rsidRPr="00657B66" w:rsidRDefault="00C06198" w:rsidP="00657B66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</w:rPr>
      </w:pPr>
    </w:p>
    <w:p w:rsidR="00657B66" w:rsidRDefault="00657B66" w:rsidP="00657B66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657B66">
        <w:rPr>
          <w:rFonts w:ascii="Tahoma" w:hAnsi="Tahoma" w:cs="Tahoma"/>
          <w:b/>
          <w:bCs/>
          <w:sz w:val="20"/>
          <w:szCs w:val="20"/>
        </w:rPr>
        <w:t>22/21/2023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657B66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„Oprava autobusového zálivu, ul. Frýdlantská, </w:t>
      </w:r>
      <w:proofErr w:type="spellStart"/>
      <w:r w:rsidRPr="00657B66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657B66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657B66" w:rsidRPr="00657B66" w:rsidRDefault="00657B66" w:rsidP="00657B6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57B6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57B66" w:rsidRPr="00C92180" w:rsidRDefault="00657B66" w:rsidP="00657B66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657B66" w:rsidRPr="004957A4" w:rsidRDefault="00657B66" w:rsidP="00657B66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4957A4">
        <w:rPr>
          <w:rFonts w:ascii="Tahoma" w:hAnsi="Tahoma" w:cs="Tahoma"/>
          <w:sz w:val="18"/>
          <w:szCs w:val="18"/>
        </w:rPr>
        <w:t xml:space="preserve">uzavřít Dodatek č. 1 ke smlouvě o dílo na </w:t>
      </w:r>
      <w:r>
        <w:rPr>
          <w:rFonts w:ascii="Tahoma" w:hAnsi="Tahoma" w:cs="Tahoma"/>
          <w:sz w:val="18"/>
          <w:szCs w:val="18"/>
        </w:rPr>
        <w:t>opravu autobusového zálivu a nul. Frýdlantská</w:t>
      </w:r>
      <w:r w:rsidRPr="004957A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957A4">
        <w:rPr>
          <w:rFonts w:ascii="Tahoma" w:hAnsi="Tahoma" w:cs="Tahoma"/>
          <w:sz w:val="18"/>
          <w:szCs w:val="18"/>
        </w:rPr>
        <w:t>k.ú</w:t>
      </w:r>
      <w:proofErr w:type="spellEnd"/>
      <w:r w:rsidRPr="004957A4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Místek</w:t>
      </w:r>
      <w:r w:rsidRPr="004957A4">
        <w:rPr>
          <w:rFonts w:ascii="Tahoma" w:hAnsi="Tahoma" w:cs="Tahoma"/>
          <w:sz w:val="18"/>
          <w:szCs w:val="18"/>
        </w:rPr>
        <w:t xml:space="preserve"> se společností TS a.s.,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957A4">
        <w:rPr>
          <w:rFonts w:ascii="Tahoma" w:hAnsi="Tahoma" w:cs="Tahoma"/>
          <w:sz w:val="18"/>
          <w:szCs w:val="18"/>
        </w:rPr>
        <w:t xml:space="preserve"> tř. 17. listopadu 910, 738 01 Frýdek-Místek, IČO: 60793716, zapsanou v obchodním rejstříku vedeném Krajským soudem v Ostravě, oddíl B, vložka 1076, zastoupenou předsedou představenstva </w:t>
      </w:r>
      <w:r>
        <w:rPr>
          <w:rFonts w:ascii="Tahoma" w:hAnsi="Tahoma" w:cs="Tahoma"/>
          <w:sz w:val="18"/>
          <w:szCs w:val="18"/>
        </w:rPr>
        <w:br/>
      </w:r>
      <w:r w:rsidRPr="004957A4">
        <w:rPr>
          <w:rFonts w:ascii="Tahoma" w:hAnsi="Tahoma" w:cs="Tahoma"/>
          <w:sz w:val="18"/>
          <w:szCs w:val="18"/>
        </w:rPr>
        <w:t>Ing. Vladimírem Macurou, dle přílohy č. 1/</w:t>
      </w:r>
      <w:proofErr w:type="spellStart"/>
      <w:r w:rsidRPr="004957A4">
        <w:rPr>
          <w:rFonts w:ascii="Tahoma" w:hAnsi="Tahoma" w:cs="Tahoma"/>
          <w:sz w:val="18"/>
          <w:szCs w:val="18"/>
        </w:rPr>
        <w:t>DaSH</w:t>
      </w:r>
      <w:proofErr w:type="spellEnd"/>
      <w:r w:rsidRPr="004957A4">
        <w:rPr>
          <w:rFonts w:ascii="Tahoma" w:hAnsi="Tahoma" w:cs="Tahoma"/>
          <w:sz w:val="18"/>
          <w:szCs w:val="18"/>
        </w:rPr>
        <w:t xml:space="preserve"> k usnesení.</w:t>
      </w:r>
    </w:p>
    <w:p w:rsidR="00C06198" w:rsidRDefault="00C06198" w:rsidP="00657B66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C06198" w:rsidRDefault="00C06198" w:rsidP="0072555C">
      <w:pP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E81C94" w:rsidRDefault="00E81C94" w:rsidP="00E84DB0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E81C94">
        <w:rPr>
          <w:rFonts w:ascii="Tahoma" w:hAnsi="Tahoma" w:cs="Tahoma"/>
          <w:b/>
          <w:bCs/>
          <w:sz w:val="20"/>
          <w:szCs w:val="20"/>
        </w:rPr>
        <w:t>23/21/2023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E81C94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„Oprava komunikace ul. </w:t>
      </w:r>
      <w:r w:rsidR="00E84DB0">
        <w:rPr>
          <w:rFonts w:ascii="Tahoma" w:hAnsi="Tahoma" w:cs="Tahoma"/>
          <w:b/>
          <w:sz w:val="20"/>
          <w:szCs w:val="20"/>
          <w:u w:val="single"/>
        </w:rPr>
        <w:br/>
      </w:r>
      <w:r w:rsidRPr="00E81C94">
        <w:rPr>
          <w:rFonts w:ascii="Tahoma" w:hAnsi="Tahoma" w:cs="Tahoma"/>
          <w:b/>
          <w:sz w:val="20"/>
          <w:szCs w:val="20"/>
          <w:u w:val="single"/>
        </w:rPr>
        <w:t xml:space="preserve">K Zahrádkám vč. křižovatky u moštárny, </w:t>
      </w:r>
      <w:proofErr w:type="spellStart"/>
      <w:r w:rsidRPr="00E81C94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E81C94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E81C94" w:rsidRPr="00E81C94" w:rsidRDefault="00E81C94" w:rsidP="00E81C9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81C9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E81C94" w:rsidRPr="00C92180" w:rsidRDefault="00E81C94" w:rsidP="00E81C94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E81C94" w:rsidRPr="00D77121" w:rsidRDefault="00E81C94" w:rsidP="00E81C9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77121">
        <w:rPr>
          <w:rFonts w:ascii="Tahoma" w:hAnsi="Tahoma" w:cs="Tahoma"/>
          <w:sz w:val="18"/>
          <w:szCs w:val="18"/>
        </w:rPr>
        <w:t xml:space="preserve">uzavřít Dodatek č. 1 ke smlouvě o dílo na opravu komunikace ul. K Zahrádkám vč. křižovatky u moštárny, </w:t>
      </w:r>
      <w:proofErr w:type="spellStart"/>
      <w:r w:rsidRPr="00D77121">
        <w:rPr>
          <w:rFonts w:ascii="Tahoma" w:hAnsi="Tahoma" w:cs="Tahoma"/>
          <w:sz w:val="18"/>
          <w:szCs w:val="18"/>
        </w:rPr>
        <w:t>k.ú</w:t>
      </w:r>
      <w:proofErr w:type="spellEnd"/>
      <w:r w:rsidRPr="00D77121">
        <w:rPr>
          <w:rFonts w:ascii="Tahoma" w:hAnsi="Tahoma" w:cs="Tahoma"/>
          <w:sz w:val="18"/>
          <w:szCs w:val="18"/>
        </w:rPr>
        <w:t>. Místek“</w:t>
      </w:r>
      <w:r>
        <w:rPr>
          <w:rFonts w:ascii="Tahoma" w:hAnsi="Tahoma" w:cs="Tahoma"/>
          <w:sz w:val="18"/>
          <w:szCs w:val="18"/>
        </w:rPr>
        <w:t xml:space="preserve"> </w:t>
      </w:r>
      <w:r w:rsidRPr="00D77121">
        <w:rPr>
          <w:rFonts w:ascii="Tahoma" w:hAnsi="Tahoma" w:cs="Tahoma"/>
          <w:sz w:val="18"/>
          <w:szCs w:val="18"/>
        </w:rPr>
        <w:t>se společností TS a.s., se sídlem tř. 17. listopadu 910, 738 01 Frýdek-Míste</w:t>
      </w:r>
      <w:r>
        <w:rPr>
          <w:rFonts w:ascii="Tahoma" w:hAnsi="Tahoma" w:cs="Tahoma"/>
          <w:sz w:val="18"/>
          <w:szCs w:val="18"/>
        </w:rPr>
        <w:t>k</w:t>
      </w:r>
      <w:r w:rsidRPr="00D77121">
        <w:rPr>
          <w:rFonts w:ascii="Tahoma" w:hAnsi="Tahoma" w:cs="Tahoma"/>
          <w:sz w:val="18"/>
          <w:szCs w:val="18"/>
        </w:rPr>
        <w:t>, IČO: 60793716, zapsanou v obchodním rejstříku vedeném Krajským soudem v Ostravě, oddíl B, vložka 1076, zastoupenou předsedou představenstva Ing. Vladimírem Macurou, dle přílohy č. 1/</w:t>
      </w:r>
      <w:proofErr w:type="spellStart"/>
      <w:r w:rsidRPr="00D77121">
        <w:rPr>
          <w:rFonts w:ascii="Tahoma" w:hAnsi="Tahoma" w:cs="Tahoma"/>
          <w:sz w:val="18"/>
          <w:szCs w:val="18"/>
        </w:rPr>
        <w:t>DaSH</w:t>
      </w:r>
      <w:proofErr w:type="spellEnd"/>
      <w:r w:rsidRPr="00D77121">
        <w:rPr>
          <w:rFonts w:ascii="Tahoma" w:hAnsi="Tahoma" w:cs="Tahoma"/>
          <w:sz w:val="18"/>
          <w:szCs w:val="18"/>
        </w:rPr>
        <w:t xml:space="preserve"> k usnesení.</w:t>
      </w:r>
    </w:p>
    <w:p w:rsidR="00C06198" w:rsidRPr="00E81C94" w:rsidRDefault="00C06198" w:rsidP="00E81C94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06198" w:rsidRDefault="00C06198" w:rsidP="0072555C">
      <w:pPr>
        <w:spacing w:after="0"/>
        <w:ind w:left="1418" w:hanging="1418"/>
        <w:jc w:val="both"/>
        <w:rPr>
          <w:rFonts w:ascii="Tahoma" w:hAnsi="Tahoma" w:cs="Tahoma"/>
          <w:bCs/>
          <w:sz w:val="18"/>
          <w:szCs w:val="18"/>
        </w:rPr>
      </w:pPr>
    </w:p>
    <w:p w:rsidR="00203F60" w:rsidRPr="00203F60" w:rsidRDefault="00E07A6C" w:rsidP="00203F6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7A6C">
        <w:rPr>
          <w:rFonts w:ascii="Tahoma" w:hAnsi="Tahoma" w:cs="Tahoma"/>
          <w:b/>
          <w:bCs/>
          <w:sz w:val="20"/>
          <w:szCs w:val="20"/>
        </w:rPr>
        <w:t>24/21/2023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203F60" w:rsidRPr="00203F60">
        <w:rPr>
          <w:rFonts w:ascii="Tahoma" w:hAnsi="Tahoma" w:cs="Tahoma"/>
          <w:b/>
          <w:sz w:val="20"/>
          <w:szCs w:val="20"/>
          <w:u w:val="single"/>
        </w:rPr>
        <w:t xml:space="preserve">Dohoda o činnosti a umístění stavby v ochranném pásmu vodního díla pro stavbu </w:t>
      </w:r>
      <w:r w:rsidR="00203F60" w:rsidRPr="00203F60">
        <w:rPr>
          <w:rFonts w:ascii="Tahoma" w:hAnsi="Tahoma" w:cs="Tahoma"/>
          <w:b/>
          <w:bCs/>
          <w:sz w:val="20"/>
          <w:szCs w:val="20"/>
          <w:u w:val="single"/>
        </w:rPr>
        <w:t xml:space="preserve">zpevněné plochy pro stanoviště kontejnerů na území města </w:t>
      </w:r>
    </w:p>
    <w:p w:rsidR="00203F60" w:rsidRPr="00173F91" w:rsidRDefault="00203F60" w:rsidP="00203F6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73F91">
        <w:rPr>
          <w:rFonts w:ascii="Tahoma" w:hAnsi="Tahoma" w:cs="Tahoma"/>
          <w:b/>
          <w:sz w:val="18"/>
          <w:szCs w:val="18"/>
        </w:rPr>
        <w:t>Rada města</w:t>
      </w:r>
    </w:p>
    <w:p w:rsidR="00203F60" w:rsidRPr="000775F6" w:rsidRDefault="00203F60" w:rsidP="00203F60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203F60" w:rsidRDefault="00203F60" w:rsidP="00203F60">
      <w:pPr>
        <w:tabs>
          <w:tab w:val="left" w:pos="426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4E5CD6">
        <w:rPr>
          <w:rFonts w:ascii="Tahoma" w:hAnsi="Tahoma" w:cs="Tahoma"/>
          <w:sz w:val="18"/>
          <w:szCs w:val="18"/>
        </w:rPr>
        <w:t>o uzavření Dohody o činnosti a umístění stavby v ochranném pásmu vodního díla</w:t>
      </w:r>
      <w:r w:rsidRPr="00203F60">
        <w:rPr>
          <w:snapToGrid w:val="0"/>
          <w:color w:val="000000"/>
          <w:sz w:val="2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5DA7">
        <w:rPr>
          <w:rFonts w:ascii="Tahoma" w:hAnsi="Tahoma" w:cs="Tahoma"/>
          <w:sz w:val="18"/>
          <w:szCs w:val="18"/>
        </w:rPr>
        <w:t>č. 18</w:t>
      </w:r>
      <w:r>
        <w:rPr>
          <w:rFonts w:ascii="Tahoma" w:hAnsi="Tahoma" w:cs="Tahoma"/>
          <w:sz w:val="18"/>
          <w:szCs w:val="18"/>
        </w:rPr>
        <w:t>501</w:t>
      </w:r>
      <w:r w:rsidRPr="004E5CD6">
        <w:rPr>
          <w:rFonts w:ascii="Tahoma" w:hAnsi="Tahoma" w:cs="Tahoma"/>
          <w:sz w:val="18"/>
          <w:szCs w:val="18"/>
        </w:rPr>
        <w:t xml:space="preserve"> pro stavbu „</w:t>
      </w:r>
      <w:r w:rsidRPr="004E5CD6">
        <w:rPr>
          <w:rFonts w:ascii="Tahoma" w:hAnsi="Tahoma" w:cs="Tahoma"/>
          <w:bCs/>
          <w:sz w:val="18"/>
          <w:szCs w:val="18"/>
        </w:rPr>
        <w:t xml:space="preserve">Úprava, rekonstrukce nebo vybudování zpevněných ploch pro stanoviště kontejnerů na území statutárního města </w:t>
      </w:r>
      <w:r w:rsidR="0093119E">
        <w:rPr>
          <w:rFonts w:ascii="Tahoma" w:hAnsi="Tahoma" w:cs="Tahoma"/>
          <w:bCs/>
          <w:sz w:val="18"/>
          <w:szCs w:val="18"/>
        </w:rPr>
        <w:br/>
      </w:r>
      <w:r w:rsidRPr="004E5CD6">
        <w:rPr>
          <w:rFonts w:ascii="Tahoma" w:hAnsi="Tahoma" w:cs="Tahoma"/>
          <w:bCs/>
          <w:sz w:val="18"/>
          <w:szCs w:val="18"/>
        </w:rPr>
        <w:t xml:space="preserve">Frýdek-Místek </w:t>
      </w:r>
      <w:r>
        <w:rPr>
          <w:rFonts w:ascii="Tahoma" w:hAnsi="Tahoma" w:cs="Tahoma"/>
          <w:bCs/>
          <w:sz w:val="18"/>
          <w:szCs w:val="18"/>
        </w:rPr>
        <w:t>–</w:t>
      </w:r>
      <w:r w:rsidRPr="004E5CD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Riegrova 853</w:t>
      </w:r>
      <w:r w:rsidRPr="004E5CD6">
        <w:rPr>
          <w:rFonts w:ascii="Tahoma" w:hAnsi="Tahoma" w:cs="Tahoma"/>
          <w:sz w:val="18"/>
          <w:szCs w:val="18"/>
        </w:rPr>
        <w:t>“, mezi statutárním městem Frýdek-Místek, se sídlem Radniční 1148, Frýdek</w:t>
      </w:r>
      <w:r w:rsidRPr="007D51A9">
        <w:rPr>
          <w:rFonts w:ascii="Tahoma" w:hAnsi="Tahoma" w:cs="Tahoma"/>
          <w:sz w:val="18"/>
          <w:szCs w:val="18"/>
        </w:rPr>
        <w:t xml:space="preserve">, 738 01 Frýdek-Místek, IČ 00296643, a společností Severomoravské vodovody a kanalizace Ostrava a.s., se sídlem 28. října 1235/169, Mariánské Hory, 709 00 Ostrava, IČ 45193665, zastoupenou Ing. </w:t>
      </w:r>
      <w:r>
        <w:rPr>
          <w:rFonts w:ascii="Tahoma" w:hAnsi="Tahoma" w:cs="Tahoma"/>
          <w:sz w:val="18"/>
          <w:szCs w:val="18"/>
        </w:rPr>
        <w:t>Milanem Konířem</w:t>
      </w:r>
      <w:r w:rsidRPr="007D51A9">
        <w:rPr>
          <w:rFonts w:ascii="Tahoma" w:hAnsi="Tahoma" w:cs="Tahoma"/>
          <w:sz w:val="18"/>
          <w:szCs w:val="18"/>
        </w:rPr>
        <w:t xml:space="preserve">, ředitelem </w:t>
      </w:r>
      <w:r>
        <w:rPr>
          <w:rFonts w:ascii="Tahoma" w:hAnsi="Tahoma" w:cs="Tahoma"/>
          <w:sz w:val="18"/>
          <w:szCs w:val="18"/>
        </w:rPr>
        <w:t>vodovodů</w:t>
      </w:r>
      <w:r w:rsidRPr="007D51A9">
        <w:rPr>
          <w:rFonts w:ascii="Tahoma" w:hAnsi="Tahoma" w:cs="Tahoma"/>
          <w:sz w:val="18"/>
          <w:szCs w:val="18"/>
        </w:rPr>
        <w:t>, dle přílohy č. 1 k</w:t>
      </w:r>
      <w:r>
        <w:rPr>
          <w:rFonts w:ascii="Tahoma" w:hAnsi="Tahoma" w:cs="Tahoma"/>
          <w:sz w:val="18"/>
          <w:szCs w:val="18"/>
        </w:rPr>
        <w:t> </w:t>
      </w:r>
      <w:r w:rsidRPr="004E5CD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203F60" w:rsidRPr="00203F60" w:rsidRDefault="00203F60" w:rsidP="00203F60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07A6C" w:rsidRDefault="00E07A6C" w:rsidP="00203F60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35CB0" w:rsidRPr="00135CB0" w:rsidRDefault="00135CB0" w:rsidP="00135CB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35CB0">
        <w:rPr>
          <w:rFonts w:ascii="Tahoma" w:hAnsi="Tahoma" w:cs="Tahoma"/>
          <w:b/>
          <w:bCs/>
          <w:sz w:val="20"/>
          <w:szCs w:val="20"/>
        </w:rPr>
        <w:t>25/21/2023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35CB0">
        <w:rPr>
          <w:rFonts w:ascii="Tahoma" w:hAnsi="Tahoma" w:cs="Tahoma"/>
          <w:b/>
          <w:sz w:val="20"/>
          <w:szCs w:val="20"/>
          <w:u w:val="single"/>
        </w:rPr>
        <w:t>Uzavření Dodatku č. 11 ke smlouvě o dílo na akci „Stavební úpravy domu č.p. 1083, ul. Těšínská na sídlo městské policie“, číslo veřejné zakázky P21V00000051</w:t>
      </w:r>
    </w:p>
    <w:p w:rsidR="00135CB0" w:rsidRDefault="00135CB0" w:rsidP="00135CB0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135CB0">
        <w:rPr>
          <w:rFonts w:ascii="Tahoma" w:hAnsi="Tahoma" w:cs="Tahoma"/>
          <w:b/>
          <w:sz w:val="18"/>
          <w:szCs w:val="18"/>
        </w:rPr>
        <w:t>Rada města</w:t>
      </w:r>
    </w:p>
    <w:p w:rsidR="00135CB0" w:rsidRDefault="00135CB0" w:rsidP="00135CB0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35CB0" w:rsidRDefault="00135CB0" w:rsidP="00135CB0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>uzavření dodatku č.</w:t>
      </w:r>
      <w:r>
        <w:rPr>
          <w:rFonts w:ascii="Tahoma" w:hAnsi="Tahoma" w:cs="Tahoma"/>
          <w:sz w:val="18"/>
          <w:szCs w:val="18"/>
        </w:rPr>
        <w:t xml:space="preserve"> 11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S/0444/2021/IO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B11E3E">
        <w:rPr>
          <w:rFonts w:ascii="Tahoma" w:hAnsi="Tahoma" w:cs="Tahoma"/>
          <w:sz w:val="18"/>
          <w:szCs w:val="18"/>
        </w:rPr>
        <w:t xml:space="preserve">Stavební úpravy domu č.p. 1083, ul. </w:t>
      </w:r>
      <w:r w:rsidRPr="005875FC">
        <w:rPr>
          <w:rFonts w:ascii="Tahoma" w:hAnsi="Tahoma" w:cs="Tahoma"/>
          <w:sz w:val="18"/>
          <w:szCs w:val="18"/>
        </w:rPr>
        <w:t>Těšínská na sídlo městské policie“ ze dne 25.11.2021, se zhotovitelem IPS Třinec, a.s., se sídlem Frýdecká 225, 739 61 Třinec, IČ 28618891</w:t>
      </w:r>
      <w:r>
        <w:rPr>
          <w:rFonts w:ascii="Tahoma" w:hAnsi="Tahoma" w:cs="Tahoma"/>
          <w:sz w:val="18"/>
          <w:szCs w:val="18"/>
        </w:rPr>
        <w:t xml:space="preserve"> dle přílohy č. 1 usnesení</w:t>
      </w:r>
      <w:r w:rsidRPr="005875FC">
        <w:rPr>
          <w:rFonts w:ascii="Tahoma" w:hAnsi="Tahoma" w:cs="Tahoma"/>
          <w:sz w:val="18"/>
          <w:szCs w:val="18"/>
        </w:rPr>
        <w:t>, jehož předmětem jsou:</w:t>
      </w:r>
    </w:p>
    <w:p w:rsidR="00135CB0" w:rsidRDefault="00135CB0" w:rsidP="00135CB0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135CB0" w:rsidRPr="005875FC" w:rsidRDefault="00135CB0" w:rsidP="00135CB0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135CB0" w:rsidRDefault="00135CB0" w:rsidP="00135CB0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lastRenderedPageBreak/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875FC">
        <w:rPr>
          <w:rFonts w:ascii="Tahoma" w:hAnsi="Tahoma" w:cs="Tahoma"/>
          <w:sz w:val="18"/>
          <w:szCs w:val="18"/>
        </w:rPr>
        <w:t xml:space="preserve">stavební práce v rozsahu </w:t>
      </w:r>
      <w:r>
        <w:rPr>
          <w:rFonts w:ascii="Tahoma" w:hAnsi="Tahoma" w:cs="Tahoma"/>
          <w:sz w:val="18"/>
          <w:szCs w:val="18"/>
        </w:rPr>
        <w:t>změnových listů č. 56, 58 a 59,</w:t>
      </w:r>
    </w:p>
    <w:p w:rsidR="00135CB0" w:rsidRPr="002F548F" w:rsidRDefault="00135CB0" w:rsidP="00135CB0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</w:t>
      </w:r>
      <w:r w:rsidRPr="002F548F">
        <w:rPr>
          <w:rFonts w:ascii="Tahoma" w:hAnsi="Tahoma" w:cs="Tahoma"/>
          <w:sz w:val="18"/>
          <w:szCs w:val="18"/>
        </w:rPr>
        <w:t xml:space="preserve"> celkové ceny díla o</w:t>
      </w:r>
      <w:r>
        <w:rPr>
          <w:rFonts w:ascii="Tahoma" w:hAnsi="Tahoma" w:cs="Tahoma"/>
          <w:sz w:val="18"/>
          <w:szCs w:val="18"/>
        </w:rPr>
        <w:t xml:space="preserve"> 254 920,32 </w:t>
      </w:r>
      <w:r w:rsidRPr="002F548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308 453,59 </w:t>
      </w:r>
      <w:r w:rsidRPr="002F548F">
        <w:rPr>
          <w:rFonts w:ascii="Tahoma" w:hAnsi="Tahoma" w:cs="Tahoma"/>
          <w:sz w:val="18"/>
          <w:szCs w:val="18"/>
        </w:rPr>
        <w:t>Kč vč. DPH</w:t>
      </w:r>
      <w:r>
        <w:rPr>
          <w:rFonts w:ascii="Tahoma" w:hAnsi="Tahoma" w:cs="Tahoma"/>
          <w:sz w:val="18"/>
          <w:szCs w:val="18"/>
        </w:rPr>
        <w:t>.</w:t>
      </w:r>
    </w:p>
    <w:p w:rsidR="00135CB0" w:rsidRDefault="00135CB0" w:rsidP="00135CB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35CB0" w:rsidRPr="001D2C12" w:rsidRDefault="00135CB0" w:rsidP="00135CB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11</w:t>
      </w:r>
      <w:r w:rsidRPr="005875FC">
        <w:rPr>
          <w:rFonts w:ascii="Tahoma" w:hAnsi="Tahoma" w:cs="Tahoma"/>
          <w:sz w:val="18"/>
          <w:szCs w:val="18"/>
        </w:rPr>
        <w:t xml:space="preserve"> činí</w:t>
      </w:r>
      <w:r>
        <w:rPr>
          <w:rFonts w:ascii="Tahoma" w:hAnsi="Tahoma" w:cs="Tahoma"/>
          <w:sz w:val="18"/>
          <w:szCs w:val="18"/>
        </w:rPr>
        <w:t xml:space="preserve"> 65 333 786,09 </w:t>
      </w:r>
      <w:r w:rsidRPr="002F548F">
        <w:rPr>
          <w:rFonts w:ascii="Tahoma" w:hAnsi="Tahoma" w:cs="Tahoma"/>
          <w:sz w:val="18"/>
          <w:szCs w:val="18"/>
        </w:rPr>
        <w:t xml:space="preserve">Kč bez DPH, tj. </w:t>
      </w:r>
      <w:r w:rsidRPr="00135CB0">
        <w:rPr>
          <w:rFonts w:ascii="Tahoma" w:hAnsi="Tahoma" w:cs="Tahoma"/>
          <w:sz w:val="18"/>
          <w:szCs w:val="18"/>
        </w:rPr>
        <w:t>79 053 881,17</w:t>
      </w:r>
      <w:r>
        <w:rPr>
          <w:rFonts w:ascii="Tahoma" w:hAnsi="Tahoma" w:cs="Tahoma"/>
          <w:sz w:val="18"/>
          <w:szCs w:val="18"/>
        </w:rPr>
        <w:t xml:space="preserve"> </w:t>
      </w:r>
      <w:r w:rsidRPr="002F548F">
        <w:rPr>
          <w:rFonts w:ascii="Tahoma" w:hAnsi="Tahoma" w:cs="Tahoma"/>
          <w:sz w:val="18"/>
          <w:szCs w:val="18"/>
        </w:rPr>
        <w:t>Kč vč. DPH.</w:t>
      </w:r>
    </w:p>
    <w:p w:rsidR="00135CB0" w:rsidRDefault="00135CB0" w:rsidP="00135CB0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135CB0" w:rsidRDefault="00135CB0" w:rsidP="00135CB0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3E0371" w:rsidRPr="003E0371" w:rsidRDefault="00B474A5" w:rsidP="003E0371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26/2</w:t>
      </w:r>
      <w:r w:rsidR="003E0371">
        <w:rPr>
          <w:rFonts w:ascii="Tahoma" w:hAnsi="Tahoma" w:cs="Tahoma"/>
          <w:b/>
          <w:sz w:val="20"/>
          <w:szCs w:val="20"/>
        </w:rPr>
        <w:t>1/2023</w:t>
      </w:r>
      <w:r w:rsidR="003E0371">
        <w:rPr>
          <w:rFonts w:ascii="Tahoma" w:hAnsi="Tahoma" w:cs="Tahoma"/>
          <w:b/>
          <w:sz w:val="20"/>
          <w:szCs w:val="20"/>
        </w:rPr>
        <w:tab/>
      </w:r>
      <w:r w:rsidR="003E0371" w:rsidRPr="003E0371">
        <w:rPr>
          <w:rFonts w:ascii="Tahoma" w:hAnsi="Tahoma" w:cs="Tahoma"/>
          <w:b/>
          <w:sz w:val="20"/>
          <w:szCs w:val="20"/>
          <w:u w:val="single"/>
        </w:rPr>
        <w:t>Uzavření Dodatku č. 1 ke smlouvě o dílo na akci „Hydroizolace spodní stavby – ZŠ F-M Lískovec 320 – I. etapa“, číslo veřejné zakázky P23V00000004</w:t>
      </w:r>
    </w:p>
    <w:p w:rsidR="003E0371" w:rsidRDefault="003E0371" w:rsidP="003E03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E0371">
        <w:rPr>
          <w:rFonts w:ascii="Tahoma" w:hAnsi="Tahoma" w:cs="Tahoma"/>
          <w:b/>
          <w:sz w:val="18"/>
          <w:szCs w:val="18"/>
        </w:rPr>
        <w:t>Rada města</w:t>
      </w:r>
    </w:p>
    <w:p w:rsidR="003E0371" w:rsidRPr="003E0371" w:rsidRDefault="003E0371" w:rsidP="003E03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E0371" w:rsidRDefault="003E0371" w:rsidP="003E0371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 xml:space="preserve">uzavření </w:t>
      </w:r>
      <w:r>
        <w:rPr>
          <w:rFonts w:ascii="Tahoma" w:hAnsi="Tahoma" w:cs="Tahoma"/>
          <w:sz w:val="18"/>
          <w:szCs w:val="18"/>
        </w:rPr>
        <w:t>D</w:t>
      </w:r>
      <w:r w:rsidRPr="00172DF6">
        <w:rPr>
          <w:rFonts w:ascii="Tahoma" w:hAnsi="Tahoma" w:cs="Tahoma"/>
          <w:sz w:val="18"/>
          <w:szCs w:val="18"/>
        </w:rPr>
        <w:t>odatku č.</w:t>
      </w:r>
      <w:r>
        <w:rPr>
          <w:rFonts w:ascii="Tahoma" w:hAnsi="Tahoma" w:cs="Tahoma"/>
          <w:sz w:val="18"/>
          <w:szCs w:val="18"/>
        </w:rPr>
        <w:t xml:space="preserve"> 1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</w:t>
      </w:r>
      <w:r>
        <w:rPr>
          <w:rFonts w:ascii="Tahoma" w:hAnsi="Tahoma" w:cs="Tahoma"/>
          <w:sz w:val="18"/>
          <w:szCs w:val="18"/>
        </w:rPr>
        <w:t>234</w:t>
      </w:r>
      <w:r w:rsidRPr="00B11E3E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3</w:t>
      </w:r>
      <w:r w:rsidRPr="00B11E3E">
        <w:rPr>
          <w:rFonts w:ascii="Tahoma" w:hAnsi="Tahoma" w:cs="Tahoma"/>
          <w:sz w:val="18"/>
          <w:szCs w:val="18"/>
        </w:rPr>
        <w:t>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72468B">
        <w:rPr>
          <w:rFonts w:ascii="Tahoma" w:hAnsi="Tahoma" w:cs="Tahoma"/>
          <w:sz w:val="18"/>
          <w:szCs w:val="18"/>
        </w:rPr>
        <w:t>Hydroizolace spodní stavby – ZŠ F-M Lískovec 320 – I. etapa</w:t>
      </w:r>
      <w:r w:rsidRPr="005875FC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30</w:t>
      </w:r>
      <w:r w:rsidRPr="005875F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03</w:t>
      </w:r>
      <w:r w:rsidRPr="005875FC">
        <w:rPr>
          <w:rFonts w:ascii="Tahoma" w:hAnsi="Tahoma" w:cs="Tahoma"/>
          <w:sz w:val="18"/>
          <w:szCs w:val="18"/>
        </w:rPr>
        <w:t>.202</w:t>
      </w:r>
      <w:r>
        <w:rPr>
          <w:rFonts w:ascii="Tahoma" w:hAnsi="Tahoma" w:cs="Tahoma"/>
          <w:sz w:val="18"/>
          <w:szCs w:val="18"/>
        </w:rPr>
        <w:t>3</w:t>
      </w:r>
      <w:r w:rsidRPr="005875FC">
        <w:rPr>
          <w:rFonts w:ascii="Tahoma" w:hAnsi="Tahoma" w:cs="Tahoma"/>
          <w:sz w:val="18"/>
          <w:szCs w:val="18"/>
        </w:rPr>
        <w:t xml:space="preserve">, se zhotovitelem </w:t>
      </w:r>
      <w:r w:rsidRPr="002B69DE">
        <w:rPr>
          <w:rFonts w:ascii="Tahoma" w:hAnsi="Tahoma" w:cs="Tahoma"/>
          <w:sz w:val="18"/>
          <w:szCs w:val="18"/>
        </w:rPr>
        <w:t>DEV COMPANY, spol. s r.o.</w:t>
      </w:r>
      <w:r w:rsidRPr="005875FC">
        <w:rPr>
          <w:rFonts w:ascii="Tahoma" w:hAnsi="Tahoma" w:cs="Tahoma"/>
          <w:sz w:val="18"/>
          <w:szCs w:val="18"/>
        </w:rPr>
        <w:t xml:space="preserve">, IČ </w:t>
      </w:r>
      <w:r w:rsidRPr="002B69DE">
        <w:rPr>
          <w:rFonts w:ascii="Tahoma" w:hAnsi="Tahoma" w:cs="Tahoma"/>
          <w:sz w:val="18"/>
          <w:szCs w:val="18"/>
        </w:rPr>
        <w:t>47679620</w:t>
      </w:r>
      <w:r>
        <w:rPr>
          <w:rFonts w:ascii="Tahoma" w:hAnsi="Tahoma" w:cs="Tahoma"/>
          <w:sz w:val="18"/>
          <w:szCs w:val="18"/>
        </w:rPr>
        <w:t xml:space="preserve"> dle přílohy č. 1 usnesení</w:t>
      </w:r>
      <w:r w:rsidRPr="005875FC">
        <w:rPr>
          <w:rFonts w:ascii="Tahoma" w:hAnsi="Tahoma" w:cs="Tahoma"/>
          <w:sz w:val="18"/>
          <w:szCs w:val="18"/>
        </w:rPr>
        <w:t>, jehož předmětem jsou:</w:t>
      </w:r>
    </w:p>
    <w:p w:rsidR="003E0371" w:rsidRPr="005875FC" w:rsidRDefault="003E0371" w:rsidP="003E0371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3E0371" w:rsidRPr="00405F99" w:rsidRDefault="003E0371" w:rsidP="003E0371">
      <w:pPr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5F99">
        <w:rPr>
          <w:rFonts w:ascii="Tahoma" w:hAnsi="Tahoma" w:cs="Tahoma"/>
          <w:sz w:val="18"/>
          <w:szCs w:val="18"/>
        </w:rPr>
        <w:t>dodatečné a neprováděné stavební práce v rozsahu změnového listu č. 1</w:t>
      </w:r>
      <w:r>
        <w:rPr>
          <w:rFonts w:ascii="Tahoma" w:hAnsi="Tahoma" w:cs="Tahoma"/>
          <w:sz w:val="18"/>
          <w:szCs w:val="18"/>
        </w:rPr>
        <w:t>,</w:t>
      </w:r>
    </w:p>
    <w:p w:rsidR="003E0371" w:rsidRDefault="003E0371" w:rsidP="003E0371">
      <w:pPr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5F99">
        <w:rPr>
          <w:rFonts w:ascii="Tahoma" w:hAnsi="Tahoma" w:cs="Tahoma"/>
          <w:sz w:val="18"/>
          <w:szCs w:val="18"/>
        </w:rPr>
        <w:t>snížení celkové ceny díla o -</w:t>
      </w:r>
      <w:r w:rsidRPr="00FD27C6">
        <w:rPr>
          <w:rFonts w:ascii="Tahoma" w:hAnsi="Tahoma" w:cs="Tahoma"/>
          <w:sz w:val="18"/>
          <w:szCs w:val="18"/>
        </w:rPr>
        <w:t>27 454,35</w:t>
      </w:r>
      <w:r w:rsidRPr="00405F99">
        <w:rPr>
          <w:rFonts w:ascii="Tahoma" w:hAnsi="Tahoma" w:cs="Tahoma"/>
          <w:sz w:val="18"/>
          <w:szCs w:val="18"/>
        </w:rPr>
        <w:t xml:space="preserve"> Kč bez DPH, tj. -</w:t>
      </w:r>
      <w:r w:rsidRPr="00FD27C6">
        <w:rPr>
          <w:rFonts w:ascii="Tahoma" w:hAnsi="Tahoma" w:cs="Tahoma"/>
          <w:sz w:val="18"/>
          <w:szCs w:val="18"/>
        </w:rPr>
        <w:t>33 219,76</w:t>
      </w:r>
      <w:r w:rsidRPr="00405F99">
        <w:rPr>
          <w:rFonts w:ascii="Tahoma" w:hAnsi="Tahoma" w:cs="Tahoma"/>
          <w:sz w:val="18"/>
          <w:szCs w:val="18"/>
        </w:rPr>
        <w:t xml:space="preserve"> Kč vč. DPH.</w:t>
      </w:r>
    </w:p>
    <w:p w:rsidR="003E0371" w:rsidRPr="00405F99" w:rsidRDefault="003E0371" w:rsidP="003E0371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3E0371" w:rsidRPr="001D2C12" w:rsidRDefault="003E0371" w:rsidP="003E037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1</w:t>
      </w:r>
      <w:r w:rsidRPr="005875FC">
        <w:rPr>
          <w:rFonts w:ascii="Tahoma" w:hAnsi="Tahoma" w:cs="Tahoma"/>
          <w:sz w:val="18"/>
          <w:szCs w:val="18"/>
        </w:rPr>
        <w:t xml:space="preserve"> činí</w:t>
      </w:r>
      <w:r>
        <w:rPr>
          <w:rFonts w:ascii="Tahoma" w:hAnsi="Tahoma" w:cs="Tahoma"/>
          <w:sz w:val="18"/>
          <w:szCs w:val="18"/>
        </w:rPr>
        <w:t xml:space="preserve"> </w:t>
      </w:r>
      <w:r w:rsidRPr="00664399">
        <w:rPr>
          <w:rFonts w:ascii="Tahoma" w:hAnsi="Tahoma" w:cs="Tahoma"/>
          <w:sz w:val="18"/>
          <w:szCs w:val="18"/>
        </w:rPr>
        <w:t xml:space="preserve">6 782 </w:t>
      </w:r>
      <w:r>
        <w:rPr>
          <w:rFonts w:ascii="Tahoma" w:hAnsi="Tahoma" w:cs="Tahoma"/>
          <w:sz w:val="18"/>
          <w:szCs w:val="18"/>
        </w:rPr>
        <w:t>41</w:t>
      </w:r>
      <w:r w:rsidRPr="00664399">
        <w:rPr>
          <w:rFonts w:ascii="Tahoma" w:hAnsi="Tahoma" w:cs="Tahoma"/>
          <w:sz w:val="18"/>
          <w:szCs w:val="18"/>
        </w:rPr>
        <w:t xml:space="preserve">7,23 Kč bez DPH, tj. 8 206 </w:t>
      </w:r>
      <w:r>
        <w:rPr>
          <w:rFonts w:ascii="Tahoma" w:hAnsi="Tahoma" w:cs="Tahoma"/>
          <w:sz w:val="18"/>
          <w:szCs w:val="18"/>
        </w:rPr>
        <w:t>724</w:t>
      </w:r>
      <w:r w:rsidRPr="00664399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8</w:t>
      </w:r>
      <w:r w:rsidRPr="00664399">
        <w:rPr>
          <w:rFonts w:ascii="Tahoma" w:hAnsi="Tahoma" w:cs="Tahoma"/>
          <w:sz w:val="18"/>
          <w:szCs w:val="18"/>
        </w:rPr>
        <w:t>5 Kč vč. DPH.</w:t>
      </w:r>
    </w:p>
    <w:p w:rsidR="003E0371" w:rsidRDefault="003E0371" w:rsidP="003E037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3E0371" w:rsidRDefault="003E0371" w:rsidP="003E0371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3E0371" w:rsidRPr="003E0371" w:rsidRDefault="003E0371" w:rsidP="003E0371">
      <w:pPr>
        <w:pStyle w:val="Standard"/>
        <w:ind w:left="1418" w:hanging="1418"/>
        <w:jc w:val="both"/>
        <w:rPr>
          <w:rFonts w:ascii="Tahoma" w:hAnsi="Tahoma" w:cs="Tahoma"/>
          <w:b/>
          <w:szCs w:val="20"/>
          <w:u w:val="single"/>
        </w:rPr>
      </w:pPr>
      <w:r>
        <w:rPr>
          <w:rFonts w:ascii="Tahoma" w:hAnsi="Tahoma" w:cs="Tahoma"/>
          <w:b/>
          <w:szCs w:val="20"/>
        </w:rPr>
        <w:t>27/21/2023</w:t>
      </w:r>
      <w:r>
        <w:rPr>
          <w:rFonts w:ascii="Tahoma" w:hAnsi="Tahoma" w:cs="Tahoma"/>
          <w:b/>
          <w:szCs w:val="20"/>
        </w:rPr>
        <w:tab/>
      </w:r>
      <w:r w:rsidRPr="003E0371">
        <w:rPr>
          <w:rFonts w:ascii="Tahoma" w:hAnsi="Tahoma" w:cs="Tahoma"/>
          <w:b/>
          <w:szCs w:val="20"/>
          <w:u w:val="single"/>
        </w:rPr>
        <w:t xml:space="preserve">Uzavření Dodatku č. 1 ke kupní smlouvě na akci </w:t>
      </w:r>
      <w:r w:rsidRPr="003E0371">
        <w:rPr>
          <w:rFonts w:ascii="Tahoma" w:hAnsi="Tahoma" w:cs="Tahoma"/>
          <w:b/>
          <w:bCs/>
          <w:szCs w:val="20"/>
          <w:u w:val="single"/>
        </w:rPr>
        <w:t xml:space="preserve">ZŠ F-M, El. Krásnohorské 2254 – školní kuchyně – I. etapa – dodávka </w:t>
      </w:r>
      <w:proofErr w:type="spellStart"/>
      <w:r w:rsidRPr="003E0371">
        <w:rPr>
          <w:rFonts w:ascii="Tahoma" w:hAnsi="Tahoma" w:cs="Tahoma"/>
          <w:b/>
          <w:bCs/>
          <w:szCs w:val="20"/>
          <w:u w:val="single"/>
        </w:rPr>
        <w:t>gastro</w:t>
      </w:r>
      <w:proofErr w:type="spellEnd"/>
      <w:r w:rsidRPr="003E0371">
        <w:rPr>
          <w:rFonts w:ascii="Tahoma" w:hAnsi="Tahoma" w:cs="Tahoma"/>
          <w:b/>
          <w:bCs/>
          <w:szCs w:val="20"/>
          <w:u w:val="single"/>
        </w:rPr>
        <w:t xml:space="preserve"> vybavení</w:t>
      </w:r>
      <w:r w:rsidRPr="003E0371">
        <w:rPr>
          <w:rFonts w:ascii="Tahoma" w:hAnsi="Tahoma" w:cs="Tahoma"/>
          <w:b/>
          <w:szCs w:val="20"/>
          <w:u w:val="single"/>
        </w:rPr>
        <w:t>“, číslo veřejné zakázky: P23V00000025</w:t>
      </w:r>
    </w:p>
    <w:p w:rsidR="003E0371" w:rsidRDefault="003E0371" w:rsidP="003E03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3E0371" w:rsidRPr="003E0371" w:rsidRDefault="003E0371" w:rsidP="003E037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E0371">
        <w:rPr>
          <w:rFonts w:ascii="Tahoma" w:hAnsi="Tahoma" w:cs="Tahoma"/>
          <w:b/>
          <w:sz w:val="18"/>
          <w:szCs w:val="18"/>
        </w:rPr>
        <w:t>rozhodla</w:t>
      </w:r>
    </w:p>
    <w:p w:rsidR="003E0371" w:rsidRPr="003476FA" w:rsidRDefault="003E0371" w:rsidP="00280E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76FA">
        <w:rPr>
          <w:rFonts w:ascii="Tahoma" w:hAnsi="Tahoma" w:cs="Tahoma"/>
          <w:sz w:val="18"/>
          <w:szCs w:val="18"/>
        </w:rPr>
        <w:t xml:space="preserve">o uzavření dodatku č. 1 ke kupní smlouvě č. S/0381/2023/IO s názvem </w:t>
      </w:r>
      <w:proofErr w:type="gramStart"/>
      <w:r w:rsidRPr="003476FA">
        <w:rPr>
          <w:rFonts w:ascii="Tahoma" w:hAnsi="Tahoma" w:cs="Tahoma"/>
          <w:sz w:val="18"/>
          <w:szCs w:val="18"/>
        </w:rPr>
        <w:t xml:space="preserve">„ </w:t>
      </w:r>
      <w:r w:rsidRPr="003476FA">
        <w:rPr>
          <w:rFonts w:ascii="Tahoma" w:hAnsi="Tahoma" w:cs="Tahoma"/>
          <w:bCs/>
          <w:sz w:val="18"/>
          <w:szCs w:val="18"/>
        </w:rPr>
        <w:t>ZŠ</w:t>
      </w:r>
      <w:proofErr w:type="gramEnd"/>
      <w:r w:rsidRPr="003476FA">
        <w:rPr>
          <w:rFonts w:ascii="Tahoma" w:hAnsi="Tahoma" w:cs="Tahoma"/>
          <w:bCs/>
          <w:sz w:val="18"/>
          <w:szCs w:val="18"/>
        </w:rPr>
        <w:t xml:space="preserve"> F-M, El. Krásnohorské 2254 – školní kuchyně – I. etapa – dodávka </w:t>
      </w:r>
      <w:proofErr w:type="spellStart"/>
      <w:r w:rsidRPr="003476FA">
        <w:rPr>
          <w:rFonts w:ascii="Tahoma" w:hAnsi="Tahoma" w:cs="Tahoma"/>
          <w:bCs/>
          <w:sz w:val="18"/>
          <w:szCs w:val="18"/>
        </w:rPr>
        <w:t>gastro</w:t>
      </w:r>
      <w:proofErr w:type="spellEnd"/>
      <w:r w:rsidRPr="003476FA">
        <w:rPr>
          <w:rFonts w:ascii="Tahoma" w:hAnsi="Tahoma" w:cs="Tahoma"/>
          <w:bCs/>
          <w:sz w:val="18"/>
          <w:szCs w:val="18"/>
        </w:rPr>
        <w:t xml:space="preserve"> vybavení</w:t>
      </w:r>
      <w:r w:rsidRPr="003476FA">
        <w:rPr>
          <w:rFonts w:ascii="Tahoma" w:hAnsi="Tahoma" w:cs="Tahoma"/>
          <w:sz w:val="18"/>
          <w:szCs w:val="18"/>
        </w:rPr>
        <w:t xml:space="preserve">“ ze dne 12. 06. 2023, s prodávajícím PROMOS </w:t>
      </w:r>
      <w:proofErr w:type="spellStart"/>
      <w:r w:rsidRPr="003476FA">
        <w:rPr>
          <w:rFonts w:ascii="Tahoma" w:hAnsi="Tahoma" w:cs="Tahoma"/>
          <w:sz w:val="18"/>
          <w:szCs w:val="18"/>
        </w:rPr>
        <w:t>trading</w:t>
      </w:r>
      <w:proofErr w:type="spellEnd"/>
      <w:r w:rsidRPr="003476FA">
        <w:rPr>
          <w:rFonts w:ascii="Tahoma" w:hAnsi="Tahoma" w:cs="Tahoma"/>
          <w:sz w:val="18"/>
          <w:szCs w:val="18"/>
        </w:rPr>
        <w:t>, spol. s r.o. se sídlem Karolíny Světlé 1638/28a, Podlesí, 736 01 Havířov, IČ 62362089, dle přílohy č. 1 k usnesení, jehož předmětem jsou:</w:t>
      </w:r>
    </w:p>
    <w:p w:rsidR="003E0371" w:rsidRPr="007B569A" w:rsidRDefault="003E0371" w:rsidP="003E0371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3E0371" w:rsidRPr="00552107" w:rsidRDefault="003E0371" w:rsidP="003E0371">
      <w:pPr>
        <w:pStyle w:val="Default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dodatečné dodávky </w:t>
      </w:r>
      <w:proofErr w:type="spellStart"/>
      <w:r w:rsidRPr="00552107">
        <w:rPr>
          <w:sz w:val="18"/>
          <w:szCs w:val="18"/>
        </w:rPr>
        <w:t>gastro</w:t>
      </w:r>
      <w:proofErr w:type="spellEnd"/>
      <w:r w:rsidRPr="00552107">
        <w:rPr>
          <w:sz w:val="18"/>
          <w:szCs w:val="18"/>
        </w:rPr>
        <w:t xml:space="preserve"> vybavení a </w:t>
      </w:r>
      <w:proofErr w:type="spellStart"/>
      <w:r w:rsidRPr="00552107">
        <w:rPr>
          <w:sz w:val="18"/>
          <w:szCs w:val="18"/>
        </w:rPr>
        <w:t>gastro</w:t>
      </w:r>
      <w:proofErr w:type="spellEnd"/>
      <w:r w:rsidRPr="00552107">
        <w:rPr>
          <w:sz w:val="18"/>
          <w:szCs w:val="18"/>
        </w:rPr>
        <w:t xml:space="preserve"> zařízení včetně instalace </w:t>
      </w:r>
      <w:r>
        <w:rPr>
          <w:sz w:val="18"/>
          <w:szCs w:val="18"/>
        </w:rPr>
        <w:t>v</w:t>
      </w:r>
      <w:r w:rsidRPr="00552107">
        <w:rPr>
          <w:sz w:val="18"/>
          <w:szCs w:val="18"/>
        </w:rPr>
        <w:t> rozsahu změnového listu č. 1,</w:t>
      </w:r>
    </w:p>
    <w:p w:rsidR="003E0371" w:rsidRDefault="003E0371" w:rsidP="003E0371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14BF7">
        <w:rPr>
          <w:rFonts w:ascii="Tahoma" w:hAnsi="Tahoma" w:cs="Tahoma"/>
          <w:sz w:val="18"/>
          <w:szCs w:val="18"/>
        </w:rPr>
        <w:t xml:space="preserve">navýšení kupní ceny o 49 117,80 Kč bez DPH, tj. 59 432,54 vč. DPH. </w:t>
      </w:r>
    </w:p>
    <w:p w:rsidR="003E0371" w:rsidRPr="00C14BF7" w:rsidRDefault="003E0371" w:rsidP="003E0371">
      <w:pPr>
        <w:autoSpaceDN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3E0371" w:rsidRPr="007B569A" w:rsidRDefault="003E0371" w:rsidP="003E0371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C14BF7">
        <w:rPr>
          <w:rFonts w:ascii="Tahoma" w:hAnsi="Tahoma" w:cs="Tahoma"/>
          <w:sz w:val="18"/>
          <w:szCs w:val="18"/>
        </w:rPr>
        <w:t>Kupní cena dle dodatku č. 1 činí 2 552 920,80 Kč bez DPH, tj. 3 089 034,17 Kč vč. DPH</w:t>
      </w:r>
      <w:r w:rsidR="00481831">
        <w:rPr>
          <w:rFonts w:ascii="Tahoma" w:hAnsi="Tahoma" w:cs="Tahoma"/>
          <w:sz w:val="18"/>
          <w:szCs w:val="18"/>
        </w:rPr>
        <w:t>.</w:t>
      </w:r>
    </w:p>
    <w:p w:rsidR="003E0371" w:rsidRPr="007B569A" w:rsidRDefault="003E0371" w:rsidP="003E0371">
      <w:pPr>
        <w:pStyle w:val="Standard"/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3E0371" w:rsidRDefault="003E0371" w:rsidP="003E0371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7118AD" w:rsidRPr="007118AD" w:rsidRDefault="003E0371" w:rsidP="007118AD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E0371">
        <w:rPr>
          <w:rFonts w:ascii="Tahoma" w:hAnsi="Tahoma" w:cs="Tahoma"/>
          <w:b/>
          <w:sz w:val="20"/>
          <w:szCs w:val="20"/>
        </w:rPr>
        <w:t>28/21/2023</w:t>
      </w:r>
      <w:r>
        <w:rPr>
          <w:rFonts w:ascii="Tahoma" w:hAnsi="Tahoma" w:cs="Tahoma"/>
          <w:b/>
          <w:sz w:val="20"/>
          <w:szCs w:val="20"/>
        </w:rPr>
        <w:tab/>
      </w:r>
      <w:r w:rsidR="007118AD" w:rsidRPr="007118AD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="007118AD" w:rsidRPr="007118A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Oprava základů – MŠ Sněženka, 8. pěšího pluku </w:t>
      </w:r>
      <w:r w:rsidR="00093A2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7118AD" w:rsidRPr="007118A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Frýdek-Místek II.</w:t>
      </w:r>
      <w:r w:rsidR="007118AD" w:rsidRPr="007118AD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P23V00000073  </w:t>
      </w:r>
    </w:p>
    <w:p w:rsidR="007118AD" w:rsidRDefault="007118AD" w:rsidP="007118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7118AD" w:rsidRPr="006462B7" w:rsidRDefault="007118AD" w:rsidP="007118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7118AD" w:rsidRPr="007118AD" w:rsidRDefault="007118AD" w:rsidP="007118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56A14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B56A14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56A14">
        <w:rPr>
          <w:rFonts w:ascii="Tahoma" w:hAnsi="Tahoma" w:cs="Tahoma"/>
          <w:sz w:val="18"/>
          <w:szCs w:val="18"/>
        </w:rPr>
        <w:t>„Oprava základů – MŠ Sněženka, 8. pěšího pluku Frýdek-Místek</w:t>
      </w:r>
      <w:r>
        <w:rPr>
          <w:rFonts w:ascii="Tahoma" w:hAnsi="Tahoma" w:cs="Tahoma"/>
          <w:sz w:val="18"/>
          <w:szCs w:val="18"/>
        </w:rPr>
        <w:t xml:space="preserve"> II.</w:t>
      </w:r>
      <w:r w:rsidRPr="00B56A14">
        <w:rPr>
          <w:rFonts w:ascii="Tahoma" w:hAnsi="Tahoma" w:cs="Tahoma"/>
          <w:sz w:val="18"/>
          <w:szCs w:val="18"/>
        </w:rPr>
        <w:t xml:space="preserve">“, účastníka: TOKAMA stavební s.r.o., Pod </w:t>
      </w:r>
      <w:proofErr w:type="spellStart"/>
      <w:r w:rsidRPr="00B56A14">
        <w:rPr>
          <w:rFonts w:ascii="Tahoma" w:hAnsi="Tahoma" w:cs="Tahoma"/>
          <w:sz w:val="18"/>
          <w:szCs w:val="18"/>
        </w:rPr>
        <w:t>Štandlem</w:t>
      </w:r>
      <w:proofErr w:type="spellEnd"/>
      <w:r w:rsidRPr="00B56A14">
        <w:rPr>
          <w:rFonts w:ascii="Tahoma" w:hAnsi="Tahoma" w:cs="Tahoma"/>
          <w:sz w:val="18"/>
          <w:szCs w:val="18"/>
        </w:rPr>
        <w:t xml:space="preserve"> 1402, 738 01 Frýdek-Místek, IČ 01445961, za cenu 120 000,- Kč bez DPH, tj. 145 200,- Kč včetně DPH.</w:t>
      </w:r>
    </w:p>
    <w:p w:rsidR="007118AD" w:rsidRPr="00B56A14" w:rsidRDefault="007118AD" w:rsidP="007118AD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7118AD" w:rsidRPr="00B56A14" w:rsidRDefault="007118AD" w:rsidP="007118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56A14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„Oprava základů – MŠ Sněženka, 8. pěšího pluku Frýdek-Místek</w:t>
      </w:r>
      <w:r>
        <w:rPr>
          <w:rFonts w:ascii="Tahoma" w:eastAsia="Calibri" w:hAnsi="Tahoma" w:cs="Tahoma"/>
          <w:sz w:val="18"/>
          <w:szCs w:val="18"/>
        </w:rPr>
        <w:t xml:space="preserve"> II.</w:t>
      </w:r>
      <w:r w:rsidRPr="00B56A14">
        <w:rPr>
          <w:rFonts w:ascii="Tahoma" w:eastAsia="Calibri" w:hAnsi="Tahoma" w:cs="Tahoma"/>
          <w:sz w:val="18"/>
          <w:szCs w:val="18"/>
        </w:rPr>
        <w:t>“, s účastníkem</w:t>
      </w:r>
      <w:r w:rsidRPr="00B56A14">
        <w:rPr>
          <w:rFonts w:ascii="Tahoma" w:hAnsi="Tahoma" w:cs="Tahoma"/>
          <w:sz w:val="18"/>
          <w:szCs w:val="18"/>
        </w:rPr>
        <w:t xml:space="preserve"> </w:t>
      </w:r>
      <w:r w:rsidRPr="00B56A14">
        <w:rPr>
          <w:rFonts w:ascii="Tahoma" w:eastAsia="Calibri" w:hAnsi="Tahoma" w:cs="Tahoma"/>
          <w:sz w:val="18"/>
          <w:szCs w:val="18"/>
        </w:rPr>
        <w:t xml:space="preserve">TOKAMA stavební s.r.o., Pod </w:t>
      </w:r>
      <w:proofErr w:type="spellStart"/>
      <w:r w:rsidRPr="00B56A14">
        <w:rPr>
          <w:rFonts w:ascii="Tahoma" w:eastAsia="Calibri" w:hAnsi="Tahoma" w:cs="Tahoma"/>
          <w:sz w:val="18"/>
          <w:szCs w:val="18"/>
        </w:rPr>
        <w:t>Štandlem</w:t>
      </w:r>
      <w:proofErr w:type="spellEnd"/>
      <w:r w:rsidRPr="00B56A14">
        <w:rPr>
          <w:rFonts w:ascii="Tahoma" w:eastAsia="Calibri" w:hAnsi="Tahoma" w:cs="Tahoma"/>
          <w:sz w:val="18"/>
          <w:szCs w:val="18"/>
        </w:rPr>
        <w:t xml:space="preserve"> 1402, 738 01 Frýdek-Místek, IČ 01445961, za cenu 120 000,- Kč bez DPH, tj. 145 200,- Kč včetně DPH.</w:t>
      </w:r>
    </w:p>
    <w:p w:rsidR="007118AD" w:rsidRPr="006462B7" w:rsidRDefault="007118AD" w:rsidP="007118AD">
      <w:pPr>
        <w:pStyle w:val="Odstavecseseznamem"/>
        <w:pBdr>
          <w:bottom w:val="single" w:sz="4" w:space="1" w:color="auto"/>
        </w:pBdr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7118AD" w:rsidRDefault="007118AD" w:rsidP="007118AD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7118AD" w:rsidRPr="007118AD" w:rsidRDefault="007118AD" w:rsidP="007118AD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7118AD">
        <w:rPr>
          <w:rFonts w:ascii="Tahoma" w:eastAsia="Calibri" w:hAnsi="Tahoma" w:cs="Tahoma"/>
          <w:b/>
          <w:sz w:val="20"/>
          <w:szCs w:val="20"/>
        </w:rPr>
        <w:t>29/21/2023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7118AD">
        <w:rPr>
          <w:rFonts w:ascii="Tahoma" w:hAnsi="Tahoma" w:cs="Tahoma"/>
          <w:b/>
          <w:sz w:val="20"/>
          <w:szCs w:val="20"/>
          <w:u w:val="single"/>
        </w:rPr>
        <w:t>Výběr dodavatele a uzavření smlouvy nebo zrušení plnění veřejné zakázky na stavební práce s názvem „</w:t>
      </w:r>
      <w:r w:rsidRPr="007118A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Revitalizace tůní ve Frýdeckém lese</w:t>
      </w:r>
      <w:r w:rsidRPr="007118AD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P23V00000061  </w:t>
      </w:r>
    </w:p>
    <w:p w:rsidR="007118AD" w:rsidRDefault="007118AD" w:rsidP="007118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F13B8">
        <w:rPr>
          <w:rFonts w:ascii="Tahoma" w:hAnsi="Tahoma" w:cs="Tahoma"/>
          <w:b/>
          <w:sz w:val="18"/>
          <w:szCs w:val="18"/>
        </w:rPr>
        <w:t>Rada města</w:t>
      </w:r>
    </w:p>
    <w:p w:rsidR="007118AD" w:rsidRPr="007118AD" w:rsidRDefault="007118AD" w:rsidP="007118A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118AD">
        <w:rPr>
          <w:rFonts w:ascii="Tahoma" w:hAnsi="Tahoma" w:cs="Tahoma"/>
          <w:b/>
          <w:sz w:val="18"/>
          <w:szCs w:val="18"/>
        </w:rPr>
        <w:t>ruší</w:t>
      </w:r>
    </w:p>
    <w:p w:rsidR="007118AD" w:rsidRDefault="007118AD" w:rsidP="007118AD">
      <w:pPr>
        <w:spacing w:after="0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118AD" w:rsidRPr="006F13B8" w:rsidRDefault="007118AD" w:rsidP="007118AD">
      <w:pPr>
        <w:spacing w:after="0"/>
        <w:outlineLvl w:val="0"/>
        <w:rPr>
          <w:rFonts w:ascii="Tahoma" w:hAnsi="Tahoma" w:cs="Tahoma"/>
          <w:sz w:val="18"/>
          <w:szCs w:val="18"/>
        </w:rPr>
      </w:pPr>
      <w:r w:rsidRPr="006F13B8">
        <w:rPr>
          <w:rFonts w:ascii="Tahoma" w:hAnsi="Tahoma" w:cs="Tahoma"/>
          <w:sz w:val="18"/>
          <w:szCs w:val="18"/>
        </w:rPr>
        <w:lastRenderedPageBreak/>
        <w:t>usnesení č. 28/18/2023 Výběr dodavatele a uzavření smlouvy na plnění veřejné zakázky na stavební práce s názvem „Revitalizace tůní ve Frýdeckém lese“, číslo veřejné zakázky P23V00000061</w:t>
      </w:r>
    </w:p>
    <w:p w:rsidR="007118AD" w:rsidRPr="006F13B8" w:rsidRDefault="007118AD" w:rsidP="007118AD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:rsidR="007118AD" w:rsidRPr="006F13B8" w:rsidRDefault="007118AD" w:rsidP="001A024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F13B8">
        <w:rPr>
          <w:rFonts w:ascii="Tahoma" w:hAnsi="Tahoma" w:cs="Tahoma"/>
          <w:sz w:val="18"/>
          <w:szCs w:val="18"/>
        </w:rPr>
        <w:t>o výběru nejvhodnější nabídky veřejné zakázky na stavební práce s názvem „Revitalizace tůní ve Frýdeckém lese“, účastníka: TEON STAV s.r.o., Nádražní 417, 739 11 Frýdlant nad Ostravicí, IČ 28647777, za cenu 649 346,- Kč bez DPH, tj. 785 708,66 Kč včetně DPH.</w:t>
      </w:r>
    </w:p>
    <w:p w:rsidR="007118AD" w:rsidRPr="006F13B8" w:rsidRDefault="007118AD" w:rsidP="007118AD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:rsidR="007118AD" w:rsidRPr="006F13B8" w:rsidRDefault="007118AD" w:rsidP="001A024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F13B8">
        <w:rPr>
          <w:rFonts w:ascii="Tahoma" w:hAnsi="Tahoma" w:cs="Tahoma"/>
          <w:sz w:val="18"/>
          <w:szCs w:val="18"/>
        </w:rPr>
        <w:t>o uzavření smlouvy o dílo na realizaci veřejné zakázky na stavební práce s názvem „Revitalizace tůní ve Frýdeckém lese“, s TEON STAV s.r.o., Nádražní 417, 739 11 Frýdlant nad Ostravicí, IČ 28647777, za cenu 649 346,- Kč bez DPH, tj. 785 708,66 Kč včetně DPH.</w:t>
      </w:r>
    </w:p>
    <w:p w:rsidR="007118AD" w:rsidRPr="006462B7" w:rsidRDefault="007118AD" w:rsidP="007118AD">
      <w:pPr>
        <w:spacing w:after="0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118AD" w:rsidRPr="007118AD" w:rsidRDefault="007118AD" w:rsidP="00D42A2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bookmarkStart w:id="7" w:name="_Hlk140477063"/>
      <w:r>
        <w:rPr>
          <w:rFonts w:ascii="Tahoma" w:hAnsi="Tahoma" w:cs="Tahoma"/>
          <w:b/>
          <w:sz w:val="18"/>
          <w:szCs w:val="18"/>
        </w:rPr>
        <w:t xml:space="preserve">2. </w:t>
      </w:r>
      <w:r w:rsidRPr="007118AD">
        <w:rPr>
          <w:rFonts w:ascii="Tahoma" w:hAnsi="Tahoma" w:cs="Tahoma"/>
          <w:b/>
          <w:sz w:val="18"/>
          <w:szCs w:val="18"/>
        </w:rPr>
        <w:t>bere na vědomí</w:t>
      </w:r>
    </w:p>
    <w:p w:rsidR="007118AD" w:rsidRDefault="007118AD" w:rsidP="007118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C16EB">
        <w:rPr>
          <w:rFonts w:ascii="Tahoma" w:hAnsi="Tahoma" w:cs="Tahoma"/>
          <w:sz w:val="18"/>
          <w:szCs w:val="18"/>
        </w:rPr>
        <w:t xml:space="preserve">oznámení </w:t>
      </w:r>
      <w:r>
        <w:rPr>
          <w:rFonts w:ascii="Tahoma" w:hAnsi="Tahoma" w:cs="Tahoma"/>
          <w:sz w:val="18"/>
          <w:szCs w:val="18"/>
        </w:rPr>
        <w:t xml:space="preserve">vybraného dodavatele </w:t>
      </w:r>
      <w:r w:rsidRPr="00EC11D9">
        <w:rPr>
          <w:rFonts w:ascii="Tahoma" w:hAnsi="Tahoma" w:cs="Tahoma"/>
          <w:sz w:val="18"/>
          <w:szCs w:val="18"/>
        </w:rPr>
        <w:t xml:space="preserve">TEON </w:t>
      </w:r>
      <w:r w:rsidRPr="004367CC">
        <w:rPr>
          <w:rFonts w:ascii="Tahoma" w:hAnsi="Tahoma" w:cs="Tahoma"/>
          <w:sz w:val="18"/>
          <w:szCs w:val="18"/>
        </w:rPr>
        <w:t>STAV s.r.o., Nádražní 417, 739 11 Frýdlant nad Ostravicí, IČ 28647777</w:t>
      </w:r>
      <w:r>
        <w:rPr>
          <w:rFonts w:ascii="Tahoma" w:hAnsi="Tahoma" w:cs="Tahoma"/>
          <w:sz w:val="18"/>
          <w:szCs w:val="18"/>
        </w:rPr>
        <w:t xml:space="preserve"> k </w:t>
      </w:r>
      <w:r w:rsidRPr="00C65687">
        <w:rPr>
          <w:rFonts w:ascii="Tahoma" w:hAnsi="Tahoma" w:cs="Tahoma"/>
          <w:sz w:val="18"/>
          <w:szCs w:val="18"/>
        </w:rPr>
        <w:t>veřejné zakáz</w:t>
      </w:r>
      <w:r>
        <w:rPr>
          <w:rFonts w:ascii="Tahoma" w:hAnsi="Tahoma" w:cs="Tahoma"/>
          <w:sz w:val="18"/>
          <w:szCs w:val="18"/>
        </w:rPr>
        <w:t>ce malého rozsahu</w:t>
      </w:r>
      <w:r w:rsidRPr="00C65687">
        <w:rPr>
          <w:rFonts w:ascii="Tahoma" w:hAnsi="Tahoma" w:cs="Tahoma"/>
          <w:sz w:val="18"/>
          <w:szCs w:val="18"/>
        </w:rPr>
        <w:t xml:space="preserve"> na stavební práce s názvem „Revitalizace tůní ve Frýdeckém lese“</w:t>
      </w:r>
      <w:r>
        <w:rPr>
          <w:rFonts w:ascii="Tahoma" w:hAnsi="Tahoma" w:cs="Tahoma"/>
          <w:sz w:val="18"/>
          <w:szCs w:val="18"/>
        </w:rPr>
        <w:t xml:space="preserve"> ze dne 7. 7. 2023 o odmítnutí uzavřít smlouvu;</w:t>
      </w:r>
    </w:p>
    <w:p w:rsidR="007118AD" w:rsidRDefault="007118AD" w:rsidP="007118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118AD" w:rsidRPr="007118AD" w:rsidRDefault="007118AD" w:rsidP="007118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7118AD">
        <w:rPr>
          <w:rFonts w:ascii="Tahoma" w:hAnsi="Tahoma" w:cs="Tahoma"/>
          <w:b/>
          <w:sz w:val="18"/>
          <w:szCs w:val="18"/>
        </w:rPr>
        <w:t xml:space="preserve">rozhodla </w:t>
      </w:r>
    </w:p>
    <w:bookmarkEnd w:id="7"/>
    <w:p w:rsidR="007118AD" w:rsidRPr="007118AD" w:rsidRDefault="007118AD" w:rsidP="007118A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9C16EB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9C16EB">
        <w:rPr>
          <w:rFonts w:ascii="Tahoma" w:eastAsia="Calibri" w:hAnsi="Tahoma" w:cs="Tahoma"/>
          <w:sz w:val="18"/>
          <w:szCs w:val="18"/>
        </w:rPr>
        <w:t xml:space="preserve"> veřejné zakázky na stavební práce s názvem</w:t>
      </w:r>
      <w:r w:rsidRPr="009C16E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9C16EB">
        <w:rPr>
          <w:rFonts w:ascii="Tahoma" w:hAnsi="Tahoma" w:cs="Tahoma"/>
          <w:sz w:val="18"/>
          <w:szCs w:val="18"/>
        </w:rPr>
        <w:t>„Revitalizace tůní ve Frýdeckém lese“, účastníka</w:t>
      </w:r>
      <w:r>
        <w:rPr>
          <w:rFonts w:ascii="Tahoma" w:hAnsi="Tahoma" w:cs="Tahoma"/>
          <w:sz w:val="18"/>
          <w:szCs w:val="18"/>
        </w:rPr>
        <w:t>, který se umístil jako druhý v pořadí</w:t>
      </w:r>
      <w:r w:rsidRPr="009C16EB">
        <w:rPr>
          <w:rFonts w:ascii="Tahoma" w:hAnsi="Tahoma" w:cs="Tahoma"/>
          <w:sz w:val="18"/>
          <w:szCs w:val="18"/>
        </w:rPr>
        <w:t xml:space="preserve">: </w:t>
      </w:r>
      <w:bookmarkStart w:id="8" w:name="_Hlk140476969"/>
      <w:r w:rsidRPr="009C16EB">
        <w:rPr>
          <w:rFonts w:ascii="Tahoma" w:hAnsi="Tahoma" w:cs="Tahoma"/>
          <w:sz w:val="18"/>
          <w:szCs w:val="18"/>
        </w:rPr>
        <w:t>EKO Agrostav a.s., Tovačovská 300, 750 02 Přerov, IČ 47672200, za cenu 1 136 682,- Kč bez DPH, tj. 1 375 385,22 Kč včetně DPH.</w:t>
      </w:r>
    </w:p>
    <w:p w:rsidR="007118AD" w:rsidRPr="009C16EB" w:rsidRDefault="007118AD" w:rsidP="007118AD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bookmarkEnd w:id="8"/>
    <w:p w:rsidR="007118AD" w:rsidRDefault="007118AD" w:rsidP="007118A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F7A9A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„Revitalizace tůní ve Frýdeckém lese“, s účastníkem EKO Agrostav a.s., Tovačovská 300, 750 02 Přerov, IČ 47672200, za cenu 1 136 682,- Kč bez DPH, tj. 1 375 385,22 Kč včetně DPH.</w:t>
      </w:r>
    </w:p>
    <w:p w:rsidR="007118AD" w:rsidRDefault="007118AD" w:rsidP="007118AD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b/>
          <w:i/>
          <w:color w:val="FF0000"/>
          <w:sz w:val="18"/>
          <w:szCs w:val="18"/>
        </w:rPr>
      </w:pPr>
    </w:p>
    <w:p w:rsidR="007118AD" w:rsidRDefault="007118AD" w:rsidP="007118AD">
      <w:pPr>
        <w:spacing w:after="0"/>
        <w:jc w:val="both"/>
        <w:rPr>
          <w:rFonts w:ascii="Tahoma" w:eastAsia="Calibri" w:hAnsi="Tahoma" w:cs="Tahoma"/>
          <w:b/>
          <w:color w:val="FF0000"/>
          <w:sz w:val="18"/>
          <w:szCs w:val="18"/>
        </w:rPr>
      </w:pPr>
    </w:p>
    <w:p w:rsidR="00BC554A" w:rsidRPr="00BC554A" w:rsidRDefault="007118AD" w:rsidP="00BC554A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7118AD">
        <w:rPr>
          <w:rFonts w:ascii="Tahoma" w:eastAsia="Calibri" w:hAnsi="Tahoma" w:cs="Tahoma"/>
          <w:b/>
          <w:sz w:val="20"/>
          <w:szCs w:val="20"/>
        </w:rPr>
        <w:t>30/21/2023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BC554A" w:rsidRPr="00BC554A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="00BC554A" w:rsidRPr="00BC554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č.p. 119 hřiště </w:t>
      </w:r>
      <w:proofErr w:type="spellStart"/>
      <w:r w:rsidR="00BC554A" w:rsidRPr="00BC554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Lysůvky</w:t>
      </w:r>
      <w:proofErr w:type="spellEnd"/>
      <w:r w:rsidR="00BC554A" w:rsidRPr="00BC554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– odkanalizování objektu</w:t>
      </w:r>
      <w:r w:rsidR="00BC554A" w:rsidRPr="00BC554A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P23V00000074  </w:t>
      </w:r>
    </w:p>
    <w:p w:rsidR="00BC554A" w:rsidRDefault="00BC554A" w:rsidP="00BC554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BC554A" w:rsidRPr="006462B7" w:rsidRDefault="00BC554A" w:rsidP="00BC554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BC554A" w:rsidRPr="00BC554A" w:rsidRDefault="00BC554A" w:rsidP="00BC554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E707B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3E707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3E707B">
        <w:rPr>
          <w:rFonts w:ascii="Tahoma" w:hAnsi="Tahoma" w:cs="Tahoma"/>
          <w:sz w:val="18"/>
          <w:szCs w:val="18"/>
        </w:rPr>
        <w:t xml:space="preserve">„č.p. 119 hřiště </w:t>
      </w:r>
      <w:proofErr w:type="spellStart"/>
      <w:r w:rsidRPr="003E707B">
        <w:rPr>
          <w:rFonts w:ascii="Tahoma" w:hAnsi="Tahoma" w:cs="Tahoma"/>
          <w:sz w:val="18"/>
          <w:szCs w:val="18"/>
        </w:rPr>
        <w:t>Lysůvky</w:t>
      </w:r>
      <w:proofErr w:type="spellEnd"/>
      <w:r w:rsidRPr="003E707B">
        <w:rPr>
          <w:rFonts w:ascii="Tahoma" w:hAnsi="Tahoma" w:cs="Tahoma"/>
          <w:sz w:val="18"/>
          <w:szCs w:val="18"/>
        </w:rPr>
        <w:t xml:space="preserve"> – odkanalizování objektu“, účastníka</w:t>
      </w:r>
      <w:r w:rsidRPr="003E707B">
        <w:t xml:space="preserve"> </w:t>
      </w:r>
      <w:proofErr w:type="spellStart"/>
      <w:r w:rsidRPr="003E707B">
        <w:rPr>
          <w:rFonts w:ascii="Tahoma" w:hAnsi="Tahoma" w:cs="Tahoma"/>
          <w:sz w:val="18"/>
          <w:szCs w:val="18"/>
        </w:rPr>
        <w:t>Verone</w:t>
      </w:r>
      <w:proofErr w:type="spellEnd"/>
      <w:r w:rsidRPr="003E707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E707B">
        <w:rPr>
          <w:rFonts w:ascii="Tahoma" w:hAnsi="Tahoma" w:cs="Tahoma"/>
          <w:sz w:val="18"/>
          <w:szCs w:val="18"/>
        </w:rPr>
        <w:t>synergy</w:t>
      </w:r>
      <w:proofErr w:type="spellEnd"/>
      <w:r w:rsidRPr="003E707B">
        <w:rPr>
          <w:rFonts w:ascii="Tahoma" w:hAnsi="Tahoma" w:cs="Tahoma"/>
          <w:sz w:val="18"/>
          <w:szCs w:val="18"/>
        </w:rPr>
        <w:t xml:space="preserve"> s.r.o., Pražmo 225, 739 04 Pražmo, IČ 14053349, za cenu 364 500,- Kč bez DPH, tj. 441 045,- Kč včetně DPH.</w:t>
      </w:r>
    </w:p>
    <w:p w:rsidR="00BC554A" w:rsidRPr="003E707B" w:rsidRDefault="00BC554A" w:rsidP="00BC554A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BC554A" w:rsidRPr="003E707B" w:rsidRDefault="00BC554A" w:rsidP="00BC554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E707B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stavební práce s názvem „č.p. 119 hřiště </w:t>
      </w:r>
      <w:proofErr w:type="spellStart"/>
      <w:r w:rsidRPr="003E707B">
        <w:rPr>
          <w:rFonts w:ascii="Tahoma" w:eastAsia="Calibri" w:hAnsi="Tahoma" w:cs="Tahoma"/>
          <w:sz w:val="18"/>
          <w:szCs w:val="18"/>
        </w:rPr>
        <w:t>Lysůvky</w:t>
      </w:r>
      <w:proofErr w:type="spellEnd"/>
      <w:r w:rsidRPr="003E707B">
        <w:rPr>
          <w:rFonts w:ascii="Tahoma" w:eastAsia="Calibri" w:hAnsi="Tahoma" w:cs="Tahoma"/>
          <w:sz w:val="18"/>
          <w:szCs w:val="18"/>
        </w:rPr>
        <w:t xml:space="preserve"> – odkanalizování objektu“, s účastníkem</w:t>
      </w:r>
      <w:r w:rsidRPr="003E707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E707B">
        <w:rPr>
          <w:rFonts w:ascii="Tahoma" w:eastAsia="Calibri" w:hAnsi="Tahoma" w:cs="Tahoma"/>
          <w:sz w:val="18"/>
          <w:szCs w:val="18"/>
        </w:rPr>
        <w:t>Verone</w:t>
      </w:r>
      <w:proofErr w:type="spellEnd"/>
      <w:r w:rsidRPr="003E707B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E707B">
        <w:rPr>
          <w:rFonts w:ascii="Tahoma" w:eastAsia="Calibri" w:hAnsi="Tahoma" w:cs="Tahoma"/>
          <w:sz w:val="18"/>
          <w:szCs w:val="18"/>
        </w:rPr>
        <w:t>synergy</w:t>
      </w:r>
      <w:proofErr w:type="spellEnd"/>
      <w:r w:rsidRPr="003E707B">
        <w:rPr>
          <w:rFonts w:ascii="Tahoma" w:eastAsia="Calibri" w:hAnsi="Tahoma" w:cs="Tahoma"/>
          <w:sz w:val="18"/>
          <w:szCs w:val="18"/>
        </w:rPr>
        <w:t xml:space="preserve"> s.r.o., Pražmo 225, 739 04 Pražmo, IČ 14053349, za cenu 364 500,- Kč bez DPH, tj. 441 045,- Kč včetně DPH.</w:t>
      </w:r>
    </w:p>
    <w:p w:rsidR="00BC554A" w:rsidRDefault="00BC554A" w:rsidP="00BC554A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BC554A" w:rsidRDefault="00BC554A" w:rsidP="00BC554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A0248" w:rsidRPr="00A257E3" w:rsidRDefault="00BC554A" w:rsidP="001A0248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257E3">
        <w:rPr>
          <w:rFonts w:ascii="Tahoma" w:eastAsia="Calibri" w:hAnsi="Tahoma" w:cs="Tahoma"/>
          <w:b/>
          <w:sz w:val="20"/>
          <w:szCs w:val="20"/>
        </w:rPr>
        <w:t>31/21/2023</w:t>
      </w:r>
      <w:r w:rsidRPr="00A257E3">
        <w:rPr>
          <w:rFonts w:ascii="Tahoma" w:eastAsia="Calibri" w:hAnsi="Tahoma" w:cs="Tahoma"/>
          <w:b/>
          <w:sz w:val="20"/>
          <w:szCs w:val="20"/>
        </w:rPr>
        <w:tab/>
      </w:r>
      <w:r w:rsidR="001A0248" w:rsidRPr="00A257E3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Rekonstrukce elektroinstalace – budova H, jesle FM – III.“, číslo veřejné zakázky P23V00000075   </w:t>
      </w:r>
    </w:p>
    <w:p w:rsidR="001A0248" w:rsidRPr="008B0FE1" w:rsidRDefault="001A0248" w:rsidP="001A024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1A0248" w:rsidRPr="008B0FE1" w:rsidRDefault="001A0248" w:rsidP="001A0248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1A0248" w:rsidRDefault="001A0248" w:rsidP="001A024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0429AE"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 w:rsidRPr="000429AE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429AE">
        <w:rPr>
          <w:rFonts w:ascii="Tahoma" w:hAnsi="Tahoma" w:cs="Tahoma"/>
          <w:sz w:val="18"/>
          <w:szCs w:val="18"/>
        </w:rPr>
        <w:t>„Zpracování PD – Rekonstrukce elektroinstalace – budova H, jesle FM – III.“</w:t>
      </w:r>
      <w:r w:rsidRPr="000429AE">
        <w:rPr>
          <w:rFonts w:ascii="Tahoma" w:eastAsia="Calibri" w:hAnsi="Tahoma" w:cs="Tahoma"/>
          <w:sz w:val="18"/>
          <w:szCs w:val="18"/>
        </w:rPr>
        <w:t xml:space="preserve">, číslo veřejné zakázky P23V00000075, účastníka – </w:t>
      </w:r>
      <w:r w:rsidRPr="000429AE">
        <w:rPr>
          <w:rFonts w:ascii="Tahoma" w:hAnsi="Tahoma" w:cs="Tahoma"/>
          <w:sz w:val="18"/>
          <w:szCs w:val="18"/>
        </w:rPr>
        <w:t>TŘINECKÁ PROJEKCE, a.s.</w:t>
      </w:r>
      <w:r w:rsidRPr="000429AE"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eastAsia="Calibri" w:hAnsi="Tahoma" w:cs="Tahoma"/>
          <w:sz w:val="18"/>
          <w:szCs w:val="18"/>
        </w:rPr>
        <w:t xml:space="preserve">             </w:t>
      </w:r>
      <w:r w:rsidRPr="000429AE">
        <w:rPr>
          <w:rFonts w:ascii="Tahoma" w:eastAsia="Calibri" w:hAnsi="Tahoma" w:cs="Tahoma"/>
          <w:sz w:val="18"/>
          <w:szCs w:val="18"/>
        </w:rPr>
        <w:t>M</w:t>
      </w:r>
      <w:r>
        <w:rPr>
          <w:rFonts w:ascii="Tahoma" w:eastAsia="Calibri" w:hAnsi="Tahoma" w:cs="Tahoma"/>
          <w:sz w:val="18"/>
          <w:szCs w:val="18"/>
        </w:rPr>
        <w:t>íru 274</w:t>
      </w:r>
      <w:r w:rsidRPr="000429AE">
        <w:rPr>
          <w:rFonts w:ascii="Tahoma" w:hAnsi="Tahoma" w:cs="Tahoma"/>
          <w:sz w:val="18"/>
          <w:szCs w:val="18"/>
        </w:rPr>
        <w:t xml:space="preserve">, 739 </w:t>
      </w:r>
      <w:r>
        <w:rPr>
          <w:rFonts w:ascii="Tahoma" w:hAnsi="Tahoma" w:cs="Tahoma"/>
          <w:sz w:val="18"/>
          <w:szCs w:val="18"/>
        </w:rPr>
        <w:t>61 Třinec</w:t>
      </w:r>
      <w:r w:rsidRPr="000429AE">
        <w:rPr>
          <w:rFonts w:ascii="Tahoma" w:hAnsi="Tahoma" w:cs="Tahoma"/>
          <w:sz w:val="18"/>
          <w:szCs w:val="18"/>
        </w:rPr>
        <w:t>, IČ 47677741</w:t>
      </w:r>
      <w:r w:rsidRPr="000429AE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>135</w:t>
      </w:r>
      <w:r w:rsidRPr="000429A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</w:t>
      </w:r>
      <w:r w:rsidRPr="000429AE">
        <w:rPr>
          <w:rFonts w:ascii="Tahoma" w:hAnsi="Tahoma" w:cs="Tahoma"/>
          <w:sz w:val="18"/>
          <w:szCs w:val="18"/>
        </w:rPr>
        <w:t xml:space="preserve">00,00 Kč bez DPH, tj.  </w:t>
      </w:r>
      <w:r>
        <w:rPr>
          <w:rFonts w:ascii="Tahoma" w:hAnsi="Tahoma" w:cs="Tahoma"/>
          <w:sz w:val="18"/>
          <w:szCs w:val="18"/>
        </w:rPr>
        <w:t>163</w:t>
      </w:r>
      <w:r w:rsidRPr="000429A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955</w:t>
      </w:r>
      <w:r w:rsidRPr="000429AE">
        <w:rPr>
          <w:rFonts w:ascii="Tahoma" w:hAnsi="Tahoma" w:cs="Tahoma"/>
          <w:sz w:val="18"/>
          <w:szCs w:val="18"/>
        </w:rPr>
        <w:t xml:space="preserve">,00 </w:t>
      </w:r>
      <w:proofErr w:type="gramStart"/>
      <w:r w:rsidRPr="000429AE">
        <w:rPr>
          <w:rFonts w:ascii="Tahoma" w:hAnsi="Tahoma" w:cs="Tahoma"/>
          <w:sz w:val="18"/>
          <w:szCs w:val="18"/>
        </w:rPr>
        <w:t>Kč  vč.</w:t>
      </w:r>
      <w:proofErr w:type="gramEnd"/>
      <w:r w:rsidRPr="000429AE">
        <w:rPr>
          <w:rFonts w:ascii="Tahoma" w:hAnsi="Tahoma" w:cs="Tahoma"/>
          <w:sz w:val="18"/>
          <w:szCs w:val="18"/>
        </w:rPr>
        <w:t xml:space="preserve"> DPH</w:t>
      </w:r>
      <w:r w:rsidRPr="000429AE">
        <w:rPr>
          <w:rFonts w:ascii="Tahoma" w:eastAsia="Calibri" w:hAnsi="Tahoma" w:cs="Tahoma"/>
          <w:sz w:val="18"/>
          <w:szCs w:val="18"/>
        </w:rPr>
        <w:t xml:space="preserve">. </w:t>
      </w:r>
    </w:p>
    <w:p w:rsidR="001A0248" w:rsidRPr="000429AE" w:rsidRDefault="001A0248" w:rsidP="001A02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1A0248" w:rsidRPr="001A0248" w:rsidRDefault="001A0248" w:rsidP="001A024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ahoma" w:eastAsia="Calibri" w:hAnsi="Tahoma" w:cs="Tahoma"/>
          <w:sz w:val="18"/>
          <w:szCs w:val="18"/>
        </w:rPr>
      </w:pPr>
      <w:r w:rsidRPr="000429AE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0429AE">
        <w:rPr>
          <w:rFonts w:ascii="Tahoma" w:hAnsi="Tahoma" w:cs="Tahoma"/>
          <w:sz w:val="18"/>
          <w:szCs w:val="18"/>
        </w:rPr>
        <w:t xml:space="preserve">Zpracování PD – Rekonstrukce elektroinstalace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A0248" w:rsidRDefault="001A0248" w:rsidP="001A02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0429AE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 xml:space="preserve"> </w:t>
      </w:r>
      <w:r w:rsidRPr="000429AE">
        <w:rPr>
          <w:rFonts w:ascii="Tahoma" w:hAnsi="Tahoma" w:cs="Tahoma"/>
          <w:sz w:val="18"/>
          <w:szCs w:val="18"/>
        </w:rPr>
        <w:t>budova H, jesle FM – III.“</w:t>
      </w:r>
      <w:r w:rsidRPr="000429AE">
        <w:rPr>
          <w:rFonts w:ascii="Tahoma" w:eastAsia="Calibri" w:hAnsi="Tahoma" w:cs="Tahoma"/>
          <w:sz w:val="18"/>
          <w:szCs w:val="18"/>
        </w:rPr>
        <w:t>, číslo veřejné zakázky P23V00000075, s </w:t>
      </w:r>
      <w:proofErr w:type="gramStart"/>
      <w:r w:rsidRPr="000429AE">
        <w:rPr>
          <w:rFonts w:ascii="Tahoma" w:eastAsia="Calibri" w:hAnsi="Tahoma" w:cs="Tahoma"/>
          <w:sz w:val="18"/>
          <w:szCs w:val="18"/>
        </w:rPr>
        <w:t xml:space="preserve">účastníkem - </w:t>
      </w:r>
      <w:r w:rsidRPr="000429AE">
        <w:rPr>
          <w:rFonts w:ascii="Tahoma" w:hAnsi="Tahoma" w:cs="Tahoma"/>
          <w:sz w:val="18"/>
          <w:szCs w:val="18"/>
        </w:rPr>
        <w:t>TŘINECKÁ</w:t>
      </w:r>
      <w:proofErr w:type="gramEnd"/>
      <w:r w:rsidRPr="000429AE">
        <w:rPr>
          <w:rFonts w:ascii="Tahoma" w:hAnsi="Tahoma" w:cs="Tahoma"/>
          <w:sz w:val="18"/>
          <w:szCs w:val="18"/>
        </w:rPr>
        <w:t xml:space="preserve"> PROJEKCE,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A0248" w:rsidRDefault="001A0248" w:rsidP="001A02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0429AE">
        <w:rPr>
          <w:rFonts w:ascii="Tahoma" w:hAnsi="Tahoma" w:cs="Tahoma"/>
          <w:sz w:val="18"/>
          <w:szCs w:val="18"/>
        </w:rPr>
        <w:t>a.s.</w:t>
      </w:r>
      <w:r w:rsidRPr="000429AE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0429AE">
        <w:rPr>
          <w:rFonts w:ascii="Tahoma" w:eastAsia="Calibri" w:hAnsi="Tahoma" w:cs="Tahoma"/>
          <w:sz w:val="18"/>
          <w:szCs w:val="18"/>
        </w:rPr>
        <w:t>M</w:t>
      </w:r>
      <w:r>
        <w:rPr>
          <w:rFonts w:ascii="Tahoma" w:eastAsia="Calibri" w:hAnsi="Tahoma" w:cs="Tahoma"/>
          <w:sz w:val="18"/>
          <w:szCs w:val="18"/>
        </w:rPr>
        <w:t>íru 274</w:t>
      </w:r>
      <w:r w:rsidRPr="000429AE">
        <w:rPr>
          <w:rFonts w:ascii="Tahoma" w:hAnsi="Tahoma" w:cs="Tahoma"/>
          <w:sz w:val="18"/>
          <w:szCs w:val="18"/>
        </w:rPr>
        <w:t xml:space="preserve">, 739 </w:t>
      </w:r>
      <w:r>
        <w:rPr>
          <w:rFonts w:ascii="Tahoma" w:hAnsi="Tahoma" w:cs="Tahoma"/>
          <w:sz w:val="18"/>
          <w:szCs w:val="18"/>
        </w:rPr>
        <w:t>61 Třinec</w:t>
      </w:r>
      <w:r w:rsidRPr="000429AE">
        <w:rPr>
          <w:rFonts w:ascii="Tahoma" w:hAnsi="Tahoma" w:cs="Tahoma"/>
          <w:sz w:val="18"/>
          <w:szCs w:val="18"/>
        </w:rPr>
        <w:t>, IČ 47677741</w:t>
      </w:r>
      <w:r w:rsidRPr="000429AE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>135</w:t>
      </w:r>
      <w:r w:rsidRPr="000429A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</w:t>
      </w:r>
      <w:r w:rsidRPr="000429AE">
        <w:rPr>
          <w:rFonts w:ascii="Tahoma" w:hAnsi="Tahoma" w:cs="Tahoma"/>
          <w:sz w:val="18"/>
          <w:szCs w:val="18"/>
        </w:rPr>
        <w:t xml:space="preserve">00,00 Kč bez DPH, tj.  </w:t>
      </w:r>
      <w:r>
        <w:rPr>
          <w:rFonts w:ascii="Tahoma" w:hAnsi="Tahoma" w:cs="Tahoma"/>
          <w:sz w:val="18"/>
          <w:szCs w:val="18"/>
        </w:rPr>
        <w:t>163</w:t>
      </w:r>
      <w:r w:rsidRPr="000429A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955</w:t>
      </w:r>
      <w:r w:rsidRPr="000429AE">
        <w:rPr>
          <w:rFonts w:ascii="Tahoma" w:hAnsi="Tahoma" w:cs="Tahoma"/>
          <w:sz w:val="18"/>
          <w:szCs w:val="18"/>
        </w:rPr>
        <w:t xml:space="preserve">,00 </w:t>
      </w:r>
      <w:proofErr w:type="gramStart"/>
      <w:r w:rsidRPr="000429AE">
        <w:rPr>
          <w:rFonts w:ascii="Tahoma" w:hAnsi="Tahoma" w:cs="Tahoma"/>
          <w:sz w:val="18"/>
          <w:szCs w:val="18"/>
        </w:rPr>
        <w:t>Kč  vč.</w:t>
      </w:r>
      <w:proofErr w:type="gramEnd"/>
      <w:r w:rsidRPr="000429AE">
        <w:rPr>
          <w:rFonts w:ascii="Tahoma" w:hAnsi="Tahoma" w:cs="Tahoma"/>
          <w:sz w:val="18"/>
          <w:szCs w:val="18"/>
        </w:rPr>
        <w:t xml:space="preserve"> </w:t>
      </w:r>
    </w:p>
    <w:p w:rsidR="001A0248" w:rsidRPr="000429AE" w:rsidRDefault="001A0248" w:rsidP="001A02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0429AE">
        <w:rPr>
          <w:rFonts w:ascii="Tahoma" w:hAnsi="Tahoma" w:cs="Tahoma"/>
          <w:sz w:val="18"/>
          <w:szCs w:val="18"/>
        </w:rPr>
        <w:t>DPH</w:t>
      </w:r>
      <w:r w:rsidRPr="000429AE">
        <w:rPr>
          <w:rFonts w:ascii="Tahoma" w:eastAsia="Calibri" w:hAnsi="Tahoma" w:cs="Tahoma"/>
          <w:sz w:val="18"/>
          <w:szCs w:val="18"/>
        </w:rPr>
        <w:t xml:space="preserve">. </w:t>
      </w:r>
    </w:p>
    <w:p w:rsidR="001A0248" w:rsidRDefault="001A0248" w:rsidP="001A0248">
      <w:pPr>
        <w:pBdr>
          <w:bottom w:val="single" w:sz="4" w:space="1" w:color="auto"/>
        </w:pBd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A0248" w:rsidRDefault="001A0248" w:rsidP="001A0248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97EB8" w:rsidRDefault="00D97EB8" w:rsidP="00980D50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  <w:bookmarkStart w:id="9" w:name="_Hlk141191824"/>
    </w:p>
    <w:p w:rsidR="00D97EB8" w:rsidRDefault="00D97EB8" w:rsidP="00980D50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3E0371" w:rsidRPr="00980D50" w:rsidRDefault="003E0371" w:rsidP="00980D50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3E0371">
        <w:rPr>
          <w:rFonts w:ascii="Tahoma" w:hAnsi="Tahoma" w:cs="Tahoma"/>
          <w:b/>
          <w:sz w:val="20"/>
          <w:szCs w:val="20"/>
        </w:rPr>
        <w:lastRenderedPageBreak/>
        <w:t>32/21/2023</w:t>
      </w:r>
      <w:r>
        <w:rPr>
          <w:rFonts w:ascii="Tahoma" w:hAnsi="Tahoma" w:cs="Tahoma"/>
          <w:b/>
          <w:sz w:val="20"/>
          <w:szCs w:val="20"/>
        </w:rPr>
        <w:tab/>
      </w:r>
      <w:r w:rsidRPr="00F066C9">
        <w:rPr>
          <w:rFonts w:ascii="Tahoma" w:hAnsi="Tahoma" w:cs="Tahoma"/>
          <w:b/>
          <w:sz w:val="20"/>
          <w:szCs w:val="20"/>
          <w:u w:val="single"/>
        </w:rPr>
        <w:t>Zadání veřejné zakázky na služby s názvem „Zpracování studie – Nové využití budovy bývalého kina P. Bezruče“, číslo veřejné zakázky P23V00000044</w:t>
      </w:r>
      <w:r w:rsidRPr="00F066C9">
        <w:rPr>
          <w:rFonts w:ascii="Tahoma" w:hAnsi="Tahoma" w:cs="Tahoma"/>
          <w:b/>
          <w:sz w:val="18"/>
          <w:szCs w:val="18"/>
          <w:u w:val="single"/>
        </w:rPr>
        <w:t xml:space="preserve">   </w:t>
      </w:r>
    </w:p>
    <w:bookmarkEnd w:id="9"/>
    <w:p w:rsidR="003E0371" w:rsidRPr="0026341F" w:rsidRDefault="00980D50" w:rsidP="00980D5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6341F">
        <w:rPr>
          <w:rFonts w:ascii="Tahoma" w:hAnsi="Tahoma" w:cs="Tahoma"/>
          <w:b/>
          <w:sz w:val="18"/>
          <w:szCs w:val="18"/>
        </w:rPr>
        <w:t>R</w:t>
      </w:r>
      <w:r w:rsidR="003E0371" w:rsidRPr="0026341F">
        <w:rPr>
          <w:rFonts w:ascii="Tahoma" w:hAnsi="Tahoma" w:cs="Tahoma"/>
          <w:b/>
          <w:sz w:val="18"/>
          <w:szCs w:val="18"/>
        </w:rPr>
        <w:t>ada města</w:t>
      </w:r>
    </w:p>
    <w:p w:rsidR="003E0371" w:rsidRPr="0026341F" w:rsidRDefault="003E0371" w:rsidP="00980D5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26341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3E0371" w:rsidRPr="0026341F" w:rsidRDefault="003E0371" w:rsidP="001A02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26341F"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 w:rsidRPr="0026341F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6341F">
        <w:rPr>
          <w:rFonts w:ascii="Tahoma" w:hAnsi="Tahoma" w:cs="Tahoma"/>
          <w:sz w:val="18"/>
          <w:szCs w:val="18"/>
        </w:rPr>
        <w:t xml:space="preserve">„Zpracování studie – Nové využití </w:t>
      </w:r>
      <w:r w:rsidR="00F066C9" w:rsidRPr="0026341F">
        <w:rPr>
          <w:rFonts w:ascii="Tahoma" w:hAnsi="Tahoma" w:cs="Tahoma"/>
          <w:sz w:val="18"/>
          <w:szCs w:val="18"/>
        </w:rPr>
        <w:t>budovy</w:t>
      </w:r>
      <w:r w:rsidRPr="0026341F">
        <w:rPr>
          <w:rFonts w:ascii="Tahoma" w:hAnsi="Tahoma" w:cs="Tahoma"/>
          <w:sz w:val="18"/>
          <w:szCs w:val="18"/>
        </w:rPr>
        <w:t xml:space="preserve"> </w:t>
      </w:r>
      <w:r w:rsidR="00F066C9" w:rsidRPr="0026341F">
        <w:rPr>
          <w:rFonts w:ascii="Tahoma" w:hAnsi="Tahoma" w:cs="Tahoma"/>
          <w:sz w:val="18"/>
          <w:szCs w:val="18"/>
        </w:rPr>
        <w:t>bývalého</w:t>
      </w:r>
      <w:r w:rsidRPr="0026341F">
        <w:rPr>
          <w:rFonts w:ascii="Tahoma" w:hAnsi="Tahoma" w:cs="Tahoma"/>
          <w:sz w:val="18"/>
          <w:szCs w:val="18"/>
        </w:rPr>
        <w:t xml:space="preserve"> kina P. Bezruče“</w:t>
      </w:r>
      <w:r w:rsidRPr="0026341F">
        <w:rPr>
          <w:rFonts w:ascii="Tahoma" w:eastAsia="Calibri" w:hAnsi="Tahoma" w:cs="Tahoma"/>
          <w:sz w:val="18"/>
          <w:szCs w:val="18"/>
        </w:rPr>
        <w:t xml:space="preserve">, číslo veřejné zakázky P23V00000044, účastníka, který se umístil jako první v pořadí – </w:t>
      </w:r>
      <w:r w:rsidRPr="0026341F">
        <w:rPr>
          <w:rFonts w:ascii="Tahoma" w:hAnsi="Tahoma" w:cs="Tahoma"/>
          <w:sz w:val="18"/>
          <w:szCs w:val="18"/>
        </w:rPr>
        <w:t>LAPLAN a.s., Cejl 504/38, 602 00 Brno, IČ 29201691</w:t>
      </w:r>
      <w:r w:rsidRPr="0026341F">
        <w:rPr>
          <w:rFonts w:ascii="Tahoma" w:eastAsia="Calibri" w:hAnsi="Tahoma" w:cs="Tahoma"/>
          <w:sz w:val="18"/>
          <w:szCs w:val="18"/>
        </w:rPr>
        <w:t>, za cenu 280.000,00</w:t>
      </w:r>
      <w:r w:rsidRPr="0026341F">
        <w:rPr>
          <w:rFonts w:ascii="Tahoma" w:hAnsi="Tahoma" w:cs="Tahoma"/>
          <w:sz w:val="18"/>
          <w:szCs w:val="18"/>
        </w:rPr>
        <w:t xml:space="preserve"> Kč bez </w:t>
      </w:r>
      <w:proofErr w:type="gramStart"/>
      <w:r w:rsidRPr="0026341F">
        <w:rPr>
          <w:rFonts w:ascii="Tahoma" w:hAnsi="Tahoma" w:cs="Tahoma"/>
          <w:sz w:val="18"/>
          <w:szCs w:val="18"/>
        </w:rPr>
        <w:t xml:space="preserve">DPH,   </w:t>
      </w:r>
      <w:proofErr w:type="gramEnd"/>
      <w:r w:rsidRPr="0026341F">
        <w:rPr>
          <w:rFonts w:ascii="Tahoma" w:hAnsi="Tahoma" w:cs="Tahoma"/>
          <w:sz w:val="18"/>
          <w:szCs w:val="18"/>
        </w:rPr>
        <w:t xml:space="preserve">                                                tj.  338.800,00 Kč vč. DPH</w:t>
      </w:r>
      <w:r w:rsidRPr="0026341F">
        <w:rPr>
          <w:rFonts w:ascii="Tahoma" w:eastAsia="Calibri" w:hAnsi="Tahoma" w:cs="Tahoma"/>
          <w:sz w:val="18"/>
          <w:szCs w:val="18"/>
        </w:rPr>
        <w:t xml:space="preserve">. </w:t>
      </w:r>
    </w:p>
    <w:p w:rsidR="00980D50" w:rsidRPr="0026341F" w:rsidRDefault="00980D50" w:rsidP="00980D5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A915B2" w:rsidRPr="00A915B2" w:rsidRDefault="003E0371" w:rsidP="001A02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ahoma" w:eastAsia="Calibri" w:hAnsi="Tahoma" w:cs="Tahoma"/>
          <w:sz w:val="18"/>
          <w:szCs w:val="18"/>
        </w:rPr>
      </w:pPr>
      <w:r w:rsidRPr="0026341F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26341F">
        <w:rPr>
          <w:rFonts w:ascii="Tahoma" w:hAnsi="Tahoma" w:cs="Tahoma"/>
          <w:sz w:val="18"/>
          <w:szCs w:val="18"/>
        </w:rPr>
        <w:t xml:space="preserve">Zpracování studie – </w:t>
      </w:r>
      <w:r w:rsidR="00F066C9" w:rsidRPr="0026341F">
        <w:rPr>
          <w:rFonts w:ascii="Tahoma" w:hAnsi="Tahoma" w:cs="Tahoma"/>
          <w:sz w:val="18"/>
          <w:szCs w:val="18"/>
        </w:rPr>
        <w:t xml:space="preserve">Nové využití budovy </w:t>
      </w:r>
    </w:p>
    <w:p w:rsidR="00A915B2" w:rsidRDefault="00A915B2" w:rsidP="00A915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F066C9" w:rsidRPr="0026341F">
        <w:rPr>
          <w:rFonts w:ascii="Tahoma" w:hAnsi="Tahoma" w:cs="Tahoma"/>
          <w:sz w:val="18"/>
          <w:szCs w:val="18"/>
        </w:rPr>
        <w:t>bývalého kina P. Bezruče“</w:t>
      </w:r>
      <w:r w:rsidR="00F066C9" w:rsidRPr="0026341F">
        <w:rPr>
          <w:rFonts w:ascii="Tahoma" w:eastAsia="Calibri" w:hAnsi="Tahoma" w:cs="Tahoma"/>
          <w:sz w:val="18"/>
          <w:szCs w:val="18"/>
        </w:rPr>
        <w:t>,</w:t>
      </w:r>
      <w:r w:rsidR="003E0371" w:rsidRPr="0026341F">
        <w:rPr>
          <w:rFonts w:ascii="Tahoma" w:eastAsia="Calibri" w:hAnsi="Tahoma" w:cs="Tahoma"/>
          <w:sz w:val="18"/>
          <w:szCs w:val="18"/>
        </w:rPr>
        <w:t xml:space="preserve"> číslo veřejné zakázky P23V00000044, s účastníkem, který se umístil jako </w:t>
      </w:r>
      <w:r>
        <w:rPr>
          <w:rFonts w:ascii="Tahoma" w:eastAsia="Calibri" w:hAnsi="Tahoma" w:cs="Tahoma"/>
          <w:sz w:val="18"/>
          <w:szCs w:val="18"/>
        </w:rPr>
        <w:br/>
        <w:t xml:space="preserve">     </w:t>
      </w:r>
      <w:r w:rsidR="003E0371" w:rsidRPr="0026341F">
        <w:rPr>
          <w:rFonts w:ascii="Tahoma" w:eastAsia="Calibri" w:hAnsi="Tahoma" w:cs="Tahoma"/>
          <w:sz w:val="18"/>
          <w:szCs w:val="18"/>
        </w:rPr>
        <w:t xml:space="preserve">první v pořadí – </w:t>
      </w:r>
      <w:r w:rsidR="003E0371" w:rsidRPr="0026341F">
        <w:rPr>
          <w:rFonts w:ascii="Tahoma" w:hAnsi="Tahoma" w:cs="Tahoma"/>
          <w:sz w:val="18"/>
          <w:szCs w:val="18"/>
        </w:rPr>
        <w:t>LAPLAN a.s., Cejl 504/38, 602 00 Brno, IČ 29201691</w:t>
      </w:r>
      <w:r w:rsidR="003E0371" w:rsidRPr="0026341F">
        <w:rPr>
          <w:rFonts w:ascii="Tahoma" w:eastAsia="Calibri" w:hAnsi="Tahoma" w:cs="Tahoma"/>
          <w:sz w:val="18"/>
          <w:szCs w:val="18"/>
        </w:rPr>
        <w:t>, za cenu 280.000,00</w:t>
      </w:r>
      <w:r w:rsidR="003E0371" w:rsidRPr="0026341F">
        <w:rPr>
          <w:rFonts w:ascii="Tahoma" w:hAnsi="Tahoma" w:cs="Tahoma"/>
          <w:sz w:val="18"/>
          <w:szCs w:val="18"/>
        </w:rPr>
        <w:t xml:space="preserve"> Kč bez DPH,                                                   </w:t>
      </w:r>
    </w:p>
    <w:p w:rsidR="003E0371" w:rsidRPr="0026341F" w:rsidRDefault="00A915B2" w:rsidP="00A915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3E0371" w:rsidRPr="0026341F">
        <w:rPr>
          <w:rFonts w:ascii="Tahoma" w:hAnsi="Tahoma" w:cs="Tahoma"/>
          <w:sz w:val="18"/>
          <w:szCs w:val="18"/>
        </w:rPr>
        <w:t>tj.  338.800,00 Kč vč. DPH</w:t>
      </w:r>
      <w:r w:rsidR="003E0371" w:rsidRPr="0026341F">
        <w:rPr>
          <w:rFonts w:ascii="Tahoma" w:eastAsia="Calibri" w:hAnsi="Tahoma" w:cs="Tahoma"/>
          <w:sz w:val="18"/>
          <w:szCs w:val="18"/>
        </w:rPr>
        <w:t xml:space="preserve">. </w:t>
      </w:r>
    </w:p>
    <w:p w:rsidR="003E0371" w:rsidRPr="00C00B04" w:rsidRDefault="003E0371" w:rsidP="00980D50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E0371" w:rsidRPr="003E0371" w:rsidRDefault="003E0371" w:rsidP="00980D5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A0248" w:rsidRPr="001A0248" w:rsidRDefault="001A0248" w:rsidP="001A0248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A0248">
        <w:rPr>
          <w:rFonts w:ascii="Tahoma" w:hAnsi="Tahoma" w:cs="Tahoma"/>
          <w:b/>
          <w:sz w:val="20"/>
          <w:szCs w:val="20"/>
        </w:rPr>
        <w:t>33/21/2023</w:t>
      </w:r>
      <w:r>
        <w:rPr>
          <w:rFonts w:ascii="Tahoma" w:hAnsi="Tahoma" w:cs="Tahoma"/>
          <w:b/>
          <w:sz w:val="20"/>
          <w:szCs w:val="20"/>
        </w:rPr>
        <w:tab/>
      </w:r>
      <w:r w:rsidRPr="001A0248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studie – Odvodnění ulice Na Aleji, </w:t>
      </w:r>
      <w:proofErr w:type="spellStart"/>
      <w:r w:rsidRPr="001A0248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1A0248">
        <w:rPr>
          <w:rFonts w:ascii="Tahoma" w:hAnsi="Tahoma" w:cs="Tahoma"/>
          <w:b/>
          <w:sz w:val="20"/>
          <w:szCs w:val="20"/>
          <w:u w:val="single"/>
        </w:rPr>
        <w:t xml:space="preserve">. Frýdek – II.“, číslo veřejné zakázky P23V00000070    </w:t>
      </w:r>
    </w:p>
    <w:p w:rsidR="001A0248" w:rsidRPr="008B0FE1" w:rsidRDefault="001A0248" w:rsidP="001A024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1A0248" w:rsidRPr="008B0FE1" w:rsidRDefault="001A0248" w:rsidP="001A0248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1A0248" w:rsidRDefault="005241A9" w:rsidP="001A024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="001A0248" w:rsidRPr="003C4C29">
        <w:rPr>
          <w:rFonts w:ascii="Tahoma" w:eastAsia="Calibri" w:hAnsi="Tahoma" w:cs="Tahoma"/>
          <w:sz w:val="18"/>
          <w:szCs w:val="18"/>
        </w:rPr>
        <w:t>výběru nejvhodnější nabídky veřejné zakázky s názvem</w:t>
      </w:r>
      <w:r w:rsidR="001A0248" w:rsidRPr="003C4C29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1A0248" w:rsidRPr="003C4C29">
        <w:rPr>
          <w:rFonts w:ascii="Tahoma" w:hAnsi="Tahoma" w:cs="Tahoma"/>
          <w:sz w:val="18"/>
          <w:szCs w:val="18"/>
        </w:rPr>
        <w:t xml:space="preserve">„Zpracování studie – Odvodnění ulice Na </w:t>
      </w:r>
      <w:proofErr w:type="gramStart"/>
      <w:r w:rsidR="001A0248" w:rsidRPr="003C4C29">
        <w:rPr>
          <w:rFonts w:ascii="Tahoma" w:hAnsi="Tahoma" w:cs="Tahoma"/>
          <w:sz w:val="18"/>
          <w:szCs w:val="18"/>
        </w:rPr>
        <w:t xml:space="preserve">Aleji,   </w:t>
      </w:r>
      <w:proofErr w:type="gramEnd"/>
      <w:r w:rsidR="001A0248" w:rsidRPr="003C4C29">
        <w:rPr>
          <w:rFonts w:ascii="Tahoma" w:hAnsi="Tahoma" w:cs="Tahoma"/>
          <w:sz w:val="18"/>
          <w:szCs w:val="18"/>
        </w:rPr>
        <w:t xml:space="preserve">           </w:t>
      </w:r>
      <w:proofErr w:type="spellStart"/>
      <w:r w:rsidR="001A0248" w:rsidRPr="003C4C29">
        <w:rPr>
          <w:rFonts w:ascii="Tahoma" w:hAnsi="Tahoma" w:cs="Tahoma"/>
          <w:sz w:val="18"/>
          <w:szCs w:val="18"/>
        </w:rPr>
        <w:t>k.ú</w:t>
      </w:r>
      <w:proofErr w:type="spellEnd"/>
      <w:r w:rsidR="001A0248" w:rsidRPr="003C4C29">
        <w:rPr>
          <w:rFonts w:ascii="Tahoma" w:hAnsi="Tahoma" w:cs="Tahoma"/>
          <w:sz w:val="18"/>
          <w:szCs w:val="18"/>
        </w:rPr>
        <w:t>. Frýdek – II.“</w:t>
      </w:r>
      <w:r w:rsidR="001A0248" w:rsidRPr="003C4C29">
        <w:rPr>
          <w:rFonts w:ascii="Tahoma" w:eastAsia="Calibri" w:hAnsi="Tahoma" w:cs="Tahoma"/>
          <w:sz w:val="18"/>
          <w:szCs w:val="18"/>
        </w:rPr>
        <w:t>, číslo veřejné zakázky P23V00000070, účastníka</w:t>
      </w:r>
      <w:r w:rsidR="001A0248">
        <w:rPr>
          <w:rFonts w:ascii="Tahoma" w:eastAsia="Calibri" w:hAnsi="Tahoma" w:cs="Tahoma"/>
          <w:sz w:val="18"/>
          <w:szCs w:val="18"/>
        </w:rPr>
        <w:t xml:space="preserve"> </w:t>
      </w:r>
      <w:r w:rsidR="001A0248" w:rsidRPr="003C4C29">
        <w:rPr>
          <w:rFonts w:ascii="Tahoma" w:eastAsia="Calibri" w:hAnsi="Tahoma" w:cs="Tahoma"/>
          <w:sz w:val="18"/>
          <w:szCs w:val="18"/>
        </w:rPr>
        <w:t xml:space="preserve">– </w:t>
      </w:r>
      <w:r w:rsidR="001A0248" w:rsidRPr="003C4C29">
        <w:rPr>
          <w:rFonts w:ascii="Tahoma" w:hAnsi="Tahoma" w:cs="Tahoma"/>
          <w:sz w:val="18"/>
          <w:szCs w:val="18"/>
        </w:rPr>
        <w:t>Vodohospodářský rozvoj a výstavba a.s.</w:t>
      </w:r>
      <w:r w:rsidR="001A0248">
        <w:rPr>
          <w:rFonts w:ascii="Tahoma" w:hAnsi="Tahoma" w:cs="Tahoma"/>
          <w:sz w:val="18"/>
          <w:szCs w:val="18"/>
        </w:rPr>
        <w:t>, Nábřežní 90/4</w:t>
      </w:r>
      <w:r w:rsidR="001A0248" w:rsidRPr="003C4C29">
        <w:rPr>
          <w:rFonts w:ascii="Tahoma" w:hAnsi="Tahoma" w:cs="Tahoma"/>
          <w:sz w:val="18"/>
          <w:szCs w:val="18"/>
        </w:rPr>
        <w:t xml:space="preserve">, </w:t>
      </w:r>
      <w:r w:rsidR="001A0248">
        <w:rPr>
          <w:rFonts w:ascii="Tahoma" w:hAnsi="Tahoma" w:cs="Tahoma"/>
          <w:sz w:val="18"/>
          <w:szCs w:val="18"/>
        </w:rPr>
        <w:t>150</w:t>
      </w:r>
      <w:r w:rsidR="001A0248" w:rsidRPr="003C4C29">
        <w:rPr>
          <w:rFonts w:ascii="Tahoma" w:hAnsi="Tahoma" w:cs="Tahoma"/>
          <w:sz w:val="18"/>
          <w:szCs w:val="18"/>
        </w:rPr>
        <w:t xml:space="preserve"> 00 </w:t>
      </w:r>
      <w:r w:rsidR="001A0248">
        <w:rPr>
          <w:rFonts w:ascii="Tahoma" w:hAnsi="Tahoma" w:cs="Tahoma"/>
          <w:sz w:val="18"/>
          <w:szCs w:val="18"/>
        </w:rPr>
        <w:t>Praha</w:t>
      </w:r>
      <w:r w:rsidR="001A0248" w:rsidRPr="003C4C29">
        <w:rPr>
          <w:rFonts w:ascii="Tahoma" w:hAnsi="Tahoma" w:cs="Tahoma"/>
          <w:sz w:val="18"/>
          <w:szCs w:val="18"/>
        </w:rPr>
        <w:t xml:space="preserve">, IČ </w:t>
      </w:r>
      <w:r w:rsidR="001A0248">
        <w:rPr>
          <w:rFonts w:ascii="Tahoma" w:hAnsi="Tahoma" w:cs="Tahoma"/>
          <w:sz w:val="18"/>
          <w:szCs w:val="18"/>
        </w:rPr>
        <w:t>47116901</w:t>
      </w:r>
      <w:r w:rsidR="001A0248" w:rsidRPr="003C4C29">
        <w:rPr>
          <w:rFonts w:ascii="Tahoma" w:eastAsia="Calibri" w:hAnsi="Tahoma" w:cs="Tahoma"/>
          <w:sz w:val="18"/>
          <w:szCs w:val="18"/>
        </w:rPr>
        <w:t xml:space="preserve">, za cenu </w:t>
      </w:r>
      <w:r w:rsidR="001A0248">
        <w:rPr>
          <w:rFonts w:ascii="Tahoma" w:eastAsia="Calibri" w:hAnsi="Tahoma" w:cs="Tahoma"/>
          <w:sz w:val="18"/>
          <w:szCs w:val="18"/>
        </w:rPr>
        <w:t xml:space="preserve"> 98</w:t>
      </w:r>
      <w:r w:rsidR="001A0248" w:rsidRPr="003C4C29">
        <w:rPr>
          <w:rFonts w:ascii="Tahoma" w:eastAsia="Calibri" w:hAnsi="Tahoma" w:cs="Tahoma"/>
          <w:sz w:val="18"/>
          <w:szCs w:val="18"/>
        </w:rPr>
        <w:t>.000,00</w:t>
      </w:r>
      <w:r w:rsidR="001A0248" w:rsidRPr="003C4C29">
        <w:rPr>
          <w:rFonts w:ascii="Tahoma" w:hAnsi="Tahoma" w:cs="Tahoma"/>
          <w:sz w:val="18"/>
          <w:szCs w:val="18"/>
        </w:rPr>
        <w:t xml:space="preserve"> Kč bez DPH, tj.  </w:t>
      </w:r>
      <w:r w:rsidR="001A0248">
        <w:rPr>
          <w:rFonts w:ascii="Tahoma" w:hAnsi="Tahoma" w:cs="Tahoma"/>
          <w:sz w:val="18"/>
          <w:szCs w:val="18"/>
        </w:rPr>
        <w:t>118</w:t>
      </w:r>
      <w:r w:rsidR="001A0248" w:rsidRPr="003C4C29">
        <w:rPr>
          <w:rFonts w:ascii="Tahoma" w:hAnsi="Tahoma" w:cs="Tahoma"/>
          <w:sz w:val="18"/>
          <w:szCs w:val="18"/>
        </w:rPr>
        <w:t>.</w:t>
      </w:r>
      <w:r w:rsidR="001A0248">
        <w:rPr>
          <w:rFonts w:ascii="Tahoma" w:hAnsi="Tahoma" w:cs="Tahoma"/>
          <w:sz w:val="18"/>
          <w:szCs w:val="18"/>
        </w:rPr>
        <w:t>58</w:t>
      </w:r>
      <w:r w:rsidR="001A0248" w:rsidRPr="003C4C29">
        <w:rPr>
          <w:rFonts w:ascii="Tahoma" w:hAnsi="Tahoma" w:cs="Tahoma"/>
          <w:sz w:val="18"/>
          <w:szCs w:val="18"/>
        </w:rPr>
        <w:t xml:space="preserve">0,00 </w:t>
      </w:r>
      <w:r w:rsidR="001A0248">
        <w:rPr>
          <w:rFonts w:ascii="Tahoma" w:hAnsi="Tahoma" w:cs="Tahoma"/>
          <w:sz w:val="18"/>
          <w:szCs w:val="18"/>
        </w:rPr>
        <w:t xml:space="preserve">Kč </w:t>
      </w:r>
      <w:r w:rsidR="001A0248" w:rsidRPr="003C4C29">
        <w:rPr>
          <w:rFonts w:ascii="Tahoma" w:hAnsi="Tahoma" w:cs="Tahoma"/>
          <w:sz w:val="18"/>
          <w:szCs w:val="18"/>
        </w:rPr>
        <w:t>vč. DPH</w:t>
      </w:r>
      <w:r w:rsidR="001A0248" w:rsidRPr="003C4C29">
        <w:rPr>
          <w:rFonts w:ascii="Tahoma" w:eastAsia="Calibri" w:hAnsi="Tahoma" w:cs="Tahoma"/>
          <w:sz w:val="18"/>
          <w:szCs w:val="18"/>
        </w:rPr>
        <w:t xml:space="preserve">. </w:t>
      </w:r>
    </w:p>
    <w:p w:rsidR="001A0248" w:rsidRPr="003C4C29" w:rsidRDefault="001A0248" w:rsidP="001A0248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1A0248" w:rsidRPr="001A0248" w:rsidRDefault="001A0248" w:rsidP="001A024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firstLine="0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C4C29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3C4C29">
        <w:rPr>
          <w:rFonts w:ascii="Tahoma" w:hAnsi="Tahoma" w:cs="Tahoma"/>
          <w:sz w:val="18"/>
          <w:szCs w:val="18"/>
        </w:rPr>
        <w:t xml:space="preserve">Zpracování studie – Odvodnění ulice Na Aleji,                    </w:t>
      </w:r>
    </w:p>
    <w:p w:rsidR="001D2596" w:rsidRDefault="001A0248" w:rsidP="001A0248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proofErr w:type="spellStart"/>
      <w:r w:rsidRPr="003C4C29">
        <w:rPr>
          <w:rFonts w:ascii="Tahoma" w:hAnsi="Tahoma" w:cs="Tahoma"/>
          <w:sz w:val="18"/>
          <w:szCs w:val="18"/>
        </w:rPr>
        <w:t>k.ú</w:t>
      </w:r>
      <w:proofErr w:type="spellEnd"/>
      <w:r w:rsidRPr="003C4C29">
        <w:rPr>
          <w:rFonts w:ascii="Tahoma" w:hAnsi="Tahoma" w:cs="Tahoma"/>
          <w:sz w:val="18"/>
          <w:szCs w:val="18"/>
        </w:rPr>
        <w:t>. Frýdek – II.“</w:t>
      </w:r>
      <w:r w:rsidRPr="003C4C29">
        <w:rPr>
          <w:rFonts w:ascii="Tahoma" w:eastAsia="Calibri" w:hAnsi="Tahoma" w:cs="Tahoma"/>
          <w:sz w:val="18"/>
          <w:szCs w:val="18"/>
        </w:rPr>
        <w:t>, číslo veřejné zakázky P23V00000070, s</w:t>
      </w:r>
      <w:r>
        <w:rPr>
          <w:rFonts w:ascii="Tahoma" w:eastAsia="Calibri" w:hAnsi="Tahoma" w:cs="Tahoma"/>
          <w:sz w:val="18"/>
          <w:szCs w:val="18"/>
        </w:rPr>
        <w:t> </w:t>
      </w:r>
      <w:proofErr w:type="gramStart"/>
      <w:r w:rsidRPr="003C4C29">
        <w:rPr>
          <w:rFonts w:ascii="Tahoma" w:eastAsia="Calibri" w:hAnsi="Tahoma" w:cs="Tahoma"/>
          <w:sz w:val="18"/>
          <w:szCs w:val="18"/>
        </w:rPr>
        <w:t>účastníkem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3C4C29">
        <w:rPr>
          <w:rFonts w:ascii="Tahoma" w:eastAsia="Calibri" w:hAnsi="Tahoma" w:cs="Tahoma"/>
          <w:sz w:val="18"/>
          <w:szCs w:val="18"/>
        </w:rPr>
        <w:t xml:space="preserve">- </w:t>
      </w:r>
      <w:r w:rsidRPr="003C4C29">
        <w:rPr>
          <w:rFonts w:ascii="Tahoma" w:hAnsi="Tahoma" w:cs="Tahoma"/>
          <w:sz w:val="18"/>
          <w:szCs w:val="18"/>
        </w:rPr>
        <w:t>Vodohospodářský</w:t>
      </w:r>
      <w:proofErr w:type="gramEnd"/>
      <w:r w:rsidRPr="003C4C29">
        <w:rPr>
          <w:rFonts w:ascii="Tahoma" w:hAnsi="Tahoma" w:cs="Tahoma"/>
          <w:sz w:val="18"/>
          <w:szCs w:val="18"/>
        </w:rPr>
        <w:t xml:space="preserve"> rozvoj a </w:t>
      </w:r>
      <w:r w:rsidR="001D2596">
        <w:rPr>
          <w:rFonts w:ascii="Tahoma" w:hAnsi="Tahoma" w:cs="Tahoma"/>
          <w:sz w:val="18"/>
          <w:szCs w:val="18"/>
        </w:rPr>
        <w:t xml:space="preserve"> </w:t>
      </w:r>
    </w:p>
    <w:p w:rsidR="001A0248" w:rsidRPr="003C4C29" w:rsidRDefault="001D2596" w:rsidP="001A0248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výs</w:t>
      </w:r>
      <w:r w:rsidR="001A0248" w:rsidRPr="003C4C29">
        <w:rPr>
          <w:rFonts w:ascii="Tahoma" w:hAnsi="Tahoma" w:cs="Tahoma"/>
          <w:sz w:val="18"/>
          <w:szCs w:val="18"/>
        </w:rPr>
        <w:t>tavba a.s.</w:t>
      </w:r>
      <w:r w:rsidR="001A0248">
        <w:rPr>
          <w:rFonts w:ascii="Tahoma" w:hAnsi="Tahoma" w:cs="Tahoma"/>
          <w:sz w:val="18"/>
          <w:szCs w:val="18"/>
        </w:rPr>
        <w:t>, Nábřežní 90/4</w:t>
      </w:r>
      <w:r w:rsidR="001A0248" w:rsidRPr="003C4C29">
        <w:rPr>
          <w:rFonts w:ascii="Tahoma" w:hAnsi="Tahoma" w:cs="Tahoma"/>
          <w:sz w:val="18"/>
          <w:szCs w:val="18"/>
        </w:rPr>
        <w:t xml:space="preserve">, </w:t>
      </w:r>
      <w:r w:rsidR="001A0248">
        <w:rPr>
          <w:rFonts w:ascii="Tahoma" w:hAnsi="Tahoma" w:cs="Tahoma"/>
          <w:sz w:val="18"/>
          <w:szCs w:val="18"/>
        </w:rPr>
        <w:t>150</w:t>
      </w:r>
      <w:r w:rsidR="001A0248" w:rsidRPr="003C4C29">
        <w:rPr>
          <w:rFonts w:ascii="Tahoma" w:hAnsi="Tahoma" w:cs="Tahoma"/>
          <w:sz w:val="18"/>
          <w:szCs w:val="18"/>
        </w:rPr>
        <w:t xml:space="preserve"> 00 </w:t>
      </w:r>
      <w:r w:rsidR="001A0248">
        <w:rPr>
          <w:rFonts w:ascii="Tahoma" w:hAnsi="Tahoma" w:cs="Tahoma"/>
          <w:sz w:val="18"/>
          <w:szCs w:val="18"/>
        </w:rPr>
        <w:t>Praha</w:t>
      </w:r>
      <w:r w:rsidR="001A0248" w:rsidRPr="003C4C29">
        <w:rPr>
          <w:rFonts w:ascii="Tahoma" w:hAnsi="Tahoma" w:cs="Tahoma"/>
          <w:sz w:val="18"/>
          <w:szCs w:val="18"/>
        </w:rPr>
        <w:t xml:space="preserve">, IČ </w:t>
      </w:r>
      <w:r w:rsidR="001A0248">
        <w:rPr>
          <w:rFonts w:ascii="Tahoma" w:hAnsi="Tahoma" w:cs="Tahoma"/>
          <w:sz w:val="18"/>
          <w:szCs w:val="18"/>
        </w:rPr>
        <w:t>47116901</w:t>
      </w:r>
      <w:r w:rsidR="001A0248" w:rsidRPr="003C4C29">
        <w:rPr>
          <w:rFonts w:ascii="Tahoma" w:eastAsia="Calibri" w:hAnsi="Tahoma" w:cs="Tahoma"/>
          <w:sz w:val="18"/>
          <w:szCs w:val="18"/>
        </w:rPr>
        <w:t xml:space="preserve">, za </w:t>
      </w:r>
      <w:proofErr w:type="gramStart"/>
      <w:r w:rsidR="001A0248" w:rsidRPr="003C4C29">
        <w:rPr>
          <w:rFonts w:ascii="Tahoma" w:eastAsia="Calibri" w:hAnsi="Tahoma" w:cs="Tahoma"/>
          <w:sz w:val="18"/>
          <w:szCs w:val="18"/>
        </w:rPr>
        <w:t xml:space="preserve">cenu </w:t>
      </w:r>
      <w:r w:rsidR="001A0248">
        <w:rPr>
          <w:rFonts w:ascii="Tahoma" w:eastAsia="Calibri" w:hAnsi="Tahoma" w:cs="Tahoma"/>
          <w:sz w:val="18"/>
          <w:szCs w:val="18"/>
        </w:rPr>
        <w:t xml:space="preserve"> 98</w:t>
      </w:r>
      <w:r w:rsidR="001A0248" w:rsidRPr="003C4C29">
        <w:rPr>
          <w:rFonts w:ascii="Tahoma" w:eastAsia="Calibri" w:hAnsi="Tahoma" w:cs="Tahoma"/>
          <w:sz w:val="18"/>
          <w:szCs w:val="18"/>
        </w:rPr>
        <w:t>.000</w:t>
      </w:r>
      <w:proofErr w:type="gramEnd"/>
      <w:r w:rsidR="001A0248" w:rsidRPr="003C4C29">
        <w:rPr>
          <w:rFonts w:ascii="Tahoma" w:eastAsia="Calibri" w:hAnsi="Tahoma" w:cs="Tahoma"/>
          <w:sz w:val="18"/>
          <w:szCs w:val="18"/>
        </w:rPr>
        <w:t>,00</w:t>
      </w:r>
      <w:r w:rsidR="001A0248" w:rsidRPr="003C4C29">
        <w:rPr>
          <w:rFonts w:ascii="Tahoma" w:hAnsi="Tahoma" w:cs="Tahoma"/>
          <w:sz w:val="18"/>
          <w:szCs w:val="18"/>
        </w:rPr>
        <w:t xml:space="preserve"> Kč bez DPH, tj. </w:t>
      </w:r>
      <w:r w:rsidR="001A0248">
        <w:rPr>
          <w:rFonts w:ascii="Tahoma" w:hAnsi="Tahoma" w:cs="Tahoma"/>
          <w:sz w:val="18"/>
          <w:szCs w:val="18"/>
        </w:rPr>
        <w:br/>
        <w:t xml:space="preserve">    </w:t>
      </w:r>
      <w:r w:rsidR="001A0248" w:rsidRPr="003C4C29">
        <w:rPr>
          <w:rFonts w:ascii="Tahoma" w:hAnsi="Tahoma" w:cs="Tahoma"/>
          <w:sz w:val="18"/>
          <w:szCs w:val="18"/>
        </w:rPr>
        <w:t xml:space="preserve"> </w:t>
      </w:r>
      <w:r w:rsidR="001A0248">
        <w:rPr>
          <w:rFonts w:ascii="Tahoma" w:hAnsi="Tahoma" w:cs="Tahoma"/>
          <w:sz w:val="18"/>
          <w:szCs w:val="18"/>
        </w:rPr>
        <w:t>118</w:t>
      </w:r>
      <w:r w:rsidR="001A0248" w:rsidRPr="003C4C29">
        <w:rPr>
          <w:rFonts w:ascii="Tahoma" w:hAnsi="Tahoma" w:cs="Tahoma"/>
          <w:sz w:val="18"/>
          <w:szCs w:val="18"/>
        </w:rPr>
        <w:t>.</w:t>
      </w:r>
      <w:r w:rsidR="001A0248">
        <w:rPr>
          <w:rFonts w:ascii="Tahoma" w:hAnsi="Tahoma" w:cs="Tahoma"/>
          <w:sz w:val="18"/>
          <w:szCs w:val="18"/>
        </w:rPr>
        <w:t>58</w:t>
      </w:r>
      <w:r w:rsidR="001A0248" w:rsidRPr="003C4C29">
        <w:rPr>
          <w:rFonts w:ascii="Tahoma" w:hAnsi="Tahoma" w:cs="Tahoma"/>
          <w:sz w:val="18"/>
          <w:szCs w:val="18"/>
        </w:rPr>
        <w:t xml:space="preserve">0,00 </w:t>
      </w:r>
      <w:r w:rsidR="001A0248">
        <w:rPr>
          <w:rFonts w:ascii="Tahoma" w:hAnsi="Tahoma" w:cs="Tahoma"/>
          <w:sz w:val="18"/>
          <w:szCs w:val="18"/>
        </w:rPr>
        <w:t xml:space="preserve">Kč </w:t>
      </w:r>
      <w:r w:rsidR="001A0248" w:rsidRPr="003C4C29">
        <w:rPr>
          <w:rFonts w:ascii="Tahoma" w:hAnsi="Tahoma" w:cs="Tahoma"/>
          <w:sz w:val="18"/>
          <w:szCs w:val="18"/>
        </w:rPr>
        <w:t>vč. DPH</w:t>
      </w:r>
      <w:r w:rsidR="001A0248" w:rsidRPr="003C4C29">
        <w:rPr>
          <w:rFonts w:ascii="Tahoma" w:eastAsia="Calibri" w:hAnsi="Tahoma" w:cs="Tahoma"/>
          <w:sz w:val="18"/>
          <w:szCs w:val="18"/>
        </w:rPr>
        <w:t xml:space="preserve">. </w:t>
      </w:r>
    </w:p>
    <w:p w:rsidR="003E0371" w:rsidRPr="001A0248" w:rsidRDefault="003E0371" w:rsidP="001A0248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E0371" w:rsidRPr="001A0248" w:rsidRDefault="003E0371" w:rsidP="001A0248">
      <w:pPr>
        <w:spacing w:after="0"/>
        <w:ind w:left="1418" w:hanging="1418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1A0248" w:rsidRPr="001A0248" w:rsidRDefault="001A0248" w:rsidP="001A0248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A0248">
        <w:rPr>
          <w:rFonts w:ascii="Tahoma" w:hAnsi="Tahoma" w:cs="Tahoma"/>
          <w:b/>
          <w:sz w:val="20"/>
          <w:szCs w:val="20"/>
        </w:rPr>
        <w:t>34/21/2023</w:t>
      </w:r>
      <w:r>
        <w:rPr>
          <w:rFonts w:ascii="Tahoma" w:hAnsi="Tahoma" w:cs="Tahoma"/>
          <w:b/>
          <w:sz w:val="20"/>
          <w:szCs w:val="20"/>
        </w:rPr>
        <w:tab/>
      </w:r>
      <w:r w:rsidRPr="001A0248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 w:rsidRPr="001A0248">
        <w:rPr>
          <w:rFonts w:ascii="Tahoma" w:hAnsi="Tahoma" w:cs="Tahoma"/>
          <w:b/>
          <w:bCs/>
          <w:sz w:val="20"/>
          <w:szCs w:val="20"/>
          <w:u w:val="single"/>
        </w:rPr>
        <w:t>čp. 3062, ul. Novodvorská – rekonstrukce bytové jednotky č. 19</w:t>
      </w:r>
      <w:r w:rsidRPr="001A0248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P23V00000071    </w:t>
      </w:r>
    </w:p>
    <w:p w:rsidR="001A0248" w:rsidRPr="008506EF" w:rsidRDefault="001A0248" w:rsidP="001A024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1A0248" w:rsidRPr="005B4AFC" w:rsidRDefault="001A0248" w:rsidP="001A0248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B4AFC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1A0248" w:rsidRPr="005B4AFC" w:rsidRDefault="001A0248" w:rsidP="001A024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B4AFC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5B4AF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B4AFC">
        <w:rPr>
          <w:rFonts w:ascii="Tahoma" w:hAnsi="Tahoma" w:cs="Tahoma"/>
          <w:sz w:val="18"/>
          <w:szCs w:val="18"/>
        </w:rPr>
        <w:t>„</w:t>
      </w:r>
      <w:r w:rsidRPr="005B4AFC">
        <w:rPr>
          <w:rFonts w:ascii="Tahoma" w:hAnsi="Tahoma" w:cs="Tahoma"/>
          <w:bCs/>
          <w:sz w:val="18"/>
          <w:szCs w:val="18"/>
        </w:rPr>
        <w:t>čp. 3062, ul. Novodvorská – rekonstrukce bytové jednotky č. 19</w:t>
      </w:r>
      <w:r w:rsidRPr="005B4AFC">
        <w:rPr>
          <w:rFonts w:ascii="Tahoma" w:hAnsi="Tahoma" w:cs="Tahoma"/>
          <w:sz w:val="18"/>
          <w:szCs w:val="18"/>
        </w:rPr>
        <w:t>“, číslo veřejné zakázky P23V00000071, účastníka</w:t>
      </w:r>
      <w:r>
        <w:rPr>
          <w:rFonts w:ascii="Tahoma" w:hAnsi="Tahoma" w:cs="Tahoma"/>
          <w:sz w:val="18"/>
          <w:szCs w:val="18"/>
        </w:rPr>
        <w:t xml:space="preserve">, </w:t>
      </w:r>
      <w:r w:rsidRPr="00A52058">
        <w:rPr>
          <w:rFonts w:ascii="Tahoma" w:eastAsia="Calibri" w:hAnsi="Tahoma" w:cs="Tahoma"/>
          <w:sz w:val="18"/>
          <w:szCs w:val="18"/>
        </w:rPr>
        <w:t>který se umístil jako první v pořadí</w:t>
      </w:r>
      <w:r w:rsidRPr="005B4AFC">
        <w:rPr>
          <w:rFonts w:ascii="Tahoma" w:hAnsi="Tahoma" w:cs="Tahoma"/>
          <w:sz w:val="18"/>
          <w:szCs w:val="18"/>
        </w:rPr>
        <w:t>: KROLSTAV BESKYD s.r.o.</w:t>
      </w:r>
      <w:r w:rsidRPr="005B4AFC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Jamnická</w:t>
      </w:r>
      <w:proofErr w:type="spellEnd"/>
      <w:r>
        <w:rPr>
          <w:rFonts w:ascii="Tahoma" w:hAnsi="Tahoma" w:cs="Tahoma"/>
          <w:sz w:val="18"/>
          <w:szCs w:val="18"/>
        </w:rPr>
        <w:t xml:space="preserve"> 18</w:t>
      </w:r>
      <w:r w:rsidRPr="005B4AFC">
        <w:rPr>
          <w:rFonts w:ascii="Tahoma" w:hAnsi="Tahoma" w:cs="Tahoma"/>
          <w:sz w:val="18"/>
          <w:szCs w:val="18"/>
        </w:rPr>
        <w:t>, 738 01 Frýdek-Místek</w:t>
      </w:r>
      <w:r w:rsidRPr="005B4AFC">
        <w:rPr>
          <w:rFonts w:ascii="Tahoma" w:eastAsia="Calibri" w:hAnsi="Tahoma" w:cs="Tahoma"/>
          <w:sz w:val="18"/>
          <w:szCs w:val="18"/>
        </w:rPr>
        <w:t xml:space="preserve">, IČ </w:t>
      </w:r>
      <w:r w:rsidRPr="006021CD">
        <w:rPr>
          <w:rFonts w:ascii="Tahoma" w:hAnsi="Tahoma" w:cs="Tahoma"/>
          <w:sz w:val="18"/>
          <w:szCs w:val="18"/>
        </w:rPr>
        <w:t>26800527</w:t>
      </w:r>
      <w:r w:rsidRPr="005B4AFC">
        <w:rPr>
          <w:rFonts w:ascii="Tahoma" w:eastAsia="Calibri" w:hAnsi="Tahoma" w:cs="Tahoma"/>
          <w:sz w:val="18"/>
          <w:szCs w:val="18"/>
        </w:rPr>
        <w:t xml:space="preserve">, za cenu </w:t>
      </w:r>
      <w:r w:rsidRPr="006021CD">
        <w:rPr>
          <w:rFonts w:ascii="Tahoma" w:hAnsi="Tahoma" w:cs="Tahoma"/>
          <w:sz w:val="18"/>
          <w:szCs w:val="18"/>
        </w:rPr>
        <w:t>408.702,14</w:t>
      </w:r>
      <w:r>
        <w:rPr>
          <w:rFonts w:ascii="Tahoma" w:hAnsi="Tahoma" w:cs="Tahoma"/>
          <w:sz w:val="18"/>
          <w:szCs w:val="18"/>
        </w:rPr>
        <w:t xml:space="preserve"> </w:t>
      </w:r>
      <w:r w:rsidRPr="005B4AFC">
        <w:rPr>
          <w:rFonts w:ascii="Tahoma" w:hAnsi="Tahoma" w:cs="Tahoma"/>
          <w:sz w:val="18"/>
          <w:szCs w:val="18"/>
        </w:rPr>
        <w:t xml:space="preserve">Kč bez DPH, tj.  </w:t>
      </w:r>
      <w:r w:rsidRPr="006021CD">
        <w:rPr>
          <w:rFonts w:ascii="Tahoma" w:hAnsi="Tahoma" w:cs="Tahoma"/>
          <w:sz w:val="18"/>
          <w:szCs w:val="18"/>
        </w:rPr>
        <w:t>470.007,46</w:t>
      </w:r>
      <w:r>
        <w:rPr>
          <w:rFonts w:ascii="Tahoma" w:hAnsi="Tahoma" w:cs="Tahoma"/>
          <w:sz w:val="18"/>
          <w:szCs w:val="18"/>
        </w:rPr>
        <w:t xml:space="preserve"> </w:t>
      </w:r>
      <w:r w:rsidRPr="005B4AFC">
        <w:rPr>
          <w:rFonts w:ascii="Tahoma" w:hAnsi="Tahoma" w:cs="Tahoma"/>
          <w:sz w:val="18"/>
          <w:szCs w:val="18"/>
        </w:rPr>
        <w:t>Kč vč. DPH.</w:t>
      </w:r>
    </w:p>
    <w:p w:rsidR="001A0248" w:rsidRPr="005B4AFC" w:rsidRDefault="001A0248" w:rsidP="001A0248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1D2596" w:rsidRPr="001D2596" w:rsidRDefault="001A0248" w:rsidP="001A024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firstLine="142"/>
        <w:contextualSpacing w:val="0"/>
        <w:jc w:val="both"/>
        <w:rPr>
          <w:rFonts w:ascii="Tahoma" w:hAnsi="Tahoma" w:cs="Tahoma"/>
          <w:sz w:val="18"/>
          <w:szCs w:val="18"/>
        </w:rPr>
      </w:pPr>
      <w:r w:rsidRPr="005B4AFC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5B4AFC">
        <w:rPr>
          <w:rFonts w:ascii="Tahoma" w:hAnsi="Tahoma" w:cs="Tahoma"/>
          <w:bCs/>
          <w:sz w:val="18"/>
          <w:szCs w:val="18"/>
        </w:rPr>
        <w:t xml:space="preserve">čp. 3062, ul. </w:t>
      </w:r>
    </w:p>
    <w:p w:rsidR="001D2596" w:rsidRDefault="001D2596" w:rsidP="001D2596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</w:t>
      </w:r>
      <w:r w:rsidR="00960C44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1A0248" w:rsidRPr="005B4AFC">
        <w:rPr>
          <w:rFonts w:ascii="Tahoma" w:hAnsi="Tahoma" w:cs="Tahoma"/>
          <w:bCs/>
          <w:sz w:val="18"/>
          <w:szCs w:val="18"/>
        </w:rPr>
        <w:t>Novodvorská – rekonstrukce bytové jednotky č. 19</w:t>
      </w:r>
      <w:r w:rsidR="001A0248" w:rsidRPr="005B4AFC">
        <w:rPr>
          <w:rFonts w:ascii="Tahoma" w:hAnsi="Tahoma" w:cs="Tahoma"/>
          <w:sz w:val="18"/>
          <w:szCs w:val="18"/>
        </w:rPr>
        <w:t>“, číslo veřejné zakázky P23V00000071</w:t>
      </w:r>
      <w:r w:rsidR="001A0248" w:rsidRPr="005B4AFC">
        <w:rPr>
          <w:rFonts w:ascii="Tahoma" w:eastAsia="Calibri" w:hAnsi="Tahoma" w:cs="Tahoma"/>
          <w:sz w:val="18"/>
          <w:szCs w:val="18"/>
        </w:rPr>
        <w:t xml:space="preserve">, s účastníkem, </w:t>
      </w:r>
    </w:p>
    <w:p w:rsidR="001D2596" w:rsidRDefault="001D2596" w:rsidP="001D2596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</w:t>
      </w:r>
      <w:r w:rsidR="00960C44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 </w:t>
      </w:r>
      <w:r w:rsidR="001A0248" w:rsidRPr="005B4AFC">
        <w:rPr>
          <w:rFonts w:ascii="Tahoma" w:eastAsia="Calibri" w:hAnsi="Tahoma" w:cs="Tahoma"/>
          <w:sz w:val="18"/>
          <w:szCs w:val="18"/>
        </w:rPr>
        <w:t>který se umístil jako první v pořadí</w:t>
      </w:r>
      <w:r w:rsidR="001A0248" w:rsidRPr="005B4AFC">
        <w:rPr>
          <w:rFonts w:ascii="Tahoma" w:hAnsi="Tahoma" w:cs="Tahoma"/>
          <w:sz w:val="18"/>
          <w:szCs w:val="18"/>
        </w:rPr>
        <w:t>: KROLSTAV BESKYD s.r.o.</w:t>
      </w:r>
      <w:r w:rsidR="001A0248" w:rsidRPr="005B4AFC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="001A0248">
        <w:rPr>
          <w:rFonts w:ascii="Tahoma" w:hAnsi="Tahoma" w:cs="Tahoma"/>
          <w:sz w:val="18"/>
          <w:szCs w:val="18"/>
        </w:rPr>
        <w:t>Jamnická</w:t>
      </w:r>
      <w:proofErr w:type="spellEnd"/>
      <w:r w:rsidR="001A0248">
        <w:rPr>
          <w:rFonts w:ascii="Tahoma" w:hAnsi="Tahoma" w:cs="Tahoma"/>
          <w:sz w:val="18"/>
          <w:szCs w:val="18"/>
        </w:rPr>
        <w:t xml:space="preserve"> 18</w:t>
      </w:r>
      <w:r w:rsidR="001A0248" w:rsidRPr="005B4AFC">
        <w:rPr>
          <w:rFonts w:ascii="Tahoma" w:hAnsi="Tahoma" w:cs="Tahoma"/>
          <w:sz w:val="18"/>
          <w:szCs w:val="18"/>
        </w:rPr>
        <w:t>, 738 01 Frýdek-Místek</w:t>
      </w:r>
      <w:r w:rsidR="001A0248" w:rsidRPr="005B4AFC">
        <w:rPr>
          <w:rFonts w:ascii="Tahoma" w:eastAsia="Calibri" w:hAnsi="Tahoma" w:cs="Tahoma"/>
          <w:sz w:val="18"/>
          <w:szCs w:val="18"/>
        </w:rPr>
        <w:t xml:space="preserve">, IČ </w:t>
      </w:r>
    </w:p>
    <w:p w:rsidR="001A0248" w:rsidRPr="005B4AFC" w:rsidRDefault="001D2596" w:rsidP="001D2596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960C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1A0248" w:rsidRPr="006021CD">
        <w:rPr>
          <w:rFonts w:ascii="Tahoma" w:hAnsi="Tahoma" w:cs="Tahoma"/>
          <w:sz w:val="18"/>
          <w:szCs w:val="18"/>
        </w:rPr>
        <w:t>26800527</w:t>
      </w:r>
      <w:r w:rsidR="001A0248" w:rsidRPr="005B4AFC">
        <w:rPr>
          <w:rFonts w:ascii="Tahoma" w:eastAsia="Calibri" w:hAnsi="Tahoma" w:cs="Tahoma"/>
          <w:sz w:val="18"/>
          <w:szCs w:val="18"/>
        </w:rPr>
        <w:t>, za cenu</w:t>
      </w:r>
      <w:r w:rsidR="001A0248">
        <w:rPr>
          <w:rFonts w:ascii="Tahoma" w:eastAsia="Calibri" w:hAnsi="Tahoma" w:cs="Tahoma"/>
          <w:sz w:val="18"/>
          <w:szCs w:val="18"/>
        </w:rPr>
        <w:t xml:space="preserve"> </w:t>
      </w:r>
      <w:r w:rsidR="001A0248" w:rsidRPr="006021CD">
        <w:rPr>
          <w:rFonts w:ascii="Tahoma" w:hAnsi="Tahoma" w:cs="Tahoma"/>
          <w:sz w:val="18"/>
          <w:szCs w:val="18"/>
        </w:rPr>
        <w:t>408.702,14</w:t>
      </w:r>
      <w:r w:rsidR="001A0248">
        <w:rPr>
          <w:rFonts w:ascii="Tahoma" w:hAnsi="Tahoma" w:cs="Tahoma"/>
          <w:sz w:val="18"/>
          <w:szCs w:val="18"/>
        </w:rPr>
        <w:t xml:space="preserve"> </w:t>
      </w:r>
      <w:r w:rsidR="001A0248" w:rsidRPr="005B4AFC">
        <w:rPr>
          <w:rFonts w:ascii="Tahoma" w:hAnsi="Tahoma" w:cs="Tahoma"/>
          <w:sz w:val="18"/>
          <w:szCs w:val="18"/>
        </w:rPr>
        <w:t xml:space="preserve">Kč bez DPH, tj.  </w:t>
      </w:r>
      <w:r w:rsidR="001A0248" w:rsidRPr="006021CD">
        <w:rPr>
          <w:rFonts w:ascii="Tahoma" w:hAnsi="Tahoma" w:cs="Tahoma"/>
          <w:sz w:val="18"/>
          <w:szCs w:val="18"/>
        </w:rPr>
        <w:t>470.007,46</w:t>
      </w:r>
      <w:r w:rsidR="001A0248">
        <w:rPr>
          <w:rFonts w:ascii="Tahoma" w:hAnsi="Tahoma" w:cs="Tahoma"/>
          <w:sz w:val="18"/>
          <w:szCs w:val="18"/>
        </w:rPr>
        <w:t xml:space="preserve"> </w:t>
      </w:r>
      <w:r w:rsidR="001A0248" w:rsidRPr="005B4AFC">
        <w:rPr>
          <w:rFonts w:ascii="Tahoma" w:hAnsi="Tahoma" w:cs="Tahoma"/>
          <w:sz w:val="18"/>
          <w:szCs w:val="18"/>
        </w:rPr>
        <w:t>Kč vč. DPH.</w:t>
      </w:r>
    </w:p>
    <w:p w:rsidR="001A0248" w:rsidRPr="001D2596" w:rsidRDefault="001A0248" w:rsidP="001D2596">
      <w:pPr>
        <w:pBdr>
          <w:bottom w:val="single" w:sz="4" w:space="1" w:color="auto"/>
        </w:pBd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A0248" w:rsidRPr="005B4AFC" w:rsidRDefault="001A0248" w:rsidP="001A0248">
      <w:pPr>
        <w:pStyle w:val="Odstavecseseznamem"/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A0248" w:rsidRPr="00A915B2" w:rsidRDefault="00A915B2" w:rsidP="00A915B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915B2">
        <w:rPr>
          <w:rFonts w:ascii="Tahoma" w:hAnsi="Tahoma" w:cs="Tahoma"/>
          <w:b/>
          <w:sz w:val="20"/>
          <w:szCs w:val="20"/>
        </w:rPr>
        <w:t>35/21/2023</w:t>
      </w:r>
      <w:r>
        <w:rPr>
          <w:rFonts w:ascii="Tahoma" w:hAnsi="Tahoma" w:cs="Tahoma"/>
          <w:b/>
          <w:sz w:val="20"/>
          <w:szCs w:val="20"/>
        </w:rPr>
        <w:tab/>
      </w:r>
      <w:r w:rsidRPr="00A915B2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 w:rsidRPr="00A915B2">
        <w:rPr>
          <w:rFonts w:ascii="Tahoma" w:hAnsi="Tahoma" w:cs="Tahoma"/>
          <w:b/>
          <w:bCs/>
          <w:sz w:val="20"/>
          <w:szCs w:val="20"/>
          <w:u w:val="single"/>
        </w:rPr>
        <w:t xml:space="preserve">Oprava opěrné zdi 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A915B2">
        <w:rPr>
          <w:rFonts w:ascii="Tahoma" w:hAnsi="Tahoma" w:cs="Tahoma"/>
          <w:b/>
          <w:bCs/>
          <w:sz w:val="20"/>
          <w:szCs w:val="20"/>
          <w:u w:val="single"/>
        </w:rPr>
        <w:t xml:space="preserve">u čp. 831, ul. Riegrova, </w:t>
      </w:r>
      <w:proofErr w:type="spellStart"/>
      <w:r w:rsidRPr="00A915B2">
        <w:rPr>
          <w:rFonts w:ascii="Tahoma" w:hAnsi="Tahoma" w:cs="Tahoma"/>
          <w:b/>
          <w:bCs/>
          <w:sz w:val="20"/>
          <w:szCs w:val="20"/>
          <w:u w:val="single"/>
        </w:rPr>
        <w:t>k.ú</w:t>
      </w:r>
      <w:proofErr w:type="spellEnd"/>
      <w:r w:rsidRPr="00A915B2">
        <w:rPr>
          <w:rFonts w:ascii="Tahoma" w:hAnsi="Tahoma" w:cs="Tahoma"/>
          <w:b/>
          <w:bCs/>
          <w:sz w:val="20"/>
          <w:szCs w:val="20"/>
          <w:u w:val="single"/>
        </w:rPr>
        <w:t>. Místek</w:t>
      </w:r>
      <w:r w:rsidRPr="00A915B2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P23V00000068     </w:t>
      </w:r>
    </w:p>
    <w:p w:rsidR="00A915B2" w:rsidRPr="008506EF" w:rsidRDefault="00A915B2" w:rsidP="00A915B2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A915B2" w:rsidRPr="006D7D2E" w:rsidRDefault="00A915B2" w:rsidP="00A915B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D7D2E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A915B2" w:rsidRPr="006D7D2E" w:rsidRDefault="00A915B2" w:rsidP="00A915B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D7D2E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6D7D2E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D7D2E">
        <w:rPr>
          <w:rFonts w:ascii="Tahoma" w:hAnsi="Tahoma" w:cs="Tahoma"/>
          <w:sz w:val="18"/>
          <w:szCs w:val="18"/>
        </w:rPr>
        <w:t>„</w:t>
      </w:r>
      <w:r w:rsidRPr="006D7D2E">
        <w:rPr>
          <w:rFonts w:ascii="Tahoma" w:hAnsi="Tahoma" w:cs="Tahoma"/>
          <w:bCs/>
          <w:sz w:val="18"/>
          <w:szCs w:val="18"/>
        </w:rPr>
        <w:t xml:space="preserve">Oprava opěrné zdi </w:t>
      </w:r>
      <w:proofErr w:type="gramStart"/>
      <w:r w:rsidRPr="006D7D2E">
        <w:rPr>
          <w:rFonts w:ascii="Tahoma" w:hAnsi="Tahoma" w:cs="Tahoma"/>
          <w:bCs/>
          <w:sz w:val="18"/>
          <w:szCs w:val="18"/>
        </w:rPr>
        <w:t>u  čp.</w:t>
      </w:r>
      <w:proofErr w:type="gramEnd"/>
      <w:r w:rsidRPr="006D7D2E">
        <w:rPr>
          <w:rFonts w:ascii="Tahoma" w:hAnsi="Tahoma" w:cs="Tahoma"/>
          <w:bCs/>
          <w:sz w:val="18"/>
          <w:szCs w:val="18"/>
        </w:rPr>
        <w:t xml:space="preserve"> 831,  ul. Riegrova, </w:t>
      </w:r>
      <w:proofErr w:type="spellStart"/>
      <w:r w:rsidRPr="006D7D2E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6D7D2E">
        <w:rPr>
          <w:rFonts w:ascii="Tahoma" w:hAnsi="Tahoma" w:cs="Tahoma"/>
          <w:bCs/>
          <w:sz w:val="18"/>
          <w:szCs w:val="18"/>
        </w:rPr>
        <w:t>. Místek</w:t>
      </w:r>
      <w:r w:rsidRPr="006D7D2E">
        <w:rPr>
          <w:rFonts w:ascii="Tahoma" w:hAnsi="Tahoma" w:cs="Tahoma"/>
          <w:sz w:val="18"/>
          <w:szCs w:val="18"/>
        </w:rPr>
        <w:t>“, číslo veřejné zakázky P23V00000068, účastníka</w:t>
      </w:r>
      <w:r>
        <w:rPr>
          <w:rFonts w:ascii="Tahoma" w:hAnsi="Tahoma" w:cs="Tahoma"/>
          <w:sz w:val="18"/>
          <w:szCs w:val="18"/>
        </w:rPr>
        <w:t xml:space="preserve">, </w:t>
      </w:r>
      <w:r w:rsidRPr="00A52058">
        <w:rPr>
          <w:rFonts w:ascii="Tahoma" w:eastAsia="Calibri" w:hAnsi="Tahoma" w:cs="Tahoma"/>
          <w:sz w:val="18"/>
          <w:szCs w:val="18"/>
        </w:rPr>
        <w:t>který se umístil jako první v pořadí</w:t>
      </w:r>
      <w:r w:rsidRPr="006D7D2E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6D7D2E">
        <w:rPr>
          <w:rFonts w:ascii="Tahoma" w:hAnsi="Tahoma" w:cs="Tahoma"/>
          <w:sz w:val="18"/>
          <w:szCs w:val="18"/>
        </w:rPr>
        <w:t>Verone</w:t>
      </w:r>
      <w:proofErr w:type="spellEnd"/>
      <w:r w:rsidRPr="006D7D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D7D2E">
        <w:rPr>
          <w:rFonts w:ascii="Tahoma" w:hAnsi="Tahoma" w:cs="Tahoma"/>
          <w:sz w:val="18"/>
          <w:szCs w:val="18"/>
        </w:rPr>
        <w:t>synergy</w:t>
      </w:r>
      <w:proofErr w:type="spellEnd"/>
      <w:r w:rsidRPr="006D7D2E">
        <w:rPr>
          <w:rFonts w:ascii="Tahoma" w:hAnsi="Tahoma" w:cs="Tahoma"/>
          <w:sz w:val="18"/>
          <w:szCs w:val="18"/>
        </w:rPr>
        <w:t xml:space="preserve"> s.r.o.</w:t>
      </w:r>
      <w:r w:rsidRPr="006D7D2E"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Pražmo 225</w:t>
      </w:r>
      <w:r w:rsidRPr="006D7D2E">
        <w:rPr>
          <w:rFonts w:ascii="Tahoma" w:hAnsi="Tahoma" w:cs="Tahoma"/>
          <w:sz w:val="18"/>
          <w:szCs w:val="18"/>
        </w:rPr>
        <w:t>, 73</w:t>
      </w:r>
      <w:r>
        <w:rPr>
          <w:rFonts w:ascii="Tahoma" w:hAnsi="Tahoma" w:cs="Tahoma"/>
          <w:sz w:val="18"/>
          <w:szCs w:val="18"/>
        </w:rPr>
        <w:t>9</w:t>
      </w:r>
      <w:r w:rsidRPr="006D7D2E">
        <w:rPr>
          <w:rFonts w:ascii="Tahoma" w:hAnsi="Tahoma" w:cs="Tahoma"/>
          <w:sz w:val="18"/>
          <w:szCs w:val="18"/>
        </w:rPr>
        <w:t xml:space="preserve"> 0</w:t>
      </w:r>
      <w:r>
        <w:rPr>
          <w:rFonts w:ascii="Tahoma" w:hAnsi="Tahoma" w:cs="Tahoma"/>
          <w:sz w:val="18"/>
          <w:szCs w:val="18"/>
        </w:rPr>
        <w:t>4</w:t>
      </w:r>
      <w:r w:rsidRPr="006D7D2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Pražmo</w:t>
      </w:r>
      <w:r w:rsidRPr="006D7D2E">
        <w:rPr>
          <w:rFonts w:ascii="Tahoma" w:eastAsia="Calibri" w:hAnsi="Tahoma" w:cs="Tahoma"/>
          <w:sz w:val="18"/>
          <w:szCs w:val="18"/>
        </w:rPr>
        <w:t xml:space="preserve">,  IČ </w:t>
      </w:r>
      <w:r w:rsidRPr="006D7D2E">
        <w:rPr>
          <w:rFonts w:ascii="Tahoma" w:hAnsi="Tahoma" w:cs="Tahoma"/>
          <w:sz w:val="18"/>
          <w:szCs w:val="18"/>
        </w:rPr>
        <w:t>14053349</w:t>
      </w:r>
      <w:r w:rsidRPr="006D7D2E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1.195</w:t>
      </w:r>
      <w:r w:rsidRPr="006D7D2E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00</w:t>
      </w:r>
      <w:r w:rsidRPr="006D7D2E">
        <w:rPr>
          <w:rFonts w:ascii="Tahoma" w:eastAsia="Calibri" w:hAnsi="Tahoma" w:cs="Tahoma"/>
          <w:sz w:val="18"/>
          <w:szCs w:val="18"/>
        </w:rPr>
        <w:t>0</w:t>
      </w:r>
      <w:r w:rsidRPr="006D7D2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00</w:t>
      </w:r>
      <w:r w:rsidRPr="006D7D2E">
        <w:rPr>
          <w:rFonts w:ascii="Tahoma" w:hAnsi="Tahoma" w:cs="Tahoma"/>
          <w:sz w:val="18"/>
          <w:szCs w:val="18"/>
        </w:rPr>
        <w:t xml:space="preserve"> Kč bez DPH, tj.  </w:t>
      </w:r>
      <w:r>
        <w:rPr>
          <w:rFonts w:ascii="Tahoma" w:hAnsi="Tahoma" w:cs="Tahoma"/>
          <w:sz w:val="18"/>
          <w:szCs w:val="18"/>
        </w:rPr>
        <w:t>1.445</w:t>
      </w:r>
      <w:r w:rsidRPr="006D7D2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950</w:t>
      </w:r>
      <w:r w:rsidRPr="006D7D2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00 </w:t>
      </w:r>
      <w:r w:rsidRPr="006D7D2E">
        <w:rPr>
          <w:rFonts w:ascii="Tahoma" w:hAnsi="Tahoma" w:cs="Tahoma"/>
          <w:sz w:val="18"/>
          <w:szCs w:val="18"/>
        </w:rPr>
        <w:t>Kč vč. DPH.</w:t>
      </w:r>
    </w:p>
    <w:p w:rsidR="00A915B2" w:rsidRPr="006D7D2E" w:rsidRDefault="00A915B2" w:rsidP="00A915B2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D97EB8" w:rsidRPr="00D97EB8" w:rsidRDefault="00D97EB8" w:rsidP="00D97EB8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A915B2" w:rsidRPr="00A915B2" w:rsidRDefault="00A915B2" w:rsidP="00A915B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firstLine="142"/>
        <w:contextualSpacing w:val="0"/>
        <w:jc w:val="both"/>
        <w:rPr>
          <w:rFonts w:ascii="Tahoma" w:hAnsi="Tahoma" w:cs="Tahoma"/>
          <w:sz w:val="18"/>
          <w:szCs w:val="18"/>
        </w:rPr>
      </w:pPr>
      <w:r w:rsidRPr="001037FE">
        <w:rPr>
          <w:rFonts w:ascii="Tahoma" w:eastAsia="Calibri" w:hAnsi="Tahoma" w:cs="Tahoma"/>
          <w:sz w:val="18"/>
          <w:szCs w:val="18"/>
        </w:rPr>
        <w:lastRenderedPageBreak/>
        <w:t>o uzavření smlouvy o dílo na realizaci veřejné zakázky na stavební práce s názvem „</w:t>
      </w:r>
      <w:r w:rsidRPr="001037FE">
        <w:rPr>
          <w:rFonts w:ascii="Tahoma" w:hAnsi="Tahoma" w:cs="Tahoma"/>
          <w:bCs/>
          <w:sz w:val="18"/>
          <w:szCs w:val="18"/>
        </w:rPr>
        <w:t xml:space="preserve">Oprava opěrné zdi </w:t>
      </w:r>
    </w:p>
    <w:p w:rsidR="00A915B2" w:rsidRDefault="00A915B2" w:rsidP="00A915B2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</w:t>
      </w:r>
      <w:proofErr w:type="gramStart"/>
      <w:r w:rsidRPr="001037FE">
        <w:rPr>
          <w:rFonts w:ascii="Tahoma" w:hAnsi="Tahoma" w:cs="Tahoma"/>
          <w:bCs/>
          <w:sz w:val="18"/>
          <w:szCs w:val="18"/>
        </w:rPr>
        <w:t>u  čp.</w:t>
      </w:r>
      <w:proofErr w:type="gramEnd"/>
      <w:r w:rsidRPr="001037FE">
        <w:rPr>
          <w:rFonts w:ascii="Tahoma" w:hAnsi="Tahoma" w:cs="Tahoma"/>
          <w:bCs/>
          <w:sz w:val="18"/>
          <w:szCs w:val="18"/>
        </w:rPr>
        <w:t xml:space="preserve"> 831, ul. Riegrova, </w:t>
      </w:r>
      <w:proofErr w:type="spellStart"/>
      <w:r w:rsidRPr="001037FE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1037FE">
        <w:rPr>
          <w:rFonts w:ascii="Tahoma" w:hAnsi="Tahoma" w:cs="Tahoma"/>
          <w:bCs/>
          <w:sz w:val="18"/>
          <w:szCs w:val="18"/>
        </w:rPr>
        <w:t>. Místek</w:t>
      </w:r>
      <w:r w:rsidRPr="001037FE">
        <w:rPr>
          <w:rFonts w:ascii="Tahoma" w:hAnsi="Tahoma" w:cs="Tahoma"/>
          <w:sz w:val="18"/>
          <w:szCs w:val="18"/>
        </w:rPr>
        <w:t>“, číslo veřejné zakázky P23V00000068</w:t>
      </w:r>
      <w:r w:rsidRPr="001037FE">
        <w:rPr>
          <w:rFonts w:ascii="Tahoma" w:eastAsia="Calibri" w:hAnsi="Tahoma" w:cs="Tahoma"/>
          <w:sz w:val="18"/>
          <w:szCs w:val="18"/>
        </w:rPr>
        <w:t xml:space="preserve">, s účastníkem, který se umístil </w:t>
      </w:r>
    </w:p>
    <w:p w:rsidR="00A915B2" w:rsidRDefault="00A915B2" w:rsidP="00A915B2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</w:t>
      </w:r>
      <w:r w:rsidRPr="001037FE">
        <w:rPr>
          <w:rFonts w:ascii="Tahoma" w:eastAsia="Calibri" w:hAnsi="Tahoma" w:cs="Tahoma"/>
          <w:sz w:val="18"/>
          <w:szCs w:val="18"/>
        </w:rPr>
        <w:t>jako první v pořadí</w:t>
      </w:r>
      <w:r w:rsidRPr="001037FE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6D7D2E">
        <w:rPr>
          <w:rFonts w:ascii="Tahoma" w:hAnsi="Tahoma" w:cs="Tahoma"/>
          <w:sz w:val="18"/>
          <w:szCs w:val="18"/>
        </w:rPr>
        <w:t>Verone</w:t>
      </w:r>
      <w:proofErr w:type="spellEnd"/>
      <w:r w:rsidRPr="006D7D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D7D2E">
        <w:rPr>
          <w:rFonts w:ascii="Tahoma" w:hAnsi="Tahoma" w:cs="Tahoma"/>
          <w:sz w:val="18"/>
          <w:szCs w:val="18"/>
        </w:rPr>
        <w:t>synergy</w:t>
      </w:r>
      <w:proofErr w:type="spellEnd"/>
      <w:r w:rsidRPr="006D7D2E">
        <w:rPr>
          <w:rFonts w:ascii="Tahoma" w:hAnsi="Tahoma" w:cs="Tahoma"/>
          <w:sz w:val="18"/>
          <w:szCs w:val="18"/>
        </w:rPr>
        <w:t xml:space="preserve"> s.r.o.</w:t>
      </w:r>
      <w:r w:rsidRPr="006D7D2E"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Pražmo 225</w:t>
      </w:r>
      <w:r w:rsidRPr="006D7D2E">
        <w:rPr>
          <w:rFonts w:ascii="Tahoma" w:hAnsi="Tahoma" w:cs="Tahoma"/>
          <w:sz w:val="18"/>
          <w:szCs w:val="18"/>
        </w:rPr>
        <w:t>, 73</w:t>
      </w:r>
      <w:r>
        <w:rPr>
          <w:rFonts w:ascii="Tahoma" w:hAnsi="Tahoma" w:cs="Tahoma"/>
          <w:sz w:val="18"/>
          <w:szCs w:val="18"/>
        </w:rPr>
        <w:t>9</w:t>
      </w:r>
      <w:r w:rsidRPr="006D7D2E">
        <w:rPr>
          <w:rFonts w:ascii="Tahoma" w:hAnsi="Tahoma" w:cs="Tahoma"/>
          <w:sz w:val="18"/>
          <w:szCs w:val="18"/>
        </w:rPr>
        <w:t xml:space="preserve"> 0</w:t>
      </w:r>
      <w:r>
        <w:rPr>
          <w:rFonts w:ascii="Tahoma" w:hAnsi="Tahoma" w:cs="Tahoma"/>
          <w:sz w:val="18"/>
          <w:szCs w:val="18"/>
        </w:rPr>
        <w:t>4</w:t>
      </w:r>
      <w:r w:rsidRPr="006D7D2E"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Pražmo</w:t>
      </w:r>
      <w:r w:rsidRPr="006D7D2E">
        <w:rPr>
          <w:rFonts w:ascii="Tahoma" w:eastAsia="Calibri" w:hAnsi="Tahoma" w:cs="Tahoma"/>
          <w:sz w:val="18"/>
          <w:szCs w:val="18"/>
        </w:rPr>
        <w:t>,  IČ</w:t>
      </w:r>
      <w:proofErr w:type="gramEnd"/>
      <w:r w:rsidRPr="006D7D2E">
        <w:rPr>
          <w:rFonts w:ascii="Tahoma" w:eastAsia="Calibri" w:hAnsi="Tahoma" w:cs="Tahoma"/>
          <w:sz w:val="18"/>
          <w:szCs w:val="18"/>
        </w:rPr>
        <w:t xml:space="preserve"> </w:t>
      </w:r>
      <w:r w:rsidRPr="006D7D2E">
        <w:rPr>
          <w:rFonts w:ascii="Tahoma" w:hAnsi="Tahoma" w:cs="Tahoma"/>
          <w:sz w:val="18"/>
          <w:szCs w:val="18"/>
        </w:rPr>
        <w:t>14053349</w:t>
      </w:r>
      <w:r w:rsidRPr="006D7D2E">
        <w:rPr>
          <w:rFonts w:ascii="Tahoma" w:eastAsia="Calibri" w:hAnsi="Tahoma" w:cs="Tahoma"/>
          <w:sz w:val="18"/>
          <w:szCs w:val="18"/>
        </w:rPr>
        <w:t xml:space="preserve">, za cenu </w:t>
      </w:r>
    </w:p>
    <w:p w:rsidR="00A915B2" w:rsidRPr="006D7D2E" w:rsidRDefault="00A915B2" w:rsidP="00A915B2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</w:t>
      </w:r>
      <w:r>
        <w:rPr>
          <w:rFonts w:ascii="Tahoma" w:eastAsia="Calibri" w:hAnsi="Tahoma" w:cs="Tahoma"/>
          <w:sz w:val="18"/>
          <w:szCs w:val="18"/>
        </w:rPr>
        <w:t>1.195</w:t>
      </w:r>
      <w:r w:rsidRPr="006D7D2E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00</w:t>
      </w:r>
      <w:r w:rsidRPr="006D7D2E">
        <w:rPr>
          <w:rFonts w:ascii="Tahoma" w:eastAsia="Calibri" w:hAnsi="Tahoma" w:cs="Tahoma"/>
          <w:sz w:val="18"/>
          <w:szCs w:val="18"/>
        </w:rPr>
        <w:t>0</w:t>
      </w:r>
      <w:r w:rsidRPr="006D7D2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00</w:t>
      </w:r>
      <w:r w:rsidRPr="006D7D2E">
        <w:rPr>
          <w:rFonts w:ascii="Tahoma" w:hAnsi="Tahoma" w:cs="Tahoma"/>
          <w:sz w:val="18"/>
          <w:szCs w:val="18"/>
        </w:rPr>
        <w:t xml:space="preserve"> Kč</w:t>
      </w:r>
      <w:r>
        <w:rPr>
          <w:rFonts w:ascii="Tahoma" w:hAnsi="Tahoma" w:cs="Tahoma"/>
          <w:sz w:val="18"/>
          <w:szCs w:val="18"/>
        </w:rPr>
        <w:t xml:space="preserve"> </w:t>
      </w:r>
      <w:r w:rsidRPr="006D7D2E">
        <w:rPr>
          <w:rFonts w:ascii="Tahoma" w:hAnsi="Tahoma" w:cs="Tahoma"/>
          <w:sz w:val="18"/>
          <w:szCs w:val="18"/>
        </w:rPr>
        <w:t xml:space="preserve">bez </w:t>
      </w:r>
      <w:proofErr w:type="gramStart"/>
      <w:r w:rsidRPr="006D7D2E">
        <w:rPr>
          <w:rFonts w:ascii="Tahoma" w:hAnsi="Tahoma" w:cs="Tahoma"/>
          <w:sz w:val="18"/>
          <w:szCs w:val="18"/>
        </w:rPr>
        <w:t>DPH,  tj.</w:t>
      </w:r>
      <w:proofErr w:type="gramEnd"/>
      <w:r w:rsidRPr="006D7D2E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1.445</w:t>
      </w:r>
      <w:r w:rsidRPr="006D7D2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950</w:t>
      </w:r>
      <w:r w:rsidRPr="006D7D2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00 </w:t>
      </w:r>
      <w:r w:rsidRPr="006D7D2E">
        <w:rPr>
          <w:rFonts w:ascii="Tahoma" w:hAnsi="Tahoma" w:cs="Tahoma"/>
          <w:sz w:val="18"/>
          <w:szCs w:val="18"/>
        </w:rPr>
        <w:t>Kč vč. DPH.</w:t>
      </w:r>
    </w:p>
    <w:p w:rsidR="00135CB0" w:rsidRPr="00A915B2" w:rsidRDefault="00135CB0" w:rsidP="00A915B2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7EB8" w:rsidRDefault="00D97EB8" w:rsidP="004439E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D91E51" w:rsidRDefault="00B050E3" w:rsidP="004439E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050E3">
        <w:rPr>
          <w:rFonts w:ascii="Tahoma" w:hAnsi="Tahoma" w:cs="Tahoma"/>
          <w:b/>
          <w:sz w:val="20"/>
          <w:szCs w:val="20"/>
        </w:rPr>
        <w:t>36/21/2023</w:t>
      </w:r>
      <w:r>
        <w:rPr>
          <w:rFonts w:ascii="Tahoma" w:hAnsi="Tahoma" w:cs="Tahoma"/>
          <w:b/>
          <w:sz w:val="20"/>
          <w:szCs w:val="20"/>
        </w:rPr>
        <w:tab/>
      </w:r>
      <w:r w:rsidR="00D91E51" w:rsidRPr="00D91E51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10" w:name="_Hlk99524745"/>
      <w:bookmarkStart w:id="11" w:name="_Hlk106779932"/>
      <w:bookmarkStart w:id="12" w:name="_Hlk110843333"/>
      <w:bookmarkStart w:id="13" w:name="_Hlk110923568"/>
      <w:bookmarkStart w:id="14" w:name="_Hlk110924947"/>
      <w:r w:rsidR="00D91E51" w:rsidRPr="00D91E51">
        <w:rPr>
          <w:rFonts w:ascii="Tahoma" w:hAnsi="Tahoma" w:cs="Tahoma"/>
          <w:b/>
          <w:bCs/>
          <w:sz w:val="20"/>
          <w:szCs w:val="20"/>
          <w:u w:val="single"/>
        </w:rPr>
        <w:t>Dodávka spotřebního materiálu do tiskáren</w:t>
      </w:r>
      <w:r w:rsidR="00D91E51" w:rsidRPr="00D91E51">
        <w:rPr>
          <w:rFonts w:ascii="Tahoma" w:hAnsi="Tahoma" w:cs="Tahoma"/>
          <w:b/>
          <w:sz w:val="20"/>
          <w:szCs w:val="20"/>
          <w:u w:val="single"/>
        </w:rPr>
        <w:t>“, číslo veřejné zakázky P23V000000</w:t>
      </w:r>
      <w:bookmarkEnd w:id="10"/>
      <w:bookmarkEnd w:id="11"/>
      <w:bookmarkEnd w:id="12"/>
      <w:bookmarkEnd w:id="13"/>
      <w:bookmarkEnd w:id="14"/>
      <w:r w:rsidR="00D91E51" w:rsidRPr="00D91E51">
        <w:rPr>
          <w:rFonts w:ascii="Tahoma" w:hAnsi="Tahoma" w:cs="Tahoma"/>
          <w:b/>
          <w:sz w:val="20"/>
          <w:szCs w:val="20"/>
          <w:u w:val="single"/>
        </w:rPr>
        <w:t xml:space="preserve">72  </w:t>
      </w:r>
    </w:p>
    <w:p w:rsidR="004439EC" w:rsidRPr="0064608B" w:rsidRDefault="004439EC" w:rsidP="004439E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4439EC" w:rsidRPr="0064608B" w:rsidRDefault="004439EC" w:rsidP="004439EC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4439EC" w:rsidRDefault="004439EC" w:rsidP="004439EC">
      <w:pPr>
        <w:numPr>
          <w:ilvl w:val="0"/>
          <w:numId w:val="38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D102A6">
        <w:rPr>
          <w:rFonts w:ascii="Tahoma" w:hAnsi="Tahoma" w:cs="Tahoma"/>
          <w:bCs/>
          <w:sz w:val="18"/>
          <w:szCs w:val="18"/>
        </w:rPr>
        <w:t>Dodávka spotřebního materiálu do tiskáren“, číslo veřejné zakázky P2</w:t>
      </w:r>
      <w:r>
        <w:rPr>
          <w:rFonts w:ascii="Tahoma" w:hAnsi="Tahoma" w:cs="Tahoma"/>
          <w:bCs/>
          <w:sz w:val="18"/>
          <w:szCs w:val="18"/>
        </w:rPr>
        <w:t>3</w:t>
      </w:r>
      <w:r w:rsidRPr="00D102A6">
        <w:rPr>
          <w:rFonts w:ascii="Tahoma" w:hAnsi="Tahoma" w:cs="Tahoma"/>
          <w:bCs/>
          <w:sz w:val="18"/>
          <w:szCs w:val="18"/>
        </w:rPr>
        <w:t>V000000</w:t>
      </w:r>
      <w:r>
        <w:rPr>
          <w:rFonts w:ascii="Tahoma" w:hAnsi="Tahoma" w:cs="Tahoma"/>
          <w:bCs/>
          <w:sz w:val="18"/>
          <w:szCs w:val="18"/>
        </w:rPr>
        <w:t>72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5" w:name="_Hlk110923659"/>
      <w:bookmarkStart w:id="16" w:name="_Hlk110925043"/>
      <w:r w:rsidRPr="00D102A6">
        <w:rPr>
          <w:rFonts w:ascii="Tahoma" w:hAnsi="Tahoma" w:cs="Tahoma"/>
          <w:sz w:val="18"/>
          <w:szCs w:val="18"/>
        </w:rPr>
        <w:t>PREMO s.r.o.</w:t>
      </w:r>
      <w:r w:rsidRPr="001F1F0D">
        <w:rPr>
          <w:rFonts w:ascii="Tahoma" w:hAnsi="Tahoma" w:cs="Tahoma"/>
          <w:sz w:val="18"/>
          <w:szCs w:val="18"/>
        </w:rPr>
        <w:t xml:space="preserve">, </w:t>
      </w:r>
      <w:r w:rsidRPr="00D102A6">
        <w:rPr>
          <w:rFonts w:ascii="Tahoma" w:hAnsi="Tahoma" w:cs="Tahoma"/>
          <w:sz w:val="18"/>
          <w:szCs w:val="18"/>
        </w:rPr>
        <w:t>Brněnská 474, 686 03 Staré Město</w:t>
      </w:r>
      <w:r w:rsidRPr="001F1F0D">
        <w:rPr>
          <w:rFonts w:ascii="Tahoma" w:hAnsi="Tahoma" w:cs="Tahoma"/>
          <w:sz w:val="18"/>
          <w:szCs w:val="18"/>
        </w:rPr>
        <w:t xml:space="preserve">, IČ </w:t>
      </w:r>
      <w:bookmarkEnd w:id="15"/>
      <w:r w:rsidRPr="00D102A6">
        <w:rPr>
          <w:rFonts w:ascii="Tahoma" w:hAnsi="Tahoma" w:cs="Tahoma"/>
          <w:sz w:val="18"/>
          <w:szCs w:val="18"/>
        </w:rPr>
        <w:t>26251531</w:t>
      </w:r>
      <w:bookmarkEnd w:id="16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4439EC" w:rsidRPr="00ED712C" w:rsidRDefault="004439EC" w:rsidP="004439EC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4439EC" w:rsidRPr="00ED712C" w:rsidRDefault="004439EC" w:rsidP="004439EC">
      <w:pPr>
        <w:pStyle w:val="Odstavecseseznamem"/>
        <w:numPr>
          <w:ilvl w:val="0"/>
          <w:numId w:val="38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D102A6">
        <w:rPr>
          <w:rFonts w:ascii="Tahoma" w:hAnsi="Tahoma" w:cs="Tahoma"/>
          <w:bCs/>
          <w:sz w:val="18"/>
          <w:szCs w:val="18"/>
        </w:rPr>
        <w:t>Dodávka spotřebního materiálu do tiskáren“, číslo veřejné zakázky P2</w:t>
      </w:r>
      <w:r>
        <w:rPr>
          <w:rFonts w:ascii="Tahoma" w:hAnsi="Tahoma" w:cs="Tahoma"/>
          <w:bCs/>
          <w:sz w:val="18"/>
          <w:szCs w:val="18"/>
        </w:rPr>
        <w:t>3</w:t>
      </w:r>
      <w:r w:rsidRPr="00D102A6">
        <w:rPr>
          <w:rFonts w:ascii="Tahoma" w:hAnsi="Tahoma" w:cs="Tahoma"/>
          <w:bCs/>
          <w:sz w:val="18"/>
          <w:szCs w:val="18"/>
        </w:rPr>
        <w:t>V000000</w:t>
      </w:r>
      <w:r>
        <w:rPr>
          <w:rFonts w:ascii="Tahoma" w:hAnsi="Tahoma" w:cs="Tahoma"/>
          <w:bCs/>
          <w:sz w:val="18"/>
          <w:szCs w:val="18"/>
        </w:rPr>
        <w:t>72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D102A6">
        <w:rPr>
          <w:rFonts w:ascii="Tahoma" w:hAnsi="Tahoma" w:cs="Tahoma"/>
          <w:sz w:val="18"/>
          <w:szCs w:val="18"/>
        </w:rPr>
        <w:t>PREMO s.r.o., Brněnská 474, 686 03 Staré Město, IČ 26251531</w:t>
      </w:r>
      <w:r w:rsidRPr="001F1F0D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>jednotkové ceny dle důvodové zprávy.</w:t>
      </w:r>
    </w:p>
    <w:p w:rsidR="004439EC" w:rsidRPr="0064608B" w:rsidRDefault="004439EC" w:rsidP="004439E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D91E51" w:rsidRPr="00D91E51" w:rsidRDefault="00D91E51" w:rsidP="004439EC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439EC" w:rsidRPr="0064608B" w:rsidRDefault="004439EC" w:rsidP="004439EC">
      <w:pPr>
        <w:spacing w:after="0"/>
        <w:ind w:left="1418" w:hanging="141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37/21/2023</w:t>
      </w:r>
      <w:r>
        <w:rPr>
          <w:rFonts w:ascii="Tahoma" w:hAnsi="Tahoma" w:cs="Tahoma"/>
          <w:b/>
          <w:sz w:val="20"/>
          <w:szCs w:val="20"/>
        </w:rPr>
        <w:tab/>
      </w:r>
      <w:r w:rsidRPr="004439EC">
        <w:rPr>
          <w:rFonts w:ascii="Tahoma" w:hAnsi="Tahoma" w:cs="Tahoma"/>
          <w:b/>
          <w:sz w:val="20"/>
          <w:szCs w:val="20"/>
          <w:u w:val="single"/>
        </w:rPr>
        <w:t>Výběr dodavatele k veřejné zakázce „Pořízení nádob na plasty a biologicky rozložitelný odpad“</w:t>
      </w:r>
      <w:r w:rsidRPr="0064608B">
        <w:rPr>
          <w:rFonts w:ascii="Tahoma" w:hAnsi="Tahoma" w:cs="Tahoma"/>
          <w:sz w:val="18"/>
          <w:szCs w:val="18"/>
        </w:rPr>
        <w:t xml:space="preserve">   </w:t>
      </w:r>
    </w:p>
    <w:p w:rsidR="004439EC" w:rsidRPr="0064608B" w:rsidRDefault="004439EC" w:rsidP="004439E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4439EC" w:rsidRPr="0064608B" w:rsidRDefault="004439EC" w:rsidP="004439EC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4439EC" w:rsidRDefault="004439EC" w:rsidP="004439EC">
      <w:pPr>
        <w:numPr>
          <w:ilvl w:val="0"/>
          <w:numId w:val="39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EF14E5">
        <w:rPr>
          <w:rFonts w:ascii="Tahoma" w:hAnsi="Tahoma" w:cs="Tahoma"/>
          <w:bCs/>
          <w:sz w:val="18"/>
          <w:szCs w:val="18"/>
        </w:rPr>
        <w:t>Pořízení nádob na plasty a biologicky rozložitelný odpad“, číslo veřejné zakázky P23V00000055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EF14E5">
        <w:rPr>
          <w:rFonts w:ascii="Tahoma" w:hAnsi="Tahoma" w:cs="Tahoma"/>
          <w:sz w:val="18"/>
          <w:szCs w:val="18"/>
        </w:rPr>
        <w:t>ELKOPLAST CZ, s.r.o., Štefánikova 2664, 760 01 Zlín, IČ 25347942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4439EC" w:rsidRPr="00ED712C" w:rsidRDefault="004439EC" w:rsidP="004439EC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4439EC" w:rsidRPr="00ED712C" w:rsidRDefault="004439EC" w:rsidP="004439EC">
      <w:pPr>
        <w:pStyle w:val="Odstavecseseznamem"/>
        <w:numPr>
          <w:ilvl w:val="0"/>
          <w:numId w:val="39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EF14E5">
        <w:rPr>
          <w:rFonts w:ascii="Tahoma" w:hAnsi="Tahoma" w:cs="Tahoma"/>
          <w:bCs/>
          <w:sz w:val="18"/>
          <w:szCs w:val="18"/>
        </w:rPr>
        <w:t>Pořízení nádob na plasty a biologicky rozložitelný odpad“, číslo veřejné zakázky P23V00000055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EF14E5">
        <w:rPr>
          <w:rFonts w:ascii="Tahoma" w:hAnsi="Tahoma" w:cs="Tahoma"/>
          <w:sz w:val="18"/>
          <w:szCs w:val="18"/>
        </w:rPr>
        <w:t>ELKOPLAST CZ, s.r.o., Štefánikova 2664, 760 01 Zlín, IČ 25347942</w:t>
      </w:r>
      <w:r w:rsidRPr="00ED712C">
        <w:rPr>
          <w:rFonts w:ascii="Tahoma" w:hAnsi="Tahoma" w:cs="Tahoma"/>
          <w:sz w:val="18"/>
          <w:szCs w:val="18"/>
        </w:rPr>
        <w:t xml:space="preserve">, za celkovou cenu </w:t>
      </w:r>
      <w:r w:rsidRPr="00EF14E5">
        <w:rPr>
          <w:rFonts w:ascii="Tahoma" w:hAnsi="Tahoma" w:cs="Tahoma"/>
          <w:sz w:val="18"/>
          <w:szCs w:val="18"/>
        </w:rPr>
        <w:t>5 370 000,00</w:t>
      </w:r>
      <w:r w:rsidRPr="00ED712C">
        <w:rPr>
          <w:rFonts w:ascii="Tahoma" w:hAnsi="Tahoma" w:cs="Tahoma"/>
          <w:sz w:val="18"/>
          <w:szCs w:val="18"/>
        </w:rPr>
        <w:t xml:space="preserve"> Kč bez DPH, tj. </w:t>
      </w:r>
      <w:r w:rsidR="00686BC3">
        <w:rPr>
          <w:rFonts w:ascii="Tahoma" w:hAnsi="Tahoma" w:cs="Tahoma"/>
          <w:sz w:val="18"/>
          <w:szCs w:val="18"/>
        </w:rPr>
        <w:br/>
      </w:r>
      <w:r w:rsidRPr="00EF14E5">
        <w:rPr>
          <w:rFonts w:ascii="Tahoma" w:hAnsi="Tahoma" w:cs="Tahoma"/>
          <w:sz w:val="18"/>
          <w:szCs w:val="18"/>
        </w:rPr>
        <w:t>6 497 700,00</w:t>
      </w:r>
      <w:r w:rsidRPr="00ED712C">
        <w:rPr>
          <w:rFonts w:ascii="Tahoma" w:hAnsi="Tahoma" w:cs="Tahoma"/>
          <w:sz w:val="18"/>
          <w:szCs w:val="18"/>
        </w:rPr>
        <w:t xml:space="preserve"> Kč vč. DPH.</w:t>
      </w:r>
    </w:p>
    <w:p w:rsidR="004439EC" w:rsidRPr="0064608B" w:rsidRDefault="004439EC" w:rsidP="004439E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135CB0" w:rsidRPr="00B050E3" w:rsidRDefault="00135CB0" w:rsidP="004439E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135CB0" w:rsidRPr="005E4325" w:rsidRDefault="004439EC" w:rsidP="005E4325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439EC">
        <w:rPr>
          <w:rFonts w:ascii="Tahoma" w:hAnsi="Tahoma" w:cs="Tahoma"/>
          <w:b/>
          <w:sz w:val="20"/>
          <w:szCs w:val="20"/>
        </w:rPr>
        <w:t>38/21/2023</w:t>
      </w:r>
      <w:r w:rsidR="005E4325">
        <w:rPr>
          <w:rFonts w:ascii="Tahoma" w:hAnsi="Tahoma" w:cs="Tahoma"/>
          <w:b/>
          <w:sz w:val="20"/>
          <w:szCs w:val="20"/>
        </w:rPr>
        <w:tab/>
      </w:r>
      <w:r w:rsidR="005E4325" w:rsidRPr="005E4325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5E4325" w:rsidRPr="005E4325" w:rsidRDefault="005E4325" w:rsidP="005E432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E4325">
        <w:rPr>
          <w:rFonts w:ascii="Tahoma" w:hAnsi="Tahoma" w:cs="Tahoma"/>
          <w:b/>
          <w:sz w:val="18"/>
          <w:szCs w:val="18"/>
        </w:rPr>
        <w:t>Rada města</w:t>
      </w:r>
    </w:p>
    <w:p w:rsidR="005E4325" w:rsidRPr="005E4325" w:rsidRDefault="005E4325" w:rsidP="005E432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E4325">
        <w:rPr>
          <w:rFonts w:ascii="Tahoma" w:hAnsi="Tahoma" w:cs="Tahoma"/>
          <w:b/>
          <w:sz w:val="18"/>
          <w:szCs w:val="18"/>
        </w:rPr>
        <w:t>souhlasí</w:t>
      </w:r>
    </w:p>
    <w:p w:rsidR="005E4325" w:rsidRPr="005E4325" w:rsidRDefault="005E4325" w:rsidP="005E4325">
      <w:pPr>
        <w:numPr>
          <w:ilvl w:val="0"/>
          <w:numId w:val="40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17" w:name="_Hlk103064541"/>
      <w:bookmarkStart w:id="18" w:name="_Hlk140559457"/>
      <w:r w:rsidRPr="005E4325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5E4325">
        <w:rPr>
          <w:rFonts w:ascii="Tahoma" w:hAnsi="Tahoma" w:cs="Tahoma"/>
          <w:sz w:val="18"/>
          <w:szCs w:val="18"/>
        </w:rPr>
        <w:t>Korčem</w:t>
      </w:r>
      <w:proofErr w:type="spellEnd"/>
      <w:r w:rsidRPr="005E4325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bookmarkEnd w:id="17"/>
      <w:proofErr w:type="gramStart"/>
      <w:r w:rsidRPr="005E4325">
        <w:rPr>
          <w:rFonts w:ascii="Tahoma" w:hAnsi="Tahoma" w:cs="Tahoma"/>
          <w:sz w:val="18"/>
          <w:szCs w:val="18"/>
        </w:rPr>
        <w:t xml:space="preserve">akcí </w:t>
      </w:r>
      <w:r w:rsidRPr="005E4325">
        <w:rPr>
          <w:rFonts w:ascii="Tahoma" w:hAnsi="Tahoma" w:cs="Tahoma"/>
          <w:b/>
          <w:sz w:val="18"/>
          <w:szCs w:val="18"/>
        </w:rPr>
        <w:t>,,Hornická</w:t>
      </w:r>
      <w:proofErr w:type="gramEnd"/>
      <w:r w:rsidRPr="005E4325">
        <w:rPr>
          <w:rFonts w:ascii="Tahoma" w:hAnsi="Tahoma" w:cs="Tahoma"/>
          <w:b/>
          <w:sz w:val="18"/>
          <w:szCs w:val="18"/>
        </w:rPr>
        <w:t> desítka“</w:t>
      </w:r>
      <w:r w:rsidRPr="005E4325">
        <w:rPr>
          <w:rFonts w:ascii="Tahoma" w:hAnsi="Tahoma" w:cs="Tahoma"/>
          <w:sz w:val="18"/>
          <w:szCs w:val="18"/>
        </w:rPr>
        <w:t xml:space="preserve">, kterou pořádá Tělovýchovná jednota Slezan Frýdek-Místek, </w:t>
      </w:r>
      <w:proofErr w:type="spellStart"/>
      <w:r w:rsidRPr="005E4325">
        <w:rPr>
          <w:rFonts w:ascii="Tahoma" w:hAnsi="Tahoma" w:cs="Tahoma"/>
          <w:sz w:val="18"/>
          <w:szCs w:val="18"/>
        </w:rPr>
        <w:t>z.s</w:t>
      </w:r>
      <w:proofErr w:type="spellEnd"/>
      <w:r w:rsidRPr="005E4325">
        <w:rPr>
          <w:rFonts w:ascii="Tahoma" w:hAnsi="Tahoma" w:cs="Tahoma"/>
          <w:sz w:val="18"/>
          <w:szCs w:val="18"/>
        </w:rPr>
        <w:t>., se sídlem Na příkopě 1159, 73801 Frýdek-Místek, IČ: 00495824 a která se uskuteční dne 4. 11. 2023 ve Frýdku-Místku.</w:t>
      </w:r>
    </w:p>
    <w:bookmarkEnd w:id="18"/>
    <w:p w:rsidR="005E4325" w:rsidRPr="005E4325" w:rsidRDefault="005E4325" w:rsidP="005E4325">
      <w:pPr>
        <w:spacing w:after="0"/>
        <w:ind w:left="72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5E4325" w:rsidRPr="005E4325" w:rsidRDefault="005E4325" w:rsidP="005E4325">
      <w:pPr>
        <w:numPr>
          <w:ilvl w:val="0"/>
          <w:numId w:val="40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5E4325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5E4325">
        <w:rPr>
          <w:rFonts w:ascii="Tahoma" w:hAnsi="Tahoma" w:cs="Tahoma"/>
          <w:sz w:val="18"/>
          <w:szCs w:val="18"/>
        </w:rPr>
        <w:t>Korčem</w:t>
      </w:r>
      <w:proofErr w:type="spellEnd"/>
      <w:r w:rsidRPr="005E4325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gramStart"/>
      <w:r w:rsidRPr="005E4325">
        <w:rPr>
          <w:rFonts w:ascii="Tahoma" w:hAnsi="Tahoma" w:cs="Tahoma"/>
          <w:sz w:val="18"/>
          <w:szCs w:val="18"/>
        </w:rPr>
        <w:t xml:space="preserve">akcí </w:t>
      </w:r>
      <w:r w:rsidRPr="005E4325">
        <w:rPr>
          <w:rFonts w:ascii="Tahoma" w:hAnsi="Tahoma" w:cs="Tahoma"/>
          <w:b/>
          <w:sz w:val="18"/>
          <w:szCs w:val="18"/>
        </w:rPr>
        <w:t>,,Noc</w:t>
      </w:r>
      <w:proofErr w:type="gramEnd"/>
      <w:r w:rsidRPr="005E4325">
        <w:rPr>
          <w:rFonts w:ascii="Tahoma" w:hAnsi="Tahoma" w:cs="Tahoma"/>
          <w:b/>
          <w:sz w:val="18"/>
          <w:szCs w:val="18"/>
        </w:rPr>
        <w:t> vědců“</w:t>
      </w:r>
      <w:r w:rsidRPr="005E4325">
        <w:rPr>
          <w:rFonts w:ascii="Tahoma" w:hAnsi="Tahoma" w:cs="Tahoma"/>
          <w:sz w:val="18"/>
          <w:szCs w:val="18"/>
        </w:rPr>
        <w:t>, kterou pořádá Univerzita Pardubice, Fakulta chemicko-technologická, se sídlem Studentská 573, 53210 Pardubice, IČ: 00216275 a která se uskuteční dne 6. 10. 2023 na náměstí Svobody ve Frýdku-Místku.</w:t>
      </w:r>
    </w:p>
    <w:p w:rsidR="00135CB0" w:rsidRPr="005E4325" w:rsidRDefault="00135CB0" w:rsidP="005E4325">
      <w:pPr>
        <w:pBdr>
          <w:bottom w:val="single" w:sz="4" w:space="1" w:color="auto"/>
        </w:pBdr>
        <w:spacing w:before="60" w:after="6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135CB0" w:rsidRPr="000406AD" w:rsidRDefault="000406AD" w:rsidP="00135CB0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0406AD"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</w:t>
      </w:r>
    </w:p>
    <w:p w:rsidR="000406AD" w:rsidRDefault="000406AD" w:rsidP="000406AD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bCs/>
          <w:sz w:val="20"/>
          <w:szCs w:val="20"/>
        </w:rPr>
        <w:t>39/21/2023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406A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obchodní společnosti TS a.s. – změna výše odměny členů představenstva a schválení smluv o výkonu funkce členů představenstva</w:t>
      </w:r>
    </w:p>
    <w:p w:rsidR="000406AD" w:rsidRPr="00EC7F28" w:rsidRDefault="000406AD" w:rsidP="000406AD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0406AD" w:rsidRPr="00EC7F28" w:rsidRDefault="000406AD" w:rsidP="000406A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TS a.s., se sídlem 17. listopadu 910,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Místek</w:t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738 01 </w:t>
      </w:r>
      <w:r w:rsidR="00FB1A8F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60793716 </w:t>
      </w:r>
    </w:p>
    <w:p w:rsidR="000406AD" w:rsidRPr="000406AD" w:rsidRDefault="000406AD" w:rsidP="000406AD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0406AD" w:rsidRPr="00EC7F28" w:rsidRDefault="000406AD" w:rsidP="000406A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</w:t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schvaluje </w:t>
      </w:r>
    </w:p>
    <w:p w:rsidR="000406AD" w:rsidRDefault="000406AD" w:rsidP="000406A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smlouvu o výkonu funkce s Ing.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Vladimírem Macurou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dat. nar. </w:t>
      </w:r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</w:t>
      </w:r>
      <w:proofErr w:type="gramStart"/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 xml:space="preserve">. </w:t>
      </w:r>
      <w:proofErr w:type="gramEnd"/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</w:t>
      </w:r>
      <w:proofErr w:type="gramStart"/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 xml:space="preserve">. </w:t>
      </w:r>
      <w:proofErr w:type="gramEnd"/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bytem </w:t>
      </w:r>
      <w:r w:rsidR="00E46054" w:rsidRPr="00E46054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 ******* ****, **** ** ******** *** **********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0406AD" w:rsidRDefault="000406AD" w:rsidP="000406A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406AD" w:rsidRPr="00EC7F28" w:rsidRDefault="000406AD" w:rsidP="000406A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lastRenderedPageBreak/>
        <w:t xml:space="preserve">2. </w:t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schvaluje </w:t>
      </w:r>
    </w:p>
    <w:p w:rsidR="000406AD" w:rsidRDefault="000406AD" w:rsidP="000406A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smlouvu o výkonu funkce s </w:t>
      </w:r>
      <w:r w:rsidRPr="0072455D">
        <w:rPr>
          <w:rFonts w:ascii="Tahoma" w:eastAsia="Times New Roman" w:hAnsi="Tahoma" w:cs="Tahoma"/>
          <w:kern w:val="22"/>
          <w:sz w:val="18"/>
          <w:szCs w:val="18"/>
          <w:lang w:eastAsia="cs-CZ"/>
        </w:rPr>
        <w:t>Bc. M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ichalem </w:t>
      </w:r>
      <w:proofErr w:type="spellStart"/>
      <w:r w:rsidRPr="0072455D">
        <w:rPr>
          <w:rFonts w:ascii="Tahoma" w:eastAsia="Times New Roman" w:hAnsi="Tahoma" w:cs="Tahoma"/>
          <w:kern w:val="22"/>
          <w:sz w:val="18"/>
          <w:szCs w:val="18"/>
          <w:lang w:eastAsia="cs-CZ"/>
        </w:rPr>
        <w:t>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ylkem</w:t>
      </w:r>
      <w:proofErr w:type="spellEnd"/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dat. nar. </w:t>
      </w:r>
      <w:proofErr w:type="gramStart"/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21 .</w:t>
      </w:r>
      <w:proofErr w:type="gramEnd"/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 xml:space="preserve"> 7. ****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bytem </w:t>
      </w:r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*.*. ******* *******, *** 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0406AD" w:rsidRDefault="000406AD" w:rsidP="000406A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0406AD" w:rsidRPr="00EC7F28" w:rsidRDefault="000406AD" w:rsidP="000406A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3. </w:t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schvaluje </w:t>
      </w:r>
    </w:p>
    <w:p w:rsidR="000406AD" w:rsidRDefault="000406AD" w:rsidP="000406AD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Ing. Radimem Tesařem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dat. nar. </w:t>
      </w:r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2. 3. ****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bytem </w:t>
      </w:r>
      <w:r w:rsidR="0032527C" w:rsidRPr="0032527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 ***, **** ** ************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3</w:t>
      </w:r>
      <w:r w:rsidRPr="009D303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0406AD" w:rsidRDefault="000406AD" w:rsidP="000406AD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0406AD" w:rsidRPr="00EC7F28" w:rsidRDefault="000406AD" w:rsidP="000406AD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-------------------------------------------------------------------------------------------------------------------</w:t>
      </w:r>
    </w:p>
    <w:p w:rsidR="000406AD" w:rsidRDefault="000406AD" w:rsidP="000406A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515942" w:rsidRPr="00AC1E87" w:rsidRDefault="000406AD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40</w:t>
      </w:r>
      <w:r w:rsidR="00515942">
        <w:rPr>
          <w:rFonts w:ascii="Tahoma" w:hAnsi="Tahoma" w:cs="Tahoma"/>
          <w:b/>
          <w:sz w:val="20"/>
          <w:szCs w:val="20"/>
        </w:rPr>
        <w:t>/</w:t>
      </w:r>
      <w:r w:rsidR="0072555C">
        <w:rPr>
          <w:rFonts w:ascii="Tahoma" w:hAnsi="Tahoma" w:cs="Tahoma"/>
          <w:b/>
          <w:sz w:val="20"/>
          <w:szCs w:val="20"/>
        </w:rPr>
        <w:t>21</w:t>
      </w:r>
      <w:r w:rsidR="00515942">
        <w:rPr>
          <w:rFonts w:ascii="Tahoma" w:hAnsi="Tahoma" w:cs="Tahoma"/>
          <w:b/>
          <w:sz w:val="20"/>
          <w:szCs w:val="20"/>
        </w:rPr>
        <w:t>/</w:t>
      </w:r>
      <w:r w:rsidR="00515942" w:rsidRPr="00AC1E87">
        <w:rPr>
          <w:rFonts w:ascii="Tahoma" w:hAnsi="Tahoma" w:cs="Tahoma"/>
          <w:b/>
          <w:sz w:val="20"/>
          <w:szCs w:val="20"/>
        </w:rPr>
        <w:t>202</w:t>
      </w:r>
      <w:r w:rsidR="00515942">
        <w:rPr>
          <w:rFonts w:ascii="Tahoma" w:hAnsi="Tahoma" w:cs="Tahoma"/>
          <w:b/>
          <w:sz w:val="20"/>
          <w:szCs w:val="20"/>
        </w:rPr>
        <w:t>3</w:t>
      </w:r>
      <w:r w:rsidR="00515942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515942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15942" w:rsidRPr="00F943B8" w:rsidRDefault="00515942" w:rsidP="0072555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15942" w:rsidRPr="00F943B8" w:rsidRDefault="00515942" w:rsidP="0072555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 </w:t>
      </w:r>
      <w:r w:rsidR="0072555C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>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15942" w:rsidRDefault="00515942" w:rsidP="0051594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15942" w:rsidRPr="000F1BCA" w:rsidRDefault="00515942" w:rsidP="00515942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15942" w:rsidRPr="000F1BCA" w:rsidRDefault="00515942" w:rsidP="00515942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1BCA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</w:t>
      </w: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87E63" w:rsidRDefault="00887E63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406AD" w:rsidRDefault="000406AD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406AD" w:rsidRDefault="000406AD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406AD" w:rsidRDefault="000406AD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B7728" w:rsidRDefault="00EB7728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406AD" w:rsidRDefault="000406AD" w:rsidP="000406AD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Ing. Jiří </w:t>
      </w:r>
      <w:proofErr w:type="spellStart"/>
      <w:r>
        <w:rPr>
          <w:rFonts w:ascii="Tahoma" w:hAnsi="Tahoma" w:cs="Tahoma"/>
          <w:b/>
          <w:sz w:val="18"/>
          <w:szCs w:val="18"/>
        </w:rPr>
        <w:t>Kajzar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Ing. Jakub Míček</w:t>
      </w:r>
      <w:r>
        <w:rPr>
          <w:rFonts w:ascii="Tahoma" w:hAnsi="Tahoma" w:cs="Tahoma"/>
          <w:b/>
          <w:sz w:val="18"/>
          <w:szCs w:val="18"/>
        </w:rPr>
        <w:br/>
        <w:t>náměstek primátora                                                                                               náměstek primátora</w:t>
      </w: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EB7728" w:rsidRDefault="00EB7728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406AD" w:rsidRDefault="000406A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B7728" w:rsidRDefault="00EB7728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72555C">
        <w:rPr>
          <w:rFonts w:ascii="Tahoma" w:hAnsi="Tahoma" w:cs="Tahoma"/>
          <w:sz w:val="18"/>
          <w:szCs w:val="18"/>
        </w:rPr>
        <w:t>25</w:t>
      </w:r>
      <w:r w:rsidR="004533E4">
        <w:rPr>
          <w:rFonts w:ascii="Tahoma" w:hAnsi="Tahoma" w:cs="Tahoma"/>
          <w:sz w:val="18"/>
          <w:szCs w:val="18"/>
        </w:rPr>
        <w:t>. 7</w:t>
      </w:r>
      <w:r w:rsidR="00CA113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42" w:rsidRDefault="00E06E42" w:rsidP="00AA3FB6">
      <w:pPr>
        <w:spacing w:after="0" w:line="240" w:lineRule="auto"/>
      </w:pPr>
      <w:r>
        <w:separator/>
      </w:r>
    </w:p>
  </w:endnote>
  <w:endnote w:type="continuationSeparator" w:id="0">
    <w:p w:rsidR="00E06E42" w:rsidRDefault="00E06E42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35683"/>
      <w:docPartObj>
        <w:docPartGallery w:val="Page Numbers (Bottom of Page)"/>
        <w:docPartUnique/>
      </w:docPartObj>
    </w:sdtPr>
    <w:sdtContent>
      <w:p w:rsidR="000406AD" w:rsidRDefault="000406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4A9A" w:rsidRDefault="004C4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42" w:rsidRDefault="00E06E42" w:rsidP="00AA3FB6">
      <w:pPr>
        <w:spacing w:after="0" w:line="240" w:lineRule="auto"/>
      </w:pPr>
      <w:r>
        <w:separator/>
      </w:r>
    </w:p>
  </w:footnote>
  <w:footnote w:type="continuationSeparator" w:id="0">
    <w:p w:rsidR="00E06E42" w:rsidRDefault="00E06E42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9A" w:rsidRDefault="004C4A9A">
    <w:pPr>
      <w:pStyle w:val="Zhlav"/>
      <w:jc w:val="center"/>
    </w:pPr>
  </w:p>
  <w:p w:rsidR="004C4A9A" w:rsidRDefault="004C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092"/>
        </w:tabs>
        <w:ind w:left="581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2243C2E"/>
    <w:multiLevelType w:val="hybridMultilevel"/>
    <w:tmpl w:val="CA42BB4A"/>
    <w:lvl w:ilvl="0" w:tplc="5080D69E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F52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A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6B3"/>
    <w:multiLevelType w:val="hybridMultilevel"/>
    <w:tmpl w:val="9C18CCC4"/>
    <w:lvl w:ilvl="0" w:tplc="270EB3A6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7C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6ED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3750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31B8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4112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4443B"/>
    <w:multiLevelType w:val="hybridMultilevel"/>
    <w:tmpl w:val="25F46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24E71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2ED3"/>
    <w:multiLevelType w:val="hybridMultilevel"/>
    <w:tmpl w:val="8DD8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2122"/>
    <w:multiLevelType w:val="hybridMultilevel"/>
    <w:tmpl w:val="ABEC0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A1C3F"/>
    <w:multiLevelType w:val="hybridMultilevel"/>
    <w:tmpl w:val="D0CE2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579A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47529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220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071E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9535E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357BB6"/>
    <w:multiLevelType w:val="hybridMultilevel"/>
    <w:tmpl w:val="89CE2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6A86F5F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616B"/>
    <w:multiLevelType w:val="hybridMultilevel"/>
    <w:tmpl w:val="93CC8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33515"/>
    <w:multiLevelType w:val="hybridMultilevel"/>
    <w:tmpl w:val="3CCCBA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279C8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10174A"/>
    <w:multiLevelType w:val="hybridMultilevel"/>
    <w:tmpl w:val="D3E4899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5"/>
  </w:num>
  <w:num w:numId="4">
    <w:abstractNumId w:val="29"/>
  </w:num>
  <w:num w:numId="5">
    <w:abstractNumId w:val="35"/>
  </w:num>
  <w:num w:numId="6">
    <w:abstractNumId w:val="3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37"/>
  </w:num>
  <w:num w:numId="11">
    <w:abstractNumId w:val="26"/>
  </w:num>
  <w:num w:numId="12">
    <w:abstractNumId w:val="16"/>
  </w:num>
  <w:num w:numId="13">
    <w:abstractNumId w:val="7"/>
  </w:num>
  <w:num w:numId="14">
    <w:abstractNumId w:val="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28"/>
  </w:num>
  <w:num w:numId="19">
    <w:abstractNumId w:val="24"/>
  </w:num>
  <w:num w:numId="20">
    <w:abstractNumId w:val="5"/>
  </w:num>
  <w:num w:numId="21">
    <w:abstractNumId w:val="30"/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6"/>
  </w:num>
  <w:num w:numId="26">
    <w:abstractNumId w:val="1"/>
  </w:num>
  <w:num w:numId="27">
    <w:abstractNumId w:val="25"/>
  </w:num>
  <w:num w:numId="28">
    <w:abstractNumId w:val="11"/>
  </w:num>
  <w:num w:numId="29">
    <w:abstractNumId w:val="32"/>
  </w:num>
  <w:num w:numId="30">
    <w:abstractNumId w:val="4"/>
  </w:num>
  <w:num w:numId="31">
    <w:abstractNumId w:val="10"/>
  </w:num>
  <w:num w:numId="32">
    <w:abstractNumId w:val="2"/>
  </w:num>
  <w:num w:numId="33">
    <w:abstractNumId w:val="12"/>
  </w:num>
  <w:num w:numId="34">
    <w:abstractNumId w:val="31"/>
  </w:num>
  <w:num w:numId="35">
    <w:abstractNumId w:val="22"/>
  </w:num>
  <w:num w:numId="36">
    <w:abstractNumId w:val="34"/>
  </w:num>
  <w:num w:numId="37">
    <w:abstractNumId w:val="17"/>
  </w:num>
  <w:num w:numId="38">
    <w:abstractNumId w:val="23"/>
  </w:num>
  <w:num w:numId="39">
    <w:abstractNumId w:val="8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161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7BF"/>
    <w:rsid w:val="00011D99"/>
    <w:rsid w:val="00011F56"/>
    <w:rsid w:val="00014A92"/>
    <w:rsid w:val="0001549B"/>
    <w:rsid w:val="00015E4F"/>
    <w:rsid w:val="00016764"/>
    <w:rsid w:val="00016AB3"/>
    <w:rsid w:val="00016C4A"/>
    <w:rsid w:val="000201AC"/>
    <w:rsid w:val="00021858"/>
    <w:rsid w:val="00024212"/>
    <w:rsid w:val="000267EA"/>
    <w:rsid w:val="000274B8"/>
    <w:rsid w:val="0003009B"/>
    <w:rsid w:val="00030141"/>
    <w:rsid w:val="000315DC"/>
    <w:rsid w:val="00031D3F"/>
    <w:rsid w:val="000322C2"/>
    <w:rsid w:val="00033FA6"/>
    <w:rsid w:val="00034CA7"/>
    <w:rsid w:val="00035A24"/>
    <w:rsid w:val="00036272"/>
    <w:rsid w:val="000406AD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1A1"/>
    <w:rsid w:val="000535F1"/>
    <w:rsid w:val="00062103"/>
    <w:rsid w:val="00062D3B"/>
    <w:rsid w:val="0006332B"/>
    <w:rsid w:val="00064989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5AD7"/>
    <w:rsid w:val="00086D7B"/>
    <w:rsid w:val="000870C2"/>
    <w:rsid w:val="000905EA"/>
    <w:rsid w:val="00091EFB"/>
    <w:rsid w:val="00093270"/>
    <w:rsid w:val="00093A23"/>
    <w:rsid w:val="00094D5F"/>
    <w:rsid w:val="000A1C45"/>
    <w:rsid w:val="000A2572"/>
    <w:rsid w:val="000A2BC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1D00"/>
    <w:rsid w:val="000B1D33"/>
    <w:rsid w:val="000B432E"/>
    <w:rsid w:val="000B5B24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D7269"/>
    <w:rsid w:val="000E1DC1"/>
    <w:rsid w:val="000E2226"/>
    <w:rsid w:val="000E2B6A"/>
    <w:rsid w:val="000E36C0"/>
    <w:rsid w:val="000E4175"/>
    <w:rsid w:val="000E427D"/>
    <w:rsid w:val="000E42A0"/>
    <w:rsid w:val="000E5D02"/>
    <w:rsid w:val="000F0176"/>
    <w:rsid w:val="000F1BCA"/>
    <w:rsid w:val="000F21BF"/>
    <w:rsid w:val="000F274F"/>
    <w:rsid w:val="000F2CDA"/>
    <w:rsid w:val="000F309D"/>
    <w:rsid w:val="000F458E"/>
    <w:rsid w:val="000F5A15"/>
    <w:rsid w:val="000F5E93"/>
    <w:rsid w:val="000F7A23"/>
    <w:rsid w:val="000F7FCA"/>
    <w:rsid w:val="00100DB9"/>
    <w:rsid w:val="00100F9A"/>
    <w:rsid w:val="00103D15"/>
    <w:rsid w:val="0010462D"/>
    <w:rsid w:val="00105B82"/>
    <w:rsid w:val="001068E7"/>
    <w:rsid w:val="00106CCE"/>
    <w:rsid w:val="001102F9"/>
    <w:rsid w:val="001116DA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550B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5CB0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46B7"/>
    <w:rsid w:val="00157977"/>
    <w:rsid w:val="00157C96"/>
    <w:rsid w:val="00157CD7"/>
    <w:rsid w:val="0016033E"/>
    <w:rsid w:val="00160A79"/>
    <w:rsid w:val="00160C66"/>
    <w:rsid w:val="001615E4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248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A6BE2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B794B"/>
    <w:rsid w:val="001C02F3"/>
    <w:rsid w:val="001C3534"/>
    <w:rsid w:val="001C3A5D"/>
    <w:rsid w:val="001C6639"/>
    <w:rsid w:val="001C6E29"/>
    <w:rsid w:val="001C7F01"/>
    <w:rsid w:val="001D016B"/>
    <w:rsid w:val="001D06D3"/>
    <w:rsid w:val="001D0CD8"/>
    <w:rsid w:val="001D2596"/>
    <w:rsid w:val="001D27DC"/>
    <w:rsid w:val="001D2812"/>
    <w:rsid w:val="001D3945"/>
    <w:rsid w:val="001D3AD8"/>
    <w:rsid w:val="001D6603"/>
    <w:rsid w:val="001E0C5B"/>
    <w:rsid w:val="001E1BF2"/>
    <w:rsid w:val="001E1C30"/>
    <w:rsid w:val="001E2F54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2DED"/>
    <w:rsid w:val="002033BC"/>
    <w:rsid w:val="00203F60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0F58"/>
    <w:rsid w:val="00221478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0C79"/>
    <w:rsid w:val="00251220"/>
    <w:rsid w:val="00251B3C"/>
    <w:rsid w:val="00252268"/>
    <w:rsid w:val="002544C1"/>
    <w:rsid w:val="00254BAB"/>
    <w:rsid w:val="00254DBD"/>
    <w:rsid w:val="0025527C"/>
    <w:rsid w:val="00257979"/>
    <w:rsid w:val="0026114C"/>
    <w:rsid w:val="0026285A"/>
    <w:rsid w:val="0026341F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3D4"/>
    <w:rsid w:val="002779B2"/>
    <w:rsid w:val="00277CAF"/>
    <w:rsid w:val="00280ED5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8B2"/>
    <w:rsid w:val="00287FA5"/>
    <w:rsid w:val="002902DA"/>
    <w:rsid w:val="002924A7"/>
    <w:rsid w:val="00292AAE"/>
    <w:rsid w:val="00292F1B"/>
    <w:rsid w:val="00293251"/>
    <w:rsid w:val="002969E7"/>
    <w:rsid w:val="0029711B"/>
    <w:rsid w:val="002973B0"/>
    <w:rsid w:val="002A0832"/>
    <w:rsid w:val="002A0A28"/>
    <w:rsid w:val="002A176A"/>
    <w:rsid w:val="002A1B73"/>
    <w:rsid w:val="002A20EA"/>
    <w:rsid w:val="002A2963"/>
    <w:rsid w:val="002A3D21"/>
    <w:rsid w:val="002A5458"/>
    <w:rsid w:val="002A66F6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40C"/>
    <w:rsid w:val="002C2896"/>
    <w:rsid w:val="002C4A9F"/>
    <w:rsid w:val="002C526D"/>
    <w:rsid w:val="002C63F3"/>
    <w:rsid w:val="002D062D"/>
    <w:rsid w:val="002D1FE8"/>
    <w:rsid w:val="002D2765"/>
    <w:rsid w:val="002D70C7"/>
    <w:rsid w:val="002D7805"/>
    <w:rsid w:val="002D7DE4"/>
    <w:rsid w:val="002E1615"/>
    <w:rsid w:val="002E2AAC"/>
    <w:rsid w:val="002E2D27"/>
    <w:rsid w:val="002E3090"/>
    <w:rsid w:val="002E3EAF"/>
    <w:rsid w:val="002E43AB"/>
    <w:rsid w:val="002F0114"/>
    <w:rsid w:val="002F308B"/>
    <w:rsid w:val="002F3979"/>
    <w:rsid w:val="002F3D96"/>
    <w:rsid w:val="002F51FE"/>
    <w:rsid w:val="002F5792"/>
    <w:rsid w:val="002F6497"/>
    <w:rsid w:val="002F6ED3"/>
    <w:rsid w:val="002F751C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27C"/>
    <w:rsid w:val="003253FB"/>
    <w:rsid w:val="0032564A"/>
    <w:rsid w:val="00327E1C"/>
    <w:rsid w:val="0033006D"/>
    <w:rsid w:val="003309A8"/>
    <w:rsid w:val="00330F50"/>
    <w:rsid w:val="00331E76"/>
    <w:rsid w:val="003321CF"/>
    <w:rsid w:val="00332602"/>
    <w:rsid w:val="003340D4"/>
    <w:rsid w:val="0033516D"/>
    <w:rsid w:val="0033679E"/>
    <w:rsid w:val="00337B3D"/>
    <w:rsid w:val="00337C4A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476FA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6A9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570D"/>
    <w:rsid w:val="00367722"/>
    <w:rsid w:val="00370808"/>
    <w:rsid w:val="00370F8A"/>
    <w:rsid w:val="003717C8"/>
    <w:rsid w:val="00372835"/>
    <w:rsid w:val="00372A1E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37C0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2E0"/>
    <w:rsid w:val="003A439A"/>
    <w:rsid w:val="003A441A"/>
    <w:rsid w:val="003A53BA"/>
    <w:rsid w:val="003A602B"/>
    <w:rsid w:val="003A631E"/>
    <w:rsid w:val="003A6CEF"/>
    <w:rsid w:val="003A79B6"/>
    <w:rsid w:val="003A7E5F"/>
    <w:rsid w:val="003B100F"/>
    <w:rsid w:val="003B1831"/>
    <w:rsid w:val="003B22AB"/>
    <w:rsid w:val="003B2889"/>
    <w:rsid w:val="003B2E15"/>
    <w:rsid w:val="003B3DC6"/>
    <w:rsid w:val="003B5E03"/>
    <w:rsid w:val="003B6FE9"/>
    <w:rsid w:val="003C09D3"/>
    <w:rsid w:val="003C1FCE"/>
    <w:rsid w:val="003C2E87"/>
    <w:rsid w:val="003C3875"/>
    <w:rsid w:val="003C3CEA"/>
    <w:rsid w:val="003C5320"/>
    <w:rsid w:val="003D00CD"/>
    <w:rsid w:val="003D2889"/>
    <w:rsid w:val="003D6103"/>
    <w:rsid w:val="003E0371"/>
    <w:rsid w:val="003E1760"/>
    <w:rsid w:val="003E25E5"/>
    <w:rsid w:val="003E2979"/>
    <w:rsid w:val="003E4C2F"/>
    <w:rsid w:val="003E55BA"/>
    <w:rsid w:val="003E69CE"/>
    <w:rsid w:val="003F1430"/>
    <w:rsid w:val="003F1BC4"/>
    <w:rsid w:val="003F2459"/>
    <w:rsid w:val="003F2758"/>
    <w:rsid w:val="003F4E84"/>
    <w:rsid w:val="003F67BF"/>
    <w:rsid w:val="004003AD"/>
    <w:rsid w:val="00401084"/>
    <w:rsid w:val="00402216"/>
    <w:rsid w:val="004024A7"/>
    <w:rsid w:val="0040368C"/>
    <w:rsid w:val="004050D1"/>
    <w:rsid w:val="004060E9"/>
    <w:rsid w:val="004102C9"/>
    <w:rsid w:val="004115DD"/>
    <w:rsid w:val="00416389"/>
    <w:rsid w:val="00416D59"/>
    <w:rsid w:val="00417514"/>
    <w:rsid w:val="00417EE3"/>
    <w:rsid w:val="004200AB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3992"/>
    <w:rsid w:val="004439EC"/>
    <w:rsid w:val="0044518A"/>
    <w:rsid w:val="0044729F"/>
    <w:rsid w:val="00450324"/>
    <w:rsid w:val="00450780"/>
    <w:rsid w:val="00452594"/>
    <w:rsid w:val="00453051"/>
    <w:rsid w:val="004533E4"/>
    <w:rsid w:val="00454A5E"/>
    <w:rsid w:val="004570AD"/>
    <w:rsid w:val="00461319"/>
    <w:rsid w:val="00461720"/>
    <w:rsid w:val="004619AC"/>
    <w:rsid w:val="0046584F"/>
    <w:rsid w:val="00465A0D"/>
    <w:rsid w:val="004679A2"/>
    <w:rsid w:val="00467F47"/>
    <w:rsid w:val="004710A5"/>
    <w:rsid w:val="00471154"/>
    <w:rsid w:val="004717CC"/>
    <w:rsid w:val="00471B4D"/>
    <w:rsid w:val="00472C52"/>
    <w:rsid w:val="00473605"/>
    <w:rsid w:val="00477D6C"/>
    <w:rsid w:val="00480CED"/>
    <w:rsid w:val="00480D2A"/>
    <w:rsid w:val="00481831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0D65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448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613C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4D3"/>
    <w:rsid w:val="00513F42"/>
    <w:rsid w:val="00514564"/>
    <w:rsid w:val="00514DD3"/>
    <w:rsid w:val="00515942"/>
    <w:rsid w:val="005163E2"/>
    <w:rsid w:val="00516625"/>
    <w:rsid w:val="00520A35"/>
    <w:rsid w:val="00523C37"/>
    <w:rsid w:val="00523C41"/>
    <w:rsid w:val="005241A9"/>
    <w:rsid w:val="00524425"/>
    <w:rsid w:val="00525AFF"/>
    <w:rsid w:val="00526DA4"/>
    <w:rsid w:val="0053021C"/>
    <w:rsid w:val="0053036D"/>
    <w:rsid w:val="005307FE"/>
    <w:rsid w:val="00532EB4"/>
    <w:rsid w:val="00533239"/>
    <w:rsid w:val="0053381C"/>
    <w:rsid w:val="0053405F"/>
    <w:rsid w:val="00534144"/>
    <w:rsid w:val="0053489F"/>
    <w:rsid w:val="00534A55"/>
    <w:rsid w:val="00534F68"/>
    <w:rsid w:val="00535236"/>
    <w:rsid w:val="00535A3E"/>
    <w:rsid w:val="00540E42"/>
    <w:rsid w:val="00540E6B"/>
    <w:rsid w:val="005416D1"/>
    <w:rsid w:val="00541B47"/>
    <w:rsid w:val="005433BB"/>
    <w:rsid w:val="005452C7"/>
    <w:rsid w:val="00545A6F"/>
    <w:rsid w:val="005463FE"/>
    <w:rsid w:val="005470A9"/>
    <w:rsid w:val="00547EFE"/>
    <w:rsid w:val="005500FF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0CBD"/>
    <w:rsid w:val="00561277"/>
    <w:rsid w:val="005623D8"/>
    <w:rsid w:val="00563565"/>
    <w:rsid w:val="00564239"/>
    <w:rsid w:val="00564654"/>
    <w:rsid w:val="00565078"/>
    <w:rsid w:val="00566E4F"/>
    <w:rsid w:val="00567150"/>
    <w:rsid w:val="00567C19"/>
    <w:rsid w:val="00572C68"/>
    <w:rsid w:val="005735D1"/>
    <w:rsid w:val="00573628"/>
    <w:rsid w:val="0057480B"/>
    <w:rsid w:val="00574C6E"/>
    <w:rsid w:val="00576BDF"/>
    <w:rsid w:val="005778D5"/>
    <w:rsid w:val="00580AE1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5FAE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10E7"/>
    <w:rsid w:val="005B26F9"/>
    <w:rsid w:val="005B3D45"/>
    <w:rsid w:val="005B3E22"/>
    <w:rsid w:val="005B4281"/>
    <w:rsid w:val="005B477B"/>
    <w:rsid w:val="005B4FD1"/>
    <w:rsid w:val="005B50E4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0B94"/>
    <w:rsid w:val="005D2475"/>
    <w:rsid w:val="005D25D3"/>
    <w:rsid w:val="005D402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4325"/>
    <w:rsid w:val="005E6358"/>
    <w:rsid w:val="005E7FC0"/>
    <w:rsid w:val="005F0276"/>
    <w:rsid w:val="005F17B9"/>
    <w:rsid w:val="005F1D86"/>
    <w:rsid w:val="005F4166"/>
    <w:rsid w:val="00601A91"/>
    <w:rsid w:val="00602673"/>
    <w:rsid w:val="00603E7E"/>
    <w:rsid w:val="00604289"/>
    <w:rsid w:val="006049C4"/>
    <w:rsid w:val="006055F0"/>
    <w:rsid w:val="00605807"/>
    <w:rsid w:val="00605C73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578EB"/>
    <w:rsid w:val="00657B66"/>
    <w:rsid w:val="00660173"/>
    <w:rsid w:val="0066083B"/>
    <w:rsid w:val="00661138"/>
    <w:rsid w:val="00662F03"/>
    <w:rsid w:val="006639AA"/>
    <w:rsid w:val="00663F9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86BC3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091"/>
    <w:rsid w:val="006D1C91"/>
    <w:rsid w:val="006D4E3F"/>
    <w:rsid w:val="006D5599"/>
    <w:rsid w:val="006D5F48"/>
    <w:rsid w:val="006D5FD0"/>
    <w:rsid w:val="006D6188"/>
    <w:rsid w:val="006D6828"/>
    <w:rsid w:val="006E0865"/>
    <w:rsid w:val="006E1498"/>
    <w:rsid w:val="006E3799"/>
    <w:rsid w:val="006E5E7F"/>
    <w:rsid w:val="006E661D"/>
    <w:rsid w:val="006E6B68"/>
    <w:rsid w:val="006F0EE0"/>
    <w:rsid w:val="006F20C5"/>
    <w:rsid w:val="006F22A9"/>
    <w:rsid w:val="006F369E"/>
    <w:rsid w:val="006F3E5D"/>
    <w:rsid w:val="006F3F3C"/>
    <w:rsid w:val="0070023C"/>
    <w:rsid w:val="00700262"/>
    <w:rsid w:val="007010D7"/>
    <w:rsid w:val="0070146F"/>
    <w:rsid w:val="00701B77"/>
    <w:rsid w:val="0070225C"/>
    <w:rsid w:val="0070271A"/>
    <w:rsid w:val="00704121"/>
    <w:rsid w:val="00705B58"/>
    <w:rsid w:val="00706544"/>
    <w:rsid w:val="007108E7"/>
    <w:rsid w:val="007118AD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22871"/>
    <w:rsid w:val="0072555C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1C6B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4DAB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B7904"/>
    <w:rsid w:val="007C0F49"/>
    <w:rsid w:val="007C21A2"/>
    <w:rsid w:val="007C2C97"/>
    <w:rsid w:val="007C2C9B"/>
    <w:rsid w:val="007C38CA"/>
    <w:rsid w:val="007C3BD5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B92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156"/>
    <w:rsid w:val="007E2A60"/>
    <w:rsid w:val="007E416D"/>
    <w:rsid w:val="007E510F"/>
    <w:rsid w:val="007F0BCE"/>
    <w:rsid w:val="007F0F24"/>
    <w:rsid w:val="007F1376"/>
    <w:rsid w:val="007F1B14"/>
    <w:rsid w:val="007F1DCA"/>
    <w:rsid w:val="007F3CAA"/>
    <w:rsid w:val="007F66EE"/>
    <w:rsid w:val="007F741B"/>
    <w:rsid w:val="007F7AA2"/>
    <w:rsid w:val="00800069"/>
    <w:rsid w:val="008001B6"/>
    <w:rsid w:val="008009C7"/>
    <w:rsid w:val="0080124F"/>
    <w:rsid w:val="00801350"/>
    <w:rsid w:val="00801F6A"/>
    <w:rsid w:val="00802153"/>
    <w:rsid w:val="008021CF"/>
    <w:rsid w:val="00803600"/>
    <w:rsid w:val="00803D7F"/>
    <w:rsid w:val="00804228"/>
    <w:rsid w:val="008056B5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2475"/>
    <w:rsid w:val="00824AC2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4E4"/>
    <w:rsid w:val="00843A88"/>
    <w:rsid w:val="00843DD9"/>
    <w:rsid w:val="00844341"/>
    <w:rsid w:val="00844D47"/>
    <w:rsid w:val="008466DB"/>
    <w:rsid w:val="0084741C"/>
    <w:rsid w:val="0084756C"/>
    <w:rsid w:val="008479A4"/>
    <w:rsid w:val="008525BE"/>
    <w:rsid w:val="00852899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66CCE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77957"/>
    <w:rsid w:val="008804EC"/>
    <w:rsid w:val="00881505"/>
    <w:rsid w:val="008821D8"/>
    <w:rsid w:val="00882B83"/>
    <w:rsid w:val="00883EF5"/>
    <w:rsid w:val="00884420"/>
    <w:rsid w:val="00884445"/>
    <w:rsid w:val="00884671"/>
    <w:rsid w:val="00885C5D"/>
    <w:rsid w:val="00886D09"/>
    <w:rsid w:val="00887E63"/>
    <w:rsid w:val="008901C3"/>
    <w:rsid w:val="00890304"/>
    <w:rsid w:val="00890BE5"/>
    <w:rsid w:val="00892BE2"/>
    <w:rsid w:val="00892C05"/>
    <w:rsid w:val="00893852"/>
    <w:rsid w:val="008941B6"/>
    <w:rsid w:val="008957F4"/>
    <w:rsid w:val="00896260"/>
    <w:rsid w:val="0089670E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2904"/>
    <w:rsid w:val="008C2A33"/>
    <w:rsid w:val="008C4409"/>
    <w:rsid w:val="008C6710"/>
    <w:rsid w:val="008C6DE8"/>
    <w:rsid w:val="008C737B"/>
    <w:rsid w:val="008D42B1"/>
    <w:rsid w:val="008D48FC"/>
    <w:rsid w:val="008D60D2"/>
    <w:rsid w:val="008D7BBB"/>
    <w:rsid w:val="008E034F"/>
    <w:rsid w:val="008E2E01"/>
    <w:rsid w:val="008E2E05"/>
    <w:rsid w:val="008E6EEC"/>
    <w:rsid w:val="008E7CE9"/>
    <w:rsid w:val="008F06BD"/>
    <w:rsid w:val="008F1BD8"/>
    <w:rsid w:val="008F27EE"/>
    <w:rsid w:val="008F354F"/>
    <w:rsid w:val="008F4C7E"/>
    <w:rsid w:val="008F4D3E"/>
    <w:rsid w:val="008F659E"/>
    <w:rsid w:val="008F7471"/>
    <w:rsid w:val="00901542"/>
    <w:rsid w:val="00903DF6"/>
    <w:rsid w:val="00905448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089"/>
    <w:rsid w:val="00917264"/>
    <w:rsid w:val="00922689"/>
    <w:rsid w:val="0092296C"/>
    <w:rsid w:val="009231C2"/>
    <w:rsid w:val="00923F90"/>
    <w:rsid w:val="00924240"/>
    <w:rsid w:val="00925D10"/>
    <w:rsid w:val="00927B90"/>
    <w:rsid w:val="009309C5"/>
    <w:rsid w:val="00931137"/>
    <w:rsid w:val="0093119E"/>
    <w:rsid w:val="00931CF1"/>
    <w:rsid w:val="00932DDC"/>
    <w:rsid w:val="00934670"/>
    <w:rsid w:val="009347DD"/>
    <w:rsid w:val="00935384"/>
    <w:rsid w:val="009353AE"/>
    <w:rsid w:val="00936A7B"/>
    <w:rsid w:val="00936B37"/>
    <w:rsid w:val="009372AC"/>
    <w:rsid w:val="009377FD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0C44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0D50"/>
    <w:rsid w:val="00984117"/>
    <w:rsid w:val="00985386"/>
    <w:rsid w:val="00986362"/>
    <w:rsid w:val="009878D6"/>
    <w:rsid w:val="00987FC4"/>
    <w:rsid w:val="00991648"/>
    <w:rsid w:val="00993A87"/>
    <w:rsid w:val="00994415"/>
    <w:rsid w:val="00994FE0"/>
    <w:rsid w:val="0099684C"/>
    <w:rsid w:val="00996BF5"/>
    <w:rsid w:val="009A0F7F"/>
    <w:rsid w:val="009A2893"/>
    <w:rsid w:val="009A28AD"/>
    <w:rsid w:val="009A3846"/>
    <w:rsid w:val="009A453B"/>
    <w:rsid w:val="009A4B9F"/>
    <w:rsid w:val="009A68FE"/>
    <w:rsid w:val="009B1CB5"/>
    <w:rsid w:val="009B303C"/>
    <w:rsid w:val="009B3462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3C3B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07C16"/>
    <w:rsid w:val="00A07E7D"/>
    <w:rsid w:val="00A101C3"/>
    <w:rsid w:val="00A107DE"/>
    <w:rsid w:val="00A112AA"/>
    <w:rsid w:val="00A14684"/>
    <w:rsid w:val="00A149CA"/>
    <w:rsid w:val="00A24802"/>
    <w:rsid w:val="00A257E3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5BD9"/>
    <w:rsid w:val="00A6636E"/>
    <w:rsid w:val="00A66B7A"/>
    <w:rsid w:val="00A7311F"/>
    <w:rsid w:val="00A73266"/>
    <w:rsid w:val="00A73BFE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4DD1"/>
    <w:rsid w:val="00A85125"/>
    <w:rsid w:val="00A85524"/>
    <w:rsid w:val="00A856FA"/>
    <w:rsid w:val="00A86B5B"/>
    <w:rsid w:val="00A8765A"/>
    <w:rsid w:val="00A91359"/>
    <w:rsid w:val="00A913D0"/>
    <w:rsid w:val="00A915B2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16BE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418"/>
    <w:rsid w:val="00AC7998"/>
    <w:rsid w:val="00AC7E9B"/>
    <w:rsid w:val="00AD1A91"/>
    <w:rsid w:val="00AD1EFF"/>
    <w:rsid w:val="00AD2A73"/>
    <w:rsid w:val="00AD2B30"/>
    <w:rsid w:val="00AD2D80"/>
    <w:rsid w:val="00AD424D"/>
    <w:rsid w:val="00AD444E"/>
    <w:rsid w:val="00AD4667"/>
    <w:rsid w:val="00AD46DC"/>
    <w:rsid w:val="00AD5585"/>
    <w:rsid w:val="00AD5B94"/>
    <w:rsid w:val="00AD630C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3238"/>
    <w:rsid w:val="00AE50FC"/>
    <w:rsid w:val="00AE5104"/>
    <w:rsid w:val="00AE570D"/>
    <w:rsid w:val="00AE67E9"/>
    <w:rsid w:val="00AE719A"/>
    <w:rsid w:val="00AE7DBD"/>
    <w:rsid w:val="00AF089A"/>
    <w:rsid w:val="00AF2D5D"/>
    <w:rsid w:val="00AF4F1F"/>
    <w:rsid w:val="00AF6216"/>
    <w:rsid w:val="00AF7DC8"/>
    <w:rsid w:val="00B02D24"/>
    <w:rsid w:val="00B045FD"/>
    <w:rsid w:val="00B04A94"/>
    <w:rsid w:val="00B04DF8"/>
    <w:rsid w:val="00B050E3"/>
    <w:rsid w:val="00B05267"/>
    <w:rsid w:val="00B11E1A"/>
    <w:rsid w:val="00B12BEF"/>
    <w:rsid w:val="00B13247"/>
    <w:rsid w:val="00B138FF"/>
    <w:rsid w:val="00B14471"/>
    <w:rsid w:val="00B1599C"/>
    <w:rsid w:val="00B163A7"/>
    <w:rsid w:val="00B167D7"/>
    <w:rsid w:val="00B17C04"/>
    <w:rsid w:val="00B21C7E"/>
    <w:rsid w:val="00B2347C"/>
    <w:rsid w:val="00B24312"/>
    <w:rsid w:val="00B24575"/>
    <w:rsid w:val="00B24D17"/>
    <w:rsid w:val="00B25555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164A"/>
    <w:rsid w:val="00B42690"/>
    <w:rsid w:val="00B436B1"/>
    <w:rsid w:val="00B43722"/>
    <w:rsid w:val="00B43D60"/>
    <w:rsid w:val="00B43E33"/>
    <w:rsid w:val="00B45ED1"/>
    <w:rsid w:val="00B474A5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329D"/>
    <w:rsid w:val="00B648EB"/>
    <w:rsid w:val="00B6529F"/>
    <w:rsid w:val="00B65CED"/>
    <w:rsid w:val="00B67658"/>
    <w:rsid w:val="00B6781E"/>
    <w:rsid w:val="00B70D14"/>
    <w:rsid w:val="00B72EF2"/>
    <w:rsid w:val="00B730ED"/>
    <w:rsid w:val="00B7455F"/>
    <w:rsid w:val="00B74696"/>
    <w:rsid w:val="00B74BA6"/>
    <w:rsid w:val="00B770E6"/>
    <w:rsid w:val="00B774C8"/>
    <w:rsid w:val="00B77903"/>
    <w:rsid w:val="00B8010E"/>
    <w:rsid w:val="00B81561"/>
    <w:rsid w:val="00B8173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08FB"/>
    <w:rsid w:val="00BC15B7"/>
    <w:rsid w:val="00BC1BA2"/>
    <w:rsid w:val="00BC254E"/>
    <w:rsid w:val="00BC2FA6"/>
    <w:rsid w:val="00BC341B"/>
    <w:rsid w:val="00BC4530"/>
    <w:rsid w:val="00BC554A"/>
    <w:rsid w:val="00BC55BB"/>
    <w:rsid w:val="00BC6122"/>
    <w:rsid w:val="00BC61BC"/>
    <w:rsid w:val="00BC6EA7"/>
    <w:rsid w:val="00BD0BA8"/>
    <w:rsid w:val="00BD1493"/>
    <w:rsid w:val="00BD40B9"/>
    <w:rsid w:val="00BD6C70"/>
    <w:rsid w:val="00BD7CF3"/>
    <w:rsid w:val="00BE7BF5"/>
    <w:rsid w:val="00BF1933"/>
    <w:rsid w:val="00BF228B"/>
    <w:rsid w:val="00BF2DEA"/>
    <w:rsid w:val="00BF5038"/>
    <w:rsid w:val="00BF5052"/>
    <w:rsid w:val="00BF7DF9"/>
    <w:rsid w:val="00BF7EBD"/>
    <w:rsid w:val="00C00102"/>
    <w:rsid w:val="00C0189C"/>
    <w:rsid w:val="00C01AAD"/>
    <w:rsid w:val="00C033FE"/>
    <w:rsid w:val="00C03E03"/>
    <w:rsid w:val="00C04206"/>
    <w:rsid w:val="00C04747"/>
    <w:rsid w:val="00C06198"/>
    <w:rsid w:val="00C0667F"/>
    <w:rsid w:val="00C07A8B"/>
    <w:rsid w:val="00C122C7"/>
    <w:rsid w:val="00C14351"/>
    <w:rsid w:val="00C14E83"/>
    <w:rsid w:val="00C15BBC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3E86"/>
    <w:rsid w:val="00C34522"/>
    <w:rsid w:val="00C34A00"/>
    <w:rsid w:val="00C3526B"/>
    <w:rsid w:val="00C3628A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3DD2"/>
    <w:rsid w:val="00C74C66"/>
    <w:rsid w:val="00C74E4A"/>
    <w:rsid w:val="00C764AE"/>
    <w:rsid w:val="00C77132"/>
    <w:rsid w:val="00C77859"/>
    <w:rsid w:val="00C77CF5"/>
    <w:rsid w:val="00C801A4"/>
    <w:rsid w:val="00C8025A"/>
    <w:rsid w:val="00C802DC"/>
    <w:rsid w:val="00C81A82"/>
    <w:rsid w:val="00C81AA2"/>
    <w:rsid w:val="00C848E9"/>
    <w:rsid w:val="00C855AE"/>
    <w:rsid w:val="00C85E00"/>
    <w:rsid w:val="00C86329"/>
    <w:rsid w:val="00C874DF"/>
    <w:rsid w:val="00C87736"/>
    <w:rsid w:val="00C87AEF"/>
    <w:rsid w:val="00C92940"/>
    <w:rsid w:val="00C92F7F"/>
    <w:rsid w:val="00C9459C"/>
    <w:rsid w:val="00C949C4"/>
    <w:rsid w:val="00C964C1"/>
    <w:rsid w:val="00C970B1"/>
    <w:rsid w:val="00CA113B"/>
    <w:rsid w:val="00CA12A6"/>
    <w:rsid w:val="00CA1675"/>
    <w:rsid w:val="00CA4A7E"/>
    <w:rsid w:val="00CA6208"/>
    <w:rsid w:val="00CA6ACB"/>
    <w:rsid w:val="00CA765E"/>
    <w:rsid w:val="00CB1323"/>
    <w:rsid w:val="00CB153A"/>
    <w:rsid w:val="00CB1956"/>
    <w:rsid w:val="00CB3E99"/>
    <w:rsid w:val="00CB441E"/>
    <w:rsid w:val="00CB590B"/>
    <w:rsid w:val="00CB66ED"/>
    <w:rsid w:val="00CB7B99"/>
    <w:rsid w:val="00CC0120"/>
    <w:rsid w:val="00CC04E9"/>
    <w:rsid w:val="00CC04EE"/>
    <w:rsid w:val="00CC0973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45C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08B"/>
    <w:rsid w:val="00CE7631"/>
    <w:rsid w:val="00CE7727"/>
    <w:rsid w:val="00CF3773"/>
    <w:rsid w:val="00CF455B"/>
    <w:rsid w:val="00CF4F99"/>
    <w:rsid w:val="00CF5037"/>
    <w:rsid w:val="00CF6657"/>
    <w:rsid w:val="00CF6A2B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1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036A"/>
    <w:rsid w:val="00D40BA1"/>
    <w:rsid w:val="00D42876"/>
    <w:rsid w:val="00D42A24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52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0CFE"/>
    <w:rsid w:val="00D819B9"/>
    <w:rsid w:val="00D81D85"/>
    <w:rsid w:val="00D82183"/>
    <w:rsid w:val="00D82B98"/>
    <w:rsid w:val="00D82D20"/>
    <w:rsid w:val="00D83DD3"/>
    <w:rsid w:val="00D904B0"/>
    <w:rsid w:val="00D904D3"/>
    <w:rsid w:val="00D91E51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97EB8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1E70"/>
    <w:rsid w:val="00DB25D1"/>
    <w:rsid w:val="00DB3809"/>
    <w:rsid w:val="00DB3B65"/>
    <w:rsid w:val="00DB3EF9"/>
    <w:rsid w:val="00DB491D"/>
    <w:rsid w:val="00DB588F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06E42"/>
    <w:rsid w:val="00E07A6C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322"/>
    <w:rsid w:val="00E36FEE"/>
    <w:rsid w:val="00E40C9E"/>
    <w:rsid w:val="00E41BD9"/>
    <w:rsid w:val="00E429C5"/>
    <w:rsid w:val="00E43B9D"/>
    <w:rsid w:val="00E444F5"/>
    <w:rsid w:val="00E44BC8"/>
    <w:rsid w:val="00E45740"/>
    <w:rsid w:val="00E45D5C"/>
    <w:rsid w:val="00E46054"/>
    <w:rsid w:val="00E461D7"/>
    <w:rsid w:val="00E50730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1C94"/>
    <w:rsid w:val="00E82FAA"/>
    <w:rsid w:val="00E84DB0"/>
    <w:rsid w:val="00E8586E"/>
    <w:rsid w:val="00E9007B"/>
    <w:rsid w:val="00E907DB"/>
    <w:rsid w:val="00E914B5"/>
    <w:rsid w:val="00E914FB"/>
    <w:rsid w:val="00E916E4"/>
    <w:rsid w:val="00E91AE2"/>
    <w:rsid w:val="00E946E9"/>
    <w:rsid w:val="00E94934"/>
    <w:rsid w:val="00E955E4"/>
    <w:rsid w:val="00E95732"/>
    <w:rsid w:val="00E95A24"/>
    <w:rsid w:val="00EA0905"/>
    <w:rsid w:val="00EA0A2A"/>
    <w:rsid w:val="00EA4F44"/>
    <w:rsid w:val="00EA5254"/>
    <w:rsid w:val="00EA6064"/>
    <w:rsid w:val="00EA622F"/>
    <w:rsid w:val="00EA7A3B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728"/>
    <w:rsid w:val="00EB7AC8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27B"/>
    <w:rsid w:val="00ED6C14"/>
    <w:rsid w:val="00ED7756"/>
    <w:rsid w:val="00EE15AA"/>
    <w:rsid w:val="00EE2D48"/>
    <w:rsid w:val="00EE30E2"/>
    <w:rsid w:val="00EE3C92"/>
    <w:rsid w:val="00EE42CC"/>
    <w:rsid w:val="00EE5B58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1F2D"/>
    <w:rsid w:val="00EF37EF"/>
    <w:rsid w:val="00EF5765"/>
    <w:rsid w:val="00EF6B9A"/>
    <w:rsid w:val="00EF78C8"/>
    <w:rsid w:val="00F00D58"/>
    <w:rsid w:val="00F012BE"/>
    <w:rsid w:val="00F050DF"/>
    <w:rsid w:val="00F066C9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682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0EBD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51E9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54BF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51F3"/>
    <w:rsid w:val="00FA6851"/>
    <w:rsid w:val="00FA6ACD"/>
    <w:rsid w:val="00FA76AB"/>
    <w:rsid w:val="00FB0E30"/>
    <w:rsid w:val="00FB1883"/>
    <w:rsid w:val="00FB199C"/>
    <w:rsid w:val="00FB1A8F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1E9"/>
    <w:rsid w:val="00FD2D47"/>
    <w:rsid w:val="00FD6746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4BA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830A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BC90-F99A-41CE-BCE7-987ECEB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5550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2023-07-26T13:09:00Z</cp:lastPrinted>
  <dcterms:created xsi:type="dcterms:W3CDTF">2023-07-26T13:14:00Z</dcterms:created>
  <dcterms:modified xsi:type="dcterms:W3CDTF">2023-07-26T13:21:00Z</dcterms:modified>
</cp:coreProperties>
</file>