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ABE" w:rsidRDefault="00440EF7" w:rsidP="00014ABE">
      <w:pPr>
        <w:spacing w:after="0" w:line="240" w:lineRule="auto"/>
        <w:jc w:val="center"/>
        <w:rPr>
          <w:rFonts w:ascii="Tahoma" w:hAnsi="Tahoma" w:cs="Tahoma"/>
          <w:b/>
          <w:sz w:val="24"/>
          <w:szCs w:val="21"/>
        </w:rPr>
      </w:pPr>
      <w:r w:rsidRPr="0014188B">
        <w:rPr>
          <w:rFonts w:ascii="Tahoma" w:hAnsi="Tahoma" w:cs="Tahoma"/>
          <w:b/>
          <w:sz w:val="24"/>
          <w:szCs w:val="21"/>
        </w:rPr>
        <w:t xml:space="preserve">UPOZORNĚNÍ </w:t>
      </w:r>
      <w:r>
        <w:rPr>
          <w:rFonts w:ascii="Tahoma" w:hAnsi="Tahoma" w:cs="Tahoma"/>
          <w:b/>
          <w:sz w:val="24"/>
          <w:szCs w:val="21"/>
        </w:rPr>
        <w:t>– místní</w:t>
      </w:r>
      <w:r w:rsidR="00014ABE" w:rsidRPr="0014188B">
        <w:rPr>
          <w:rFonts w:ascii="Tahoma" w:hAnsi="Tahoma" w:cs="Tahoma"/>
          <w:b/>
          <w:sz w:val="24"/>
          <w:szCs w:val="21"/>
        </w:rPr>
        <w:t xml:space="preserve"> poplatk</w:t>
      </w:r>
      <w:r w:rsidR="00014ABE">
        <w:rPr>
          <w:rFonts w:ascii="Tahoma" w:hAnsi="Tahoma" w:cs="Tahoma"/>
          <w:b/>
          <w:sz w:val="24"/>
          <w:szCs w:val="21"/>
        </w:rPr>
        <w:t>y</w:t>
      </w:r>
      <w:r w:rsidR="00014ABE" w:rsidRPr="0014188B">
        <w:rPr>
          <w:rFonts w:ascii="Tahoma" w:hAnsi="Tahoma" w:cs="Tahoma"/>
          <w:b/>
          <w:sz w:val="24"/>
          <w:szCs w:val="21"/>
        </w:rPr>
        <w:t xml:space="preserve"> za komunální odpad a za psy </w:t>
      </w:r>
    </w:p>
    <w:p w:rsidR="003D693E" w:rsidRPr="0014188B" w:rsidRDefault="003D693E" w:rsidP="00014ABE">
      <w:pPr>
        <w:spacing w:after="0" w:line="240" w:lineRule="auto"/>
        <w:jc w:val="center"/>
        <w:rPr>
          <w:rFonts w:ascii="Tahoma" w:hAnsi="Tahoma" w:cs="Tahoma"/>
          <w:b/>
          <w:sz w:val="24"/>
          <w:szCs w:val="21"/>
        </w:rPr>
      </w:pPr>
    </w:p>
    <w:p w:rsidR="00224FFB" w:rsidRDefault="00F01F88" w:rsidP="00F01F88">
      <w:pPr>
        <w:spacing w:after="0" w:line="240" w:lineRule="auto"/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</w:rPr>
        <w:t xml:space="preserve">Informujeme občany města, že pokud takto neučinili, </w:t>
      </w:r>
      <w:r w:rsidRPr="00694B18">
        <w:rPr>
          <w:rFonts w:ascii="Tahoma" w:hAnsi="Tahoma" w:cs="Tahoma"/>
          <w:b/>
          <w:color w:val="FF0000"/>
          <w:sz w:val="21"/>
          <w:szCs w:val="21"/>
        </w:rPr>
        <w:t xml:space="preserve">mohou stále uhradit místní poplatek </w:t>
      </w:r>
      <w:r w:rsidRPr="00694B18">
        <w:rPr>
          <w:rFonts w:ascii="Tahoma" w:hAnsi="Tahoma" w:cs="Tahoma"/>
          <w:b/>
          <w:color w:val="FF0000"/>
          <w:sz w:val="21"/>
          <w:szCs w:val="21"/>
        </w:rPr>
        <w:br/>
        <w:t>za komunální odpad a místní poplatek ze psů</w:t>
      </w:r>
      <w:r w:rsidR="00594C24" w:rsidRPr="00694B18">
        <w:rPr>
          <w:rFonts w:ascii="Tahoma" w:hAnsi="Tahoma" w:cs="Tahoma"/>
          <w:b/>
          <w:color w:val="FF0000"/>
          <w:sz w:val="21"/>
          <w:szCs w:val="21"/>
        </w:rPr>
        <w:t xml:space="preserve"> za rok 202</w:t>
      </w:r>
      <w:r w:rsidR="000720A8">
        <w:rPr>
          <w:rFonts w:ascii="Tahoma" w:hAnsi="Tahoma" w:cs="Tahoma"/>
          <w:b/>
          <w:color w:val="FF0000"/>
          <w:sz w:val="21"/>
          <w:szCs w:val="21"/>
        </w:rPr>
        <w:t>4</w:t>
      </w:r>
      <w:r w:rsidRPr="00694B18">
        <w:rPr>
          <w:rFonts w:ascii="Tahoma" w:hAnsi="Tahoma" w:cs="Tahoma"/>
          <w:b/>
          <w:color w:val="FF0000"/>
          <w:sz w:val="21"/>
          <w:szCs w:val="21"/>
        </w:rPr>
        <w:t>.</w:t>
      </w:r>
    </w:p>
    <w:p w:rsidR="00F01F88" w:rsidRDefault="00F01F88" w:rsidP="00224FF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B6CB0">
        <w:rPr>
          <w:rFonts w:ascii="Tahoma" w:hAnsi="Tahoma" w:cs="Tahoma"/>
          <w:sz w:val="21"/>
          <w:szCs w:val="21"/>
        </w:rPr>
        <w:t xml:space="preserve">V případě, že </w:t>
      </w:r>
      <w:r w:rsidR="00E73A8B">
        <w:rPr>
          <w:rFonts w:ascii="Tahoma" w:hAnsi="Tahoma" w:cs="Tahoma"/>
          <w:sz w:val="21"/>
          <w:szCs w:val="21"/>
        </w:rPr>
        <w:t xml:space="preserve">tak </w:t>
      </w:r>
      <w:r w:rsidRPr="000B6CB0">
        <w:rPr>
          <w:rFonts w:ascii="Tahoma" w:hAnsi="Tahoma" w:cs="Tahoma"/>
          <w:sz w:val="21"/>
          <w:szCs w:val="21"/>
        </w:rPr>
        <w:t xml:space="preserve">neučiní, budou nedoplatky za letošní rok vyměřeny </w:t>
      </w:r>
      <w:r w:rsidR="00594C24" w:rsidRPr="000B6CB0">
        <w:rPr>
          <w:rFonts w:ascii="Tahoma" w:hAnsi="Tahoma" w:cs="Tahoma"/>
          <w:sz w:val="21"/>
          <w:szCs w:val="21"/>
        </w:rPr>
        <w:t>začátkem roku 202</w:t>
      </w:r>
      <w:r w:rsidR="000720A8">
        <w:rPr>
          <w:rFonts w:ascii="Tahoma" w:hAnsi="Tahoma" w:cs="Tahoma"/>
          <w:sz w:val="21"/>
          <w:szCs w:val="21"/>
        </w:rPr>
        <w:t>5</w:t>
      </w:r>
      <w:r w:rsidR="00594C24" w:rsidRPr="000B6CB0">
        <w:rPr>
          <w:rFonts w:ascii="Tahoma" w:hAnsi="Tahoma" w:cs="Tahoma"/>
          <w:sz w:val="21"/>
          <w:szCs w:val="21"/>
        </w:rPr>
        <w:t xml:space="preserve"> </w:t>
      </w:r>
      <w:r w:rsidRPr="000B6CB0">
        <w:rPr>
          <w:rFonts w:ascii="Tahoma" w:hAnsi="Tahoma" w:cs="Tahoma"/>
          <w:sz w:val="21"/>
          <w:szCs w:val="21"/>
        </w:rPr>
        <w:t>hromadnými</w:t>
      </w:r>
      <w:r w:rsidRPr="00014ABE">
        <w:rPr>
          <w:rFonts w:ascii="Tahoma" w:hAnsi="Tahoma" w:cs="Tahoma"/>
          <w:sz w:val="21"/>
          <w:szCs w:val="21"/>
        </w:rPr>
        <w:t xml:space="preserve"> předpisnými seznamy a platebními výměry, a to včetně 0,25násobku navýšení. </w:t>
      </w:r>
    </w:p>
    <w:p w:rsidR="00014ABE" w:rsidRPr="00014ABE" w:rsidRDefault="00014ABE" w:rsidP="00F01F88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A61574" w:rsidRPr="00A61574" w:rsidRDefault="00A61574" w:rsidP="00014AB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Místní poplatek za komunální odpad 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činí </w:t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696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</w:t>
      </w:r>
      <w:r w:rsidR="003B573A" w:rsidRP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Kč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na osobu a rok (senioři nad 70 let </w:t>
      </w:r>
      <w:r w:rsid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br/>
      </w:r>
      <w:r w:rsidRPr="00014AB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348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</w:t>
      </w:r>
      <w:r w:rsidR="003B573A" w:rsidRP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Kč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za rok</w:t>
      </w:r>
      <w:r w:rsidR="004E79E8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, 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děti do šesti let jsou od poplatku osvobozeny). </w:t>
      </w:r>
    </w:p>
    <w:p w:rsidR="00014ABE" w:rsidRDefault="00014ABE" w:rsidP="00014AB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</w:pPr>
    </w:p>
    <w:p w:rsidR="00A61574" w:rsidRPr="00A61574" w:rsidRDefault="00A61574" w:rsidP="00B3624E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00264A"/>
          <w:sz w:val="21"/>
          <w:szCs w:val="21"/>
          <w:lang w:eastAsia="cs-CZ"/>
        </w:rPr>
        <w:t>Poplatek za psa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 v bytovém domě v centru města činí </w:t>
      </w:r>
      <w:r w:rsidR="000720A8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1 500 K</w:t>
      </w:r>
      <w:r w:rsidR="003B573A" w:rsidRP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č</w:t>
      </w:r>
      <w:r w:rsidRP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na</w:t>
      </w:r>
      <w:r w:rsidRPr="00A61574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rok (za psa v</w:t>
      </w:r>
      <w:r w:rsidR="00CB30D6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 rodinném domě a</w:t>
      </w:r>
      <w:r w:rsidR="000720A8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</w:t>
      </w:r>
      <w:r w:rsid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>v okrajových</w:t>
      </w:r>
      <w:r w:rsidRPr="000B6CB0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částech města je nižší).</w:t>
      </w:r>
      <w:r w:rsidR="00B3624E">
        <w:rPr>
          <w:rFonts w:ascii="Tahoma" w:eastAsia="Times New Roman" w:hAnsi="Tahoma" w:cs="Tahoma"/>
          <w:color w:val="00264A"/>
          <w:sz w:val="21"/>
          <w:szCs w:val="21"/>
          <w:lang w:eastAsia="cs-CZ"/>
        </w:rPr>
        <w:t xml:space="preserve"> </w:t>
      </w:r>
    </w:p>
    <w:p w:rsidR="00D063C3" w:rsidRDefault="00D063C3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cs-CZ"/>
        </w:rPr>
      </w:pPr>
      <w:r w:rsidRPr="00014ABE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lang w:eastAsia="cs-CZ"/>
        </w:rPr>
        <w:t>Místní poplatky lze stále uhradit:</w:t>
      </w:r>
    </w:p>
    <w:p w:rsidR="009F1EA6" w:rsidRPr="008C17E7" w:rsidRDefault="009F1EA6" w:rsidP="00454FFF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bookmarkStart w:id="0" w:name="_Hlk111542428"/>
      <w:r w:rsidRPr="00CD66C1">
        <w:rPr>
          <w:rFonts w:ascii="Tahoma" w:hAnsi="Tahoma" w:cs="Tahoma"/>
          <w:b/>
          <w:color w:val="0070C0"/>
          <w:sz w:val="21"/>
          <w:szCs w:val="21"/>
        </w:rPr>
        <w:t>prostřednictvím PLATEBNÍHO PORTÁLU města</w:t>
      </w:r>
      <w:r w:rsidRPr="00CD66C1">
        <w:rPr>
          <w:rFonts w:ascii="Tahoma" w:hAnsi="Tahoma" w:cs="Tahoma"/>
          <w:sz w:val="21"/>
          <w:szCs w:val="21"/>
        </w:rPr>
        <w:t>, který n</w:t>
      </w:r>
      <w:r w:rsidRPr="00CD66C1">
        <w:rPr>
          <w:rFonts w:ascii="Tahoma" w:eastAsia="Times New Roman" w:hAnsi="Tahoma" w:cs="Tahoma"/>
          <w:bCs/>
          <w:iCs/>
          <w:sz w:val="21"/>
          <w:szCs w:val="21"/>
        </w:rPr>
        <w:t xml:space="preserve">aleznete na stránkách města </w:t>
      </w:r>
      <w:hyperlink r:id="rId5" w:history="1">
        <w:r w:rsidRPr="00CD66C1">
          <w:rPr>
            <w:rStyle w:val="Hypertextovodkaz"/>
            <w:rFonts w:ascii="Tahoma" w:eastAsia="Times New Roman" w:hAnsi="Tahoma" w:cs="Tahoma"/>
            <w:bCs/>
            <w:iCs/>
            <w:sz w:val="21"/>
            <w:szCs w:val="21"/>
          </w:rPr>
          <w:t>www.frydekmistek.cz</w:t>
        </w:r>
      </w:hyperlink>
      <w:r w:rsidRPr="00CD66C1">
        <w:rPr>
          <w:rFonts w:ascii="Tahoma" w:eastAsia="Times New Roman" w:hAnsi="Tahoma" w:cs="Tahoma"/>
          <w:bCs/>
          <w:iCs/>
          <w:sz w:val="21"/>
          <w:szCs w:val="21"/>
        </w:rPr>
        <w:t xml:space="preserve"> – platební portál: </w:t>
      </w:r>
      <w:hyperlink r:id="rId6" w:history="1">
        <w:r w:rsidR="00AA3EA3" w:rsidRPr="008C17E7">
          <w:rPr>
            <w:rStyle w:val="Hypertextovodkaz"/>
            <w:rFonts w:ascii="Tahoma" w:hAnsi="Tahoma" w:cs="Tahoma"/>
            <w:sz w:val="21"/>
            <w:szCs w:val="21"/>
          </w:rPr>
          <w:t>https://www.uradfm</w:t>
        </w:r>
        <w:r w:rsidR="00AA3EA3" w:rsidRPr="008C17E7">
          <w:rPr>
            <w:rStyle w:val="Hypertextovodkaz"/>
            <w:rFonts w:ascii="Tahoma" w:hAnsi="Tahoma" w:cs="Tahoma"/>
            <w:sz w:val="21"/>
            <w:szCs w:val="21"/>
          </w:rPr>
          <w:t>.</w:t>
        </w:r>
        <w:r w:rsidR="00AA3EA3" w:rsidRPr="008C17E7">
          <w:rPr>
            <w:rStyle w:val="Hypertextovodkaz"/>
            <w:rFonts w:ascii="Tahoma" w:hAnsi="Tahoma" w:cs="Tahoma"/>
            <w:sz w:val="21"/>
            <w:szCs w:val="21"/>
          </w:rPr>
          <w:t>cz/zpo/platebni-brana</w:t>
        </w:r>
      </w:hyperlink>
    </w:p>
    <w:bookmarkEnd w:id="0"/>
    <w:p w:rsidR="009F1EA6" w:rsidRDefault="00CD66C1" w:rsidP="009F1EA6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  <w:sz w:val="21"/>
          <w:szCs w:val="21"/>
        </w:rPr>
      </w:pPr>
      <w:r w:rsidRPr="00C2750F">
        <w:rPr>
          <w:rFonts w:ascii="Tahoma" w:hAnsi="Tahoma" w:cs="Tahoma"/>
          <w:sz w:val="21"/>
          <w:szCs w:val="21"/>
        </w:rPr>
        <w:t>(po zadání rodného čísla nebo variabilního symbolu se zobrazí údaje k zaplacení poplatku)</w:t>
      </w:r>
      <w:r w:rsidR="000720A8">
        <w:rPr>
          <w:rFonts w:ascii="Tahoma" w:hAnsi="Tahoma" w:cs="Tahoma"/>
          <w:sz w:val="21"/>
          <w:szCs w:val="21"/>
        </w:rPr>
        <w:t xml:space="preserve">. </w:t>
      </w:r>
    </w:p>
    <w:p w:rsidR="000720A8" w:rsidRPr="000720A8" w:rsidRDefault="000720A8" w:rsidP="009F1EA6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  <w:b/>
          <w:sz w:val="21"/>
          <w:szCs w:val="21"/>
        </w:rPr>
      </w:pPr>
      <w:r w:rsidRPr="000720A8">
        <w:rPr>
          <w:rFonts w:ascii="Tahoma" w:hAnsi="Tahoma" w:cs="Tahoma"/>
          <w:b/>
          <w:sz w:val="21"/>
          <w:szCs w:val="21"/>
        </w:rPr>
        <w:t xml:space="preserve">Zde rovněž zjistíte, za máte poplatek uhrazen. </w:t>
      </w:r>
    </w:p>
    <w:p w:rsidR="000720A8" w:rsidRPr="000720A8" w:rsidRDefault="009F1EA6" w:rsidP="006B3F8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264A"/>
          <w:sz w:val="21"/>
          <w:szCs w:val="21"/>
        </w:rPr>
      </w:pPr>
      <w:bookmarkStart w:id="1" w:name="_GoBack"/>
      <w:bookmarkEnd w:id="1"/>
      <w:r w:rsidRPr="000720A8">
        <w:rPr>
          <w:rFonts w:ascii="Tahoma" w:eastAsia="Times New Roman" w:hAnsi="Tahoma" w:cs="Tahoma"/>
          <w:b/>
          <w:bCs/>
          <w:iCs/>
          <w:color w:val="0070C0"/>
          <w:sz w:val="21"/>
          <w:szCs w:val="21"/>
        </w:rPr>
        <w:t>v hotovosti nebo platební kartou na pokladnách</w:t>
      </w:r>
      <w:r w:rsidRPr="000720A8">
        <w:rPr>
          <w:rFonts w:ascii="Tahoma" w:eastAsia="Times New Roman" w:hAnsi="Tahoma" w:cs="Tahoma"/>
          <w:b/>
          <w:bCs/>
          <w:iCs/>
          <w:color w:val="00264A"/>
          <w:sz w:val="21"/>
          <w:szCs w:val="21"/>
        </w:rPr>
        <w:t> </w:t>
      </w:r>
      <w:r w:rsidRPr="000720A8">
        <w:rPr>
          <w:rFonts w:ascii="Tahoma" w:eastAsia="Times New Roman" w:hAnsi="Tahoma" w:cs="Tahoma"/>
          <w:color w:val="00264A"/>
          <w:sz w:val="21"/>
          <w:szCs w:val="21"/>
        </w:rPr>
        <w:t xml:space="preserve">Magistrátu města Frýdku-Místku, a to </w:t>
      </w:r>
      <w:r w:rsidRPr="000720A8">
        <w:rPr>
          <w:rFonts w:ascii="Tahoma" w:eastAsia="Times New Roman" w:hAnsi="Tahoma" w:cs="Tahoma"/>
          <w:b/>
          <w:color w:val="00264A"/>
          <w:sz w:val="21"/>
          <w:szCs w:val="21"/>
        </w:rPr>
        <w:t>v době pokladních hodin</w:t>
      </w:r>
      <w:r w:rsidR="000720A8">
        <w:rPr>
          <w:rFonts w:ascii="Tahoma" w:eastAsia="Times New Roman" w:hAnsi="Tahoma" w:cs="Tahoma"/>
          <w:b/>
          <w:color w:val="00264A"/>
          <w:sz w:val="21"/>
          <w:szCs w:val="21"/>
        </w:rPr>
        <w:t>.</w:t>
      </w:r>
    </w:p>
    <w:p w:rsidR="009F1EA6" w:rsidRPr="000720A8" w:rsidRDefault="009F1EA6" w:rsidP="005E54E5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0720A8">
        <w:rPr>
          <w:rFonts w:ascii="Tahoma" w:eastAsia="Times New Roman" w:hAnsi="Tahoma" w:cs="Tahoma"/>
          <w:b/>
          <w:bCs/>
          <w:iCs/>
          <w:color w:val="0070C0"/>
          <w:sz w:val="21"/>
          <w:szCs w:val="21"/>
        </w:rPr>
        <w:t>převodem na bankovní účet města</w:t>
      </w:r>
      <w:bookmarkStart w:id="2" w:name="_Hlk104969574"/>
    </w:p>
    <w:p w:rsidR="009F1EA6" w:rsidRPr="009A571B" w:rsidRDefault="009F1EA6" w:rsidP="009F1EA6">
      <w:pPr>
        <w:pStyle w:val="Odstavecseseznamem"/>
        <w:numPr>
          <w:ilvl w:val="0"/>
          <w:numId w:val="5"/>
        </w:numPr>
        <w:spacing w:before="60"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705DD3">
        <w:rPr>
          <w:rFonts w:ascii="Tahoma" w:eastAsia="Times New Roman" w:hAnsi="Tahoma" w:cs="Tahoma"/>
          <w:b/>
          <w:bCs/>
          <w:color w:val="0070C0"/>
          <w:sz w:val="21"/>
          <w:szCs w:val="21"/>
        </w:rPr>
        <w:t>poštovní poukázkou</w:t>
      </w:r>
      <w:r w:rsidRPr="00705DD3">
        <w:rPr>
          <w:rFonts w:ascii="Tahoma" w:eastAsia="Times New Roman" w:hAnsi="Tahoma" w:cs="Tahoma"/>
          <w:b/>
          <w:color w:val="0070C0"/>
          <w:sz w:val="21"/>
          <w:szCs w:val="21"/>
        </w:rPr>
        <w:t xml:space="preserve"> prostřednictvím pošty </w:t>
      </w:r>
      <w:r>
        <w:rPr>
          <w:rFonts w:ascii="Tahoma" w:eastAsia="Times New Roman" w:hAnsi="Tahoma" w:cs="Tahoma"/>
          <w:sz w:val="21"/>
          <w:szCs w:val="21"/>
        </w:rPr>
        <w:t>(vyplní si občan sám)</w:t>
      </w:r>
    </w:p>
    <w:bookmarkEnd w:id="2"/>
    <w:p w:rsidR="009F1EA6" w:rsidRDefault="009F1EA6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cs-CZ"/>
        </w:rPr>
      </w:pPr>
    </w:p>
    <w:p w:rsidR="009F1EA6" w:rsidRPr="00014ABE" w:rsidRDefault="009F1EA6" w:rsidP="00D063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21"/>
          <w:szCs w:val="21"/>
          <w:u w:val="single"/>
          <w:lang w:eastAsia="cs-CZ"/>
        </w:rPr>
      </w:pPr>
    </w:p>
    <w:p w:rsidR="00D063C3" w:rsidRPr="00014ABE" w:rsidRDefault="00D063C3" w:rsidP="00D063C3">
      <w:pPr>
        <w:jc w:val="both"/>
        <w:rPr>
          <w:rFonts w:ascii="Tahoma" w:hAnsi="Tahoma" w:cs="Tahoma"/>
          <w:sz w:val="21"/>
          <w:szCs w:val="21"/>
        </w:rPr>
      </w:pPr>
      <w:r w:rsidRPr="00014ABE">
        <w:rPr>
          <w:rFonts w:ascii="Tahoma" w:hAnsi="Tahoma" w:cs="Tahoma"/>
          <w:sz w:val="21"/>
          <w:szCs w:val="21"/>
          <w:u w:val="single"/>
        </w:rPr>
        <w:t>Doplnění</w:t>
      </w:r>
      <w:r w:rsidRPr="00014ABE">
        <w:rPr>
          <w:rFonts w:ascii="Tahoma" w:hAnsi="Tahoma" w:cs="Tahoma"/>
          <w:sz w:val="21"/>
          <w:szCs w:val="21"/>
        </w:rPr>
        <w:t xml:space="preserve">: úplné znění vyhlášek včetně sazeb za jednotlivé místní poplatky naleznete na stránkách města  </w:t>
      </w:r>
      <w:hyperlink r:id="rId7" w:history="1">
        <w:r w:rsidRPr="00014ABE">
          <w:rPr>
            <w:rStyle w:val="Hypertextovodkaz"/>
            <w:rFonts w:ascii="Tahoma" w:hAnsi="Tahoma" w:cs="Tahoma"/>
            <w:sz w:val="21"/>
            <w:szCs w:val="21"/>
          </w:rPr>
          <w:t>www.frydekmistek.cz</w:t>
        </w:r>
      </w:hyperlink>
      <w:r w:rsidRPr="00014ABE">
        <w:rPr>
          <w:rFonts w:ascii="Tahoma" w:hAnsi="Tahoma" w:cs="Tahoma"/>
          <w:sz w:val="21"/>
          <w:szCs w:val="21"/>
        </w:rPr>
        <w:t xml:space="preserve"> v sekci </w:t>
      </w:r>
      <w:r w:rsidR="00224FFB" w:rsidRPr="00014ABE">
        <w:rPr>
          <w:rFonts w:ascii="Tahoma" w:hAnsi="Tahoma" w:cs="Tahoma"/>
          <w:sz w:val="21"/>
          <w:szCs w:val="21"/>
        </w:rPr>
        <w:t>Magistrát</w:t>
      </w:r>
      <w:r w:rsidR="00224FFB">
        <w:rPr>
          <w:rFonts w:ascii="Tahoma" w:hAnsi="Tahoma" w:cs="Tahoma"/>
          <w:sz w:val="21"/>
          <w:szCs w:val="21"/>
        </w:rPr>
        <w:t xml:space="preserve"> </w:t>
      </w:r>
      <w:r w:rsidR="00224FFB" w:rsidRPr="00014ABE">
        <w:rPr>
          <w:rFonts w:ascii="Tahoma" w:hAnsi="Tahoma" w:cs="Tahoma"/>
          <w:sz w:val="21"/>
          <w:szCs w:val="21"/>
        </w:rPr>
        <w:t>– právní</w:t>
      </w:r>
      <w:r w:rsidRPr="00014ABE">
        <w:rPr>
          <w:rFonts w:ascii="Tahoma" w:hAnsi="Tahoma" w:cs="Tahoma"/>
          <w:sz w:val="21"/>
          <w:szCs w:val="21"/>
        </w:rPr>
        <w:t xml:space="preserve"> předpisy </w:t>
      </w:r>
      <w:r w:rsidR="00224FFB" w:rsidRPr="00014ABE">
        <w:rPr>
          <w:rFonts w:ascii="Tahoma" w:hAnsi="Tahoma" w:cs="Tahoma"/>
          <w:sz w:val="21"/>
          <w:szCs w:val="21"/>
        </w:rPr>
        <w:t>města</w:t>
      </w:r>
      <w:r w:rsidR="00224FFB">
        <w:rPr>
          <w:rFonts w:ascii="Tahoma" w:hAnsi="Tahoma" w:cs="Tahoma"/>
          <w:sz w:val="21"/>
          <w:szCs w:val="21"/>
        </w:rPr>
        <w:t xml:space="preserve"> </w:t>
      </w:r>
      <w:r w:rsidR="00224FFB" w:rsidRPr="00014ABE">
        <w:rPr>
          <w:rFonts w:ascii="Tahoma" w:hAnsi="Tahoma" w:cs="Tahoma"/>
          <w:sz w:val="21"/>
          <w:szCs w:val="21"/>
        </w:rPr>
        <w:t>– obecně</w:t>
      </w:r>
      <w:r w:rsidRPr="00014ABE">
        <w:rPr>
          <w:rFonts w:ascii="Tahoma" w:hAnsi="Tahoma" w:cs="Tahoma"/>
          <w:sz w:val="21"/>
          <w:szCs w:val="21"/>
        </w:rPr>
        <w:t xml:space="preserve"> závazné vyhlášky. </w:t>
      </w:r>
    </w:p>
    <w:p w:rsidR="00C7714E" w:rsidRPr="00014ABE" w:rsidRDefault="00C7714E" w:rsidP="00A61574">
      <w:pPr>
        <w:rPr>
          <w:rFonts w:ascii="Tahoma" w:hAnsi="Tahoma" w:cs="Tahoma"/>
          <w:sz w:val="21"/>
          <w:szCs w:val="21"/>
        </w:rPr>
      </w:pPr>
    </w:p>
    <w:sectPr w:rsidR="00C7714E" w:rsidRPr="00014ABE" w:rsidSect="00C6471F">
      <w:type w:val="continuous"/>
      <w:pgSz w:w="11906" w:h="16838" w:code="9"/>
      <w:pgMar w:top="851" w:right="1418" w:bottom="851" w:left="1418" w:header="346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3D48"/>
    <w:multiLevelType w:val="hybridMultilevel"/>
    <w:tmpl w:val="61AC7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872"/>
    <w:multiLevelType w:val="multilevel"/>
    <w:tmpl w:val="947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11DEF"/>
    <w:multiLevelType w:val="multilevel"/>
    <w:tmpl w:val="1A1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E7088"/>
    <w:multiLevelType w:val="multilevel"/>
    <w:tmpl w:val="C6DC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84706"/>
    <w:multiLevelType w:val="hybridMultilevel"/>
    <w:tmpl w:val="7B46A90E"/>
    <w:lvl w:ilvl="0" w:tplc="2F52CEF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BD"/>
    <w:rsid w:val="00014ABE"/>
    <w:rsid w:val="000720A8"/>
    <w:rsid w:val="000B6CB0"/>
    <w:rsid w:val="001A70A8"/>
    <w:rsid w:val="00224FFB"/>
    <w:rsid w:val="002A3D11"/>
    <w:rsid w:val="00375E02"/>
    <w:rsid w:val="003B573A"/>
    <w:rsid w:val="003D693E"/>
    <w:rsid w:val="003E30CA"/>
    <w:rsid w:val="00440EF7"/>
    <w:rsid w:val="004E79E8"/>
    <w:rsid w:val="00594C24"/>
    <w:rsid w:val="00646C00"/>
    <w:rsid w:val="00663EBD"/>
    <w:rsid w:val="00694B18"/>
    <w:rsid w:val="007040AE"/>
    <w:rsid w:val="00727A8C"/>
    <w:rsid w:val="008C17E7"/>
    <w:rsid w:val="008C58EF"/>
    <w:rsid w:val="009D0EDC"/>
    <w:rsid w:val="009F1EA6"/>
    <w:rsid w:val="00A61574"/>
    <w:rsid w:val="00AA3EA3"/>
    <w:rsid w:val="00B3624E"/>
    <w:rsid w:val="00B6046C"/>
    <w:rsid w:val="00C6471F"/>
    <w:rsid w:val="00C7714E"/>
    <w:rsid w:val="00C801D0"/>
    <w:rsid w:val="00CB30D6"/>
    <w:rsid w:val="00CD66C1"/>
    <w:rsid w:val="00D063C3"/>
    <w:rsid w:val="00E21514"/>
    <w:rsid w:val="00E73A8B"/>
    <w:rsid w:val="00E74F24"/>
    <w:rsid w:val="00F0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31BC"/>
  <w15:chartTrackingRefBased/>
  <w15:docId w15:val="{35EDE9D7-3EA4-44A9-9827-D9E4A992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663E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3EB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15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63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A3E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2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ydekmistek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fm.cz/zpo/platebni-brana" TargetMode="External"/><Relationship Id="rId5" Type="http://schemas.openxmlformats.org/officeDocument/2006/relationships/hyperlink" Target="http://www.frydekmist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MOJŽÍŠKOVÁ</dc:creator>
  <cp:keywords/>
  <dc:description/>
  <cp:lastModifiedBy>Bc. Dagmar MOJŽÍŠKOVÁ</cp:lastModifiedBy>
  <cp:revision>2</cp:revision>
  <cp:lastPrinted>2022-08-31T10:33:00Z</cp:lastPrinted>
  <dcterms:created xsi:type="dcterms:W3CDTF">2024-08-12T12:41:00Z</dcterms:created>
  <dcterms:modified xsi:type="dcterms:W3CDTF">2024-08-12T12:41:00Z</dcterms:modified>
</cp:coreProperties>
</file>