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9E3C" w14:textId="20DFADB9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7871F5">
        <w:rPr>
          <w:rFonts w:ascii="Tahoma" w:hAnsi="Tahoma" w:cs="Tahoma"/>
          <w:b/>
          <w:sz w:val="36"/>
          <w:szCs w:val="36"/>
        </w:rPr>
        <w:t xml:space="preserve">Svoz biologicky rozložitelného 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odpadu – </w:t>
      </w:r>
      <w:r w:rsidR="00B921D0">
        <w:rPr>
          <w:rFonts w:ascii="Tahoma" w:hAnsi="Tahoma" w:cs="Tahoma"/>
          <w:b/>
          <w:sz w:val="36"/>
          <w:szCs w:val="36"/>
        </w:rPr>
        <w:t>srpen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20</w:t>
      </w:r>
      <w:r w:rsidR="00D17769" w:rsidRPr="004F3303">
        <w:rPr>
          <w:rFonts w:ascii="Tahoma" w:hAnsi="Tahoma" w:cs="Tahoma"/>
          <w:b/>
          <w:sz w:val="36"/>
          <w:szCs w:val="36"/>
        </w:rPr>
        <w:t>2</w:t>
      </w:r>
      <w:r w:rsidR="0051508B">
        <w:rPr>
          <w:rFonts w:ascii="Tahoma" w:hAnsi="Tahoma" w:cs="Tahoma"/>
          <w:b/>
          <w:sz w:val="36"/>
          <w:szCs w:val="36"/>
        </w:rPr>
        <w:t>6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63834EA5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3F6CEA88" w14:textId="77777777" w:rsidR="009856CE" w:rsidRDefault="009856CE" w:rsidP="00230D09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Harmonogram svozu biologicky rozložitelného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odpadu 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506E2E09" w14:textId="4F7E57DB" w:rsidR="00C35C1C" w:rsidRPr="004F3303" w:rsidRDefault="00230D09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A75D25" w:rsidRPr="004F3303">
        <w:rPr>
          <w:rFonts w:ascii="Tahoma" w:hAnsi="Tahoma" w:cs="Tahoma"/>
          <w:b/>
          <w:sz w:val="21"/>
          <w:szCs w:val="21"/>
        </w:rPr>
        <w:t>včetně</w:t>
      </w:r>
      <w:r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="00A75D25" w:rsidRPr="004F3303">
        <w:rPr>
          <w:rFonts w:ascii="Tahoma" w:hAnsi="Tahoma" w:cs="Tahoma"/>
          <w:b/>
          <w:sz w:val="21"/>
          <w:szCs w:val="21"/>
        </w:rPr>
        <w:t>í</w:t>
      </w:r>
      <w:r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51508B">
        <w:rPr>
          <w:rFonts w:ascii="Tahoma" w:hAnsi="Tahoma" w:cs="Tahoma"/>
          <w:b/>
          <w:sz w:val="21"/>
          <w:szCs w:val="21"/>
        </w:rPr>
        <w:t> </w:t>
      </w:r>
      <w:r w:rsidR="00B921D0">
        <w:rPr>
          <w:rFonts w:ascii="Tahoma" w:hAnsi="Tahoma" w:cs="Tahoma"/>
          <w:b/>
          <w:sz w:val="21"/>
          <w:szCs w:val="21"/>
        </w:rPr>
        <w:t>srpnu</w:t>
      </w:r>
      <w:r w:rsidR="0051508B">
        <w:rPr>
          <w:rFonts w:ascii="Tahoma" w:hAnsi="Tahoma" w:cs="Tahoma"/>
          <w:b/>
          <w:sz w:val="21"/>
          <w:szCs w:val="21"/>
        </w:rPr>
        <w:t xml:space="preserve"> 2026</w:t>
      </w:r>
    </w:p>
    <w:p w14:paraId="2DE8E5D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5AC52E88" w14:textId="3D995276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>se</w:t>
      </w:r>
      <w:r w:rsidR="0006642A">
        <w:rPr>
          <w:rFonts w:ascii="Tahoma" w:hAnsi="Tahoma" w:cs="Tahoma"/>
          <w:sz w:val="21"/>
          <w:szCs w:val="21"/>
        </w:rPr>
        <w:t> </w:t>
      </w:r>
      <w:r w:rsidR="0004037B" w:rsidRPr="004F3303">
        <w:rPr>
          <w:rFonts w:ascii="Tahoma" w:hAnsi="Tahoma" w:cs="Tahoma"/>
          <w:sz w:val="21"/>
          <w:szCs w:val="21"/>
        </w:rPr>
        <w:t xml:space="preserve">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</w:t>
      </w:r>
      <w:r w:rsidR="004A2A8D">
        <w:rPr>
          <w:rFonts w:ascii="Tahoma" w:hAnsi="Tahoma" w:cs="Tahoma"/>
          <w:sz w:val="21"/>
          <w:szCs w:val="21"/>
        </w:rPr>
        <w:t>stku, harmonogram svozu biologicky rozložitelného</w:t>
      </w:r>
      <w:r w:rsidRPr="004F3303">
        <w:rPr>
          <w:rFonts w:ascii="Tahoma" w:hAnsi="Tahoma" w:cs="Tahoma"/>
          <w:sz w:val="21"/>
          <w:szCs w:val="21"/>
        </w:rPr>
        <w:t xml:space="preserve"> odpadu v</w:t>
      </w:r>
      <w:r w:rsidR="0051508B">
        <w:rPr>
          <w:rFonts w:ascii="Tahoma" w:hAnsi="Tahoma" w:cs="Tahoma"/>
          <w:sz w:val="21"/>
          <w:szCs w:val="21"/>
        </w:rPr>
        <w:t> </w:t>
      </w:r>
      <w:r w:rsidR="00B921D0">
        <w:rPr>
          <w:rFonts w:ascii="Tahoma" w:hAnsi="Tahoma" w:cs="Tahoma"/>
          <w:sz w:val="21"/>
          <w:szCs w:val="21"/>
        </w:rPr>
        <w:t>srpnu</w:t>
      </w:r>
      <w:r w:rsidR="0051508B">
        <w:rPr>
          <w:rFonts w:ascii="Tahoma" w:hAnsi="Tahoma" w:cs="Tahoma"/>
          <w:sz w:val="21"/>
          <w:szCs w:val="21"/>
        </w:rPr>
        <w:t xml:space="preserve"> 2026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B921D0">
        <w:rPr>
          <w:rFonts w:ascii="Tahoma" w:hAnsi="Tahoma" w:cs="Tahoma"/>
          <w:sz w:val="21"/>
          <w:szCs w:val="21"/>
        </w:rPr>
        <w:t xml:space="preserve"> srpnu </w:t>
      </w:r>
      <w:r w:rsidR="0051508B">
        <w:rPr>
          <w:rFonts w:ascii="Tahoma" w:hAnsi="Tahoma" w:cs="Tahoma"/>
          <w:sz w:val="21"/>
          <w:szCs w:val="21"/>
        </w:rPr>
        <w:t>2026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="003A4476">
        <w:rPr>
          <w:rFonts w:ascii="Tahoma" w:hAnsi="Tahoma" w:cs="Tahoma"/>
          <w:sz w:val="21"/>
          <w:szCs w:val="21"/>
        </w:rPr>
        <w:t xml:space="preserve">na </w:t>
      </w:r>
      <w:r w:rsidR="00A6221C" w:rsidRPr="00D546F8">
        <w:rPr>
          <w:rFonts w:ascii="Tahoma" w:hAnsi="Tahoma" w:cs="Tahoma"/>
          <w:sz w:val="21"/>
          <w:szCs w:val="21"/>
        </w:rPr>
        <w:t>1</w:t>
      </w:r>
      <w:r w:rsidR="00EC6553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 xml:space="preserve">Přistaveny budou </w:t>
      </w:r>
      <w:r w:rsidR="003A4476">
        <w:rPr>
          <w:rFonts w:ascii="Tahoma" w:hAnsi="Tahoma" w:cs="Tahoma"/>
          <w:b/>
          <w:sz w:val="21"/>
          <w:szCs w:val="21"/>
        </w:rPr>
        <w:t xml:space="preserve">v pátek, </w:t>
      </w:r>
      <w:r w:rsidR="003226DB" w:rsidRPr="004F3303">
        <w:rPr>
          <w:rFonts w:ascii="Tahoma" w:hAnsi="Tahoma" w:cs="Tahoma"/>
          <w:b/>
          <w:sz w:val="21"/>
          <w:szCs w:val="21"/>
        </w:rPr>
        <w:t>a</w:t>
      </w:r>
      <w:r w:rsidR="003226DB">
        <w:rPr>
          <w:rFonts w:ascii="Tahoma" w:hAnsi="Tahoma" w:cs="Tahoma"/>
          <w:b/>
          <w:sz w:val="21"/>
          <w:szCs w:val="21"/>
        </w:rPr>
        <w:t> odváženy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budou následující</w:t>
      </w:r>
      <w:r w:rsidR="003A4476">
        <w:rPr>
          <w:rFonts w:ascii="Tahoma" w:hAnsi="Tahoma" w:cs="Tahoma"/>
          <w:b/>
          <w:sz w:val="21"/>
          <w:szCs w:val="21"/>
        </w:rPr>
        <w:t xml:space="preserve"> pondělí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</w:t>
      </w:r>
      <w:r w:rsidR="00D27225">
        <w:rPr>
          <w:rFonts w:ascii="Tahoma" w:hAnsi="Tahoma" w:cs="Tahoma"/>
          <w:b/>
          <w:color w:val="FF0000"/>
          <w:sz w:val="21"/>
          <w:szCs w:val="21"/>
        </w:rPr>
        <w:t> 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D27225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ve</w:t>
      </w:r>
      <w:r w:rsidR="0006642A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smyslu </w:t>
      </w:r>
      <w:proofErr w:type="spellStart"/>
      <w:r w:rsidR="00EE4438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EE4438">
        <w:rPr>
          <w:rFonts w:ascii="Tahoma" w:hAnsi="Tahoma" w:cs="Tahoma"/>
          <w:b/>
          <w:color w:val="FF0000"/>
          <w:sz w:val="21"/>
          <w:szCs w:val="21"/>
        </w:rPr>
        <w:t>.</w:t>
      </w:r>
      <w:r w:rsidR="00D27225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§</w:t>
      </w:r>
      <w:r w:rsidR="00D27225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,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>ve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 znění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 xml:space="preserve">pozdějších předpisů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(dále jen „zákon</w:t>
      </w:r>
      <w:r w:rsidR="00D27225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 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)</w:t>
      </w:r>
      <w:r w:rsidR="00D27225">
        <w:rPr>
          <w:rFonts w:ascii="Tahoma" w:hAnsi="Tahoma" w:cs="Tahoma"/>
          <w:b/>
          <w:color w:val="FF0000"/>
          <w:sz w:val="21"/>
          <w:szCs w:val="21"/>
        </w:rPr>
        <w:t> 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zákona 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</w:t>
      </w:r>
      <w:r w:rsidR="009A3FDF">
        <w:rPr>
          <w:rFonts w:ascii="Tahoma" w:hAnsi="Tahoma" w:cs="Tahoma"/>
          <w:sz w:val="21"/>
          <w:szCs w:val="21"/>
        </w:rPr>
        <w:t>,</w:t>
      </w:r>
      <w:r w:rsidR="009856CE">
        <w:rPr>
          <w:rFonts w:ascii="Tahoma" w:hAnsi="Tahoma" w:cs="Tahoma"/>
          <w:sz w:val="21"/>
          <w:szCs w:val="21"/>
        </w:rPr>
        <w:t xml:space="preserve"> popř. odloží do kontejneru jiný druh odpadu</w:t>
      </w:r>
      <w:r w:rsidR="00874E2E" w:rsidRPr="004F3303">
        <w:rPr>
          <w:rFonts w:ascii="Tahoma" w:hAnsi="Tahoma" w:cs="Tahoma"/>
          <w:sz w:val="21"/>
          <w:szCs w:val="21"/>
        </w:rPr>
        <w:t>.</w:t>
      </w:r>
    </w:p>
    <w:p w14:paraId="59970CAB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2CDE03A" w14:textId="77777777" w:rsidR="00230D09" w:rsidRPr="004F3303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HARMONOGRAM SVOZU</w:t>
      </w:r>
    </w:p>
    <w:p w14:paraId="7F1FDE51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4A0D40C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Datum přistavení:</w:t>
      </w:r>
      <w:r w:rsidRPr="004F3303">
        <w:rPr>
          <w:rFonts w:ascii="Tahoma" w:hAnsi="Tahoma" w:cs="Tahoma"/>
          <w:sz w:val="21"/>
          <w:szCs w:val="21"/>
        </w:rPr>
        <w:tab/>
      </w:r>
      <w:r w:rsidRPr="004F3303">
        <w:rPr>
          <w:rFonts w:ascii="Tahoma" w:hAnsi="Tahoma" w:cs="Tahoma"/>
          <w:b/>
          <w:sz w:val="21"/>
          <w:szCs w:val="21"/>
        </w:rPr>
        <w:t>Místo přistavení:</w:t>
      </w:r>
    </w:p>
    <w:p w14:paraId="06FA8C02" w14:textId="27DBB69D" w:rsidR="007C1D45" w:rsidRDefault="00AB0178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14</w:t>
      </w:r>
      <w:r w:rsidR="00596F30">
        <w:rPr>
          <w:rFonts w:ascii="Tahoma" w:hAnsi="Tahoma" w:cs="Tahoma"/>
          <w:b/>
          <w:sz w:val="21"/>
          <w:szCs w:val="21"/>
        </w:rPr>
        <w:t>.0</w:t>
      </w:r>
      <w:r w:rsidR="00B921D0">
        <w:rPr>
          <w:rFonts w:ascii="Tahoma" w:hAnsi="Tahoma" w:cs="Tahoma"/>
          <w:b/>
          <w:sz w:val="21"/>
          <w:szCs w:val="21"/>
        </w:rPr>
        <w:t>8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596F30">
        <w:rPr>
          <w:rFonts w:ascii="Tahoma" w:hAnsi="Tahoma" w:cs="Tahoma"/>
          <w:b/>
          <w:sz w:val="21"/>
          <w:szCs w:val="21"/>
        </w:rPr>
        <w:t>2026</w:t>
      </w:r>
      <w:r w:rsidR="00BF5715">
        <w:rPr>
          <w:rFonts w:ascii="Tahoma" w:hAnsi="Tahoma" w:cs="Tahoma"/>
          <w:sz w:val="21"/>
          <w:szCs w:val="21"/>
        </w:rPr>
        <w:tab/>
      </w:r>
      <w:r w:rsidR="007C1D45">
        <w:rPr>
          <w:rFonts w:ascii="Tahoma" w:hAnsi="Tahoma" w:cs="Tahoma"/>
          <w:sz w:val="21"/>
          <w:szCs w:val="21"/>
        </w:rPr>
        <w:t>Skalice u vrby</w:t>
      </w:r>
    </w:p>
    <w:p w14:paraId="28F38556" w14:textId="38507F82" w:rsidR="00BF5715" w:rsidRDefault="007C1D4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 w:rsidRPr="004F3303">
        <w:rPr>
          <w:rFonts w:ascii="Tahoma" w:hAnsi="Tahoma" w:cs="Tahoma"/>
          <w:sz w:val="21"/>
          <w:szCs w:val="21"/>
        </w:rPr>
        <w:t>Skalice 137 (u kostela)</w:t>
      </w:r>
    </w:p>
    <w:p w14:paraId="214EF7D4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Skalice 61 (u kulturního domu)</w:t>
      </w:r>
    </w:p>
    <w:p w14:paraId="6D8653B5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 – Kamenec rozcestí</w:t>
      </w:r>
    </w:p>
    <w:p w14:paraId="554642D6" w14:textId="77777777" w:rsidR="00252781" w:rsidRDefault="00BF5715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252781">
        <w:rPr>
          <w:rFonts w:ascii="Tahoma" w:hAnsi="Tahoma" w:cs="Tahoma"/>
          <w:sz w:val="21"/>
          <w:szCs w:val="21"/>
        </w:rPr>
        <w:t>L</w:t>
      </w:r>
      <w:r w:rsidR="00252781" w:rsidRPr="004F3303">
        <w:rPr>
          <w:rFonts w:ascii="Tahoma" w:hAnsi="Tahoma" w:cs="Tahoma"/>
          <w:sz w:val="21"/>
          <w:szCs w:val="21"/>
        </w:rPr>
        <w:t xml:space="preserve">ískovec </w:t>
      </w:r>
      <w:r w:rsidR="00252781">
        <w:rPr>
          <w:rFonts w:ascii="Tahoma" w:hAnsi="Tahoma" w:cs="Tahoma"/>
          <w:sz w:val="21"/>
          <w:szCs w:val="21"/>
        </w:rPr>
        <w:t xml:space="preserve">– Hájek </w:t>
      </w:r>
    </w:p>
    <w:p w14:paraId="037EDDCB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305 (u kulturního domu)</w:t>
      </w:r>
    </w:p>
    <w:p w14:paraId="350F6440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281 (u hřbitova)</w:t>
      </w:r>
    </w:p>
    <w:p w14:paraId="2A85CB3C" w14:textId="77777777" w:rsidR="00BF5715" w:rsidRPr="004F3303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Lískovec 410 (za výrobnou krůtích výrobků)</w:t>
      </w:r>
      <w:r w:rsidR="00230D09" w:rsidRPr="004F3303">
        <w:rPr>
          <w:rFonts w:ascii="Tahoma" w:hAnsi="Tahoma" w:cs="Tahoma"/>
          <w:sz w:val="21"/>
          <w:szCs w:val="21"/>
        </w:rPr>
        <w:tab/>
      </w:r>
    </w:p>
    <w:p w14:paraId="69D28A6C" w14:textId="2315E7A5" w:rsidR="00230D09" w:rsidRPr="004F3303" w:rsidRDefault="00596F3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</w:t>
      </w:r>
      <w:r w:rsidR="00AB0178">
        <w:rPr>
          <w:rFonts w:ascii="Tahoma" w:hAnsi="Tahoma" w:cs="Tahoma"/>
          <w:b/>
          <w:sz w:val="21"/>
          <w:szCs w:val="21"/>
        </w:rPr>
        <w:t>8</w:t>
      </w:r>
      <w:r>
        <w:rPr>
          <w:rFonts w:ascii="Tahoma" w:hAnsi="Tahoma" w:cs="Tahoma"/>
          <w:b/>
          <w:sz w:val="21"/>
          <w:szCs w:val="21"/>
        </w:rPr>
        <w:t>.0</w:t>
      </w:r>
      <w:r w:rsidR="00B921D0">
        <w:rPr>
          <w:rFonts w:ascii="Tahoma" w:hAnsi="Tahoma" w:cs="Tahoma"/>
          <w:b/>
          <w:sz w:val="21"/>
          <w:szCs w:val="21"/>
        </w:rPr>
        <w:t>8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2026</w:t>
      </w:r>
      <w:r w:rsidR="00BF5715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Zelinkovice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Příborská 63 (poblíž MŠ)</w:t>
      </w:r>
    </w:p>
    <w:p w14:paraId="4D1531F7" w14:textId="142082D6" w:rsidR="00BF5715" w:rsidRDefault="00230D09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Lysůvky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Zahradnická 51 (naproti zahradnictví)</w:t>
      </w:r>
    </w:p>
    <w:p w14:paraId="412ABDAD" w14:textId="77777777" w:rsidR="00EE4438" w:rsidRPr="004F3303" w:rsidRDefault="00EE4438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>
        <w:rPr>
          <w:rFonts w:ascii="Tahoma" w:hAnsi="Tahoma" w:cs="Tahoma"/>
          <w:sz w:val="21"/>
          <w:szCs w:val="21"/>
        </w:rPr>
        <w:t>Lysůvky</w:t>
      </w:r>
      <w:proofErr w:type="spellEnd"/>
      <w:r>
        <w:rPr>
          <w:rFonts w:ascii="Tahoma" w:hAnsi="Tahoma" w:cs="Tahoma"/>
          <w:sz w:val="21"/>
          <w:szCs w:val="21"/>
        </w:rPr>
        <w:t xml:space="preserve">, u hřiště                                         </w:t>
      </w:r>
    </w:p>
    <w:p w14:paraId="1FBB73BC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 w:rsidRPr="00D546F8">
        <w:rPr>
          <w:rFonts w:ascii="Tahoma" w:hAnsi="Tahoma" w:cs="Tahoma"/>
          <w:sz w:val="21"/>
          <w:szCs w:val="21"/>
        </w:rPr>
        <w:t>Chlebovice</w:t>
      </w:r>
      <w:proofErr w:type="spellEnd"/>
      <w:r w:rsidRPr="00D546F8">
        <w:rPr>
          <w:rFonts w:ascii="Tahoma" w:hAnsi="Tahoma" w:cs="Tahoma"/>
          <w:sz w:val="21"/>
          <w:szCs w:val="21"/>
        </w:rPr>
        <w:t>, ul. Františka Prokopa 110 (u pošty)</w:t>
      </w:r>
    </w:p>
    <w:p w14:paraId="7553BD9F" w14:textId="77777777" w:rsidR="00230D09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Pr="004F3303">
        <w:rPr>
          <w:rFonts w:ascii="Tahoma" w:hAnsi="Tahoma" w:cs="Tahoma"/>
          <w:sz w:val="21"/>
          <w:szCs w:val="21"/>
        </w:rPr>
        <w:t>Vodičná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 1 (Dům včelařů)</w:t>
      </w:r>
    </w:p>
    <w:p w14:paraId="35EB3BBE" w14:textId="694A87A3" w:rsidR="00EC6553" w:rsidRPr="004F3303" w:rsidRDefault="00EC6553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 w:rsidR="00682A2A" w:rsidRPr="00142B8E">
        <w:rPr>
          <w:rFonts w:ascii="Tahoma" w:hAnsi="Tahoma" w:cs="Tahoma"/>
          <w:sz w:val="21"/>
          <w:szCs w:val="21"/>
        </w:rPr>
        <w:t>Chlebovice</w:t>
      </w:r>
      <w:proofErr w:type="spellEnd"/>
      <w:r w:rsidR="00682A2A" w:rsidRPr="00142B8E">
        <w:rPr>
          <w:rFonts w:ascii="Tahoma" w:hAnsi="Tahoma" w:cs="Tahoma"/>
          <w:sz w:val="21"/>
          <w:szCs w:val="21"/>
        </w:rPr>
        <w:t xml:space="preserve">, ul. Ke </w:t>
      </w:r>
      <w:proofErr w:type="spellStart"/>
      <w:r w:rsidR="00682A2A" w:rsidRPr="00142B8E">
        <w:rPr>
          <w:rFonts w:ascii="Tahoma" w:hAnsi="Tahoma" w:cs="Tahoma"/>
          <w:sz w:val="21"/>
          <w:szCs w:val="21"/>
        </w:rPr>
        <w:t>Kůtám</w:t>
      </w:r>
      <w:proofErr w:type="spellEnd"/>
      <w:r w:rsidR="00682A2A" w:rsidRPr="00142B8E">
        <w:rPr>
          <w:rFonts w:ascii="Tahoma" w:hAnsi="Tahoma" w:cs="Tahoma"/>
          <w:sz w:val="21"/>
          <w:szCs w:val="21"/>
        </w:rPr>
        <w:t xml:space="preserve"> (poblíž č. p. 228)</w:t>
      </w:r>
    </w:p>
    <w:p w14:paraId="289E8429" w14:textId="77777777" w:rsidR="00230D09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>
        <w:rPr>
          <w:rFonts w:ascii="Tahoma" w:hAnsi="Tahoma" w:cs="Tahoma"/>
          <w:sz w:val="21"/>
          <w:szCs w:val="21"/>
        </w:rPr>
        <w:t>Frýdek, ul. Panské Nové Dvory 2906</w:t>
      </w:r>
    </w:p>
    <w:p w14:paraId="6440D50F" w14:textId="77777777" w:rsidR="00BA0535" w:rsidRPr="004F3303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263A9B2F" w14:textId="77777777" w:rsidR="00A6221C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BF5715">
        <w:rPr>
          <w:rFonts w:ascii="Tahoma" w:hAnsi="Tahoma" w:cs="Tahoma"/>
          <w:b/>
          <w:sz w:val="21"/>
          <w:szCs w:val="21"/>
        </w:rPr>
        <w:t>BIOLOGICKY ROZLOŽITELNÝ ODPAD</w:t>
      </w:r>
      <w:r w:rsidRPr="004F3303">
        <w:rPr>
          <w:rFonts w:ascii="Tahoma" w:hAnsi="Tahoma" w:cs="Tahoma"/>
          <w:sz w:val="21"/>
          <w:szCs w:val="21"/>
        </w:rPr>
        <w:t xml:space="preserve"> (např.</w:t>
      </w:r>
      <w:r w:rsidR="00FF2340">
        <w:rPr>
          <w:rFonts w:ascii="Tahoma" w:hAnsi="Tahoma" w:cs="Tahoma"/>
          <w:sz w:val="21"/>
          <w:szCs w:val="21"/>
        </w:rPr>
        <w:t xml:space="preserve"> tráva, listí, drobné větve</w:t>
      </w:r>
      <w:r w:rsidRPr="004F3303">
        <w:rPr>
          <w:rFonts w:ascii="Tahoma" w:hAnsi="Tahoma" w:cs="Tahoma"/>
          <w:sz w:val="21"/>
          <w:szCs w:val="21"/>
        </w:rPr>
        <w:t>)</w:t>
      </w:r>
      <w:r w:rsidR="00FF2340">
        <w:rPr>
          <w:rFonts w:ascii="Tahoma" w:hAnsi="Tahoma" w:cs="Tahoma"/>
          <w:sz w:val="21"/>
          <w:szCs w:val="21"/>
        </w:rPr>
        <w:t>.</w:t>
      </w:r>
      <w:r w:rsidRPr="004F3303">
        <w:rPr>
          <w:rFonts w:ascii="Tahoma" w:hAnsi="Tahoma" w:cs="Tahoma"/>
          <w:sz w:val="21"/>
          <w:szCs w:val="21"/>
        </w:rPr>
        <w:t xml:space="preserve"> </w:t>
      </w:r>
    </w:p>
    <w:p w14:paraId="316021C8" w14:textId="77777777" w:rsidR="00A6221C" w:rsidRDefault="00A6221C" w:rsidP="00230D09">
      <w:pPr>
        <w:jc w:val="both"/>
        <w:rPr>
          <w:rFonts w:ascii="Tahoma" w:hAnsi="Tahoma" w:cs="Tahoma"/>
          <w:sz w:val="21"/>
          <w:szCs w:val="21"/>
        </w:rPr>
      </w:pPr>
    </w:p>
    <w:p w14:paraId="4FFCC8FA" w14:textId="64616C2D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NEODKLÁDEJTE </w:t>
      </w:r>
      <w:r w:rsidR="00FF2340">
        <w:rPr>
          <w:rFonts w:ascii="Tahoma" w:hAnsi="Tahoma" w:cs="Tahoma"/>
          <w:b/>
          <w:color w:val="FF0000"/>
          <w:sz w:val="21"/>
          <w:szCs w:val="21"/>
        </w:rPr>
        <w:t xml:space="preserve">velkoobjemový odpad či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Dvory </w:t>
      </w:r>
      <w:r w:rsidR="00F22A65" w:rsidRPr="004F3303">
        <w:rPr>
          <w:rFonts w:ascii="Tahoma" w:hAnsi="Tahoma" w:cs="Tahoma"/>
          <w:sz w:val="21"/>
          <w:szCs w:val="21"/>
        </w:rPr>
        <w:t>–</w:t>
      </w:r>
      <w:r w:rsidRPr="004F3303">
        <w:rPr>
          <w:rFonts w:ascii="Tahoma" w:hAnsi="Tahoma" w:cs="Tahoma"/>
          <w:sz w:val="21"/>
          <w:szCs w:val="21"/>
        </w:rPr>
        <w:t xml:space="preserve"> v objektu společnosti Frýdecká skládka, a.s., ul. Jana </w:t>
      </w:r>
      <w:r w:rsidR="00AF232B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F232B">
        <w:rPr>
          <w:rFonts w:ascii="Tahoma" w:hAnsi="Tahoma" w:cs="Tahoma"/>
          <w:sz w:val="21"/>
          <w:szCs w:val="21"/>
        </w:rPr>
        <w:t xml:space="preserve"> </w:t>
      </w:r>
      <w:r w:rsidR="00782A87">
        <w:rPr>
          <w:rFonts w:ascii="Tahoma" w:hAnsi="Tahoma" w:cs="Tahoma"/>
          <w:sz w:val="21"/>
          <w:szCs w:val="21"/>
        </w:rPr>
        <w:t xml:space="preserve">vedle </w:t>
      </w:r>
      <w:r w:rsidRPr="004F3303">
        <w:rPr>
          <w:rFonts w:ascii="Tahoma" w:hAnsi="Tahoma" w:cs="Tahoma"/>
          <w:sz w:val="21"/>
          <w:szCs w:val="21"/>
        </w:rPr>
        <w:t>areál</w:t>
      </w:r>
      <w:r w:rsidR="00782A87">
        <w:rPr>
          <w:rFonts w:ascii="Tahoma" w:hAnsi="Tahoma" w:cs="Tahoma"/>
          <w:sz w:val="21"/>
          <w:szCs w:val="21"/>
        </w:rPr>
        <w:t>u</w:t>
      </w:r>
      <w:r w:rsidRPr="004F3303">
        <w:rPr>
          <w:rFonts w:ascii="Tahoma" w:hAnsi="Tahoma" w:cs="Tahoma"/>
          <w:sz w:val="21"/>
          <w:szCs w:val="21"/>
        </w:rPr>
        <w:t xml:space="preserve"> stavebnin </w:t>
      </w:r>
      <w:r w:rsidR="00782A87">
        <w:rPr>
          <w:rFonts w:ascii="Tahoma" w:hAnsi="Tahoma" w:cs="Tahoma"/>
          <w:sz w:val="21"/>
          <w:szCs w:val="21"/>
        </w:rPr>
        <w:t>DEK,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AF232B" w:rsidRPr="004F3303">
        <w:rPr>
          <w:rFonts w:ascii="Tahoma" w:hAnsi="Tahoma" w:cs="Tahoma"/>
          <w:sz w:val="21"/>
          <w:szCs w:val="21"/>
        </w:rPr>
        <w:t>Příkopě 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NEPATŘÍ </w:t>
      </w:r>
      <w:r w:rsidR="008657FA">
        <w:rPr>
          <w:rFonts w:ascii="Tahoma" w:hAnsi="Tahoma" w:cs="Tahoma"/>
          <w:b/>
          <w:color w:val="FF0000"/>
          <w:sz w:val="21"/>
          <w:szCs w:val="21"/>
        </w:rPr>
        <w:t xml:space="preserve">ani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stavební odpad</w:t>
      </w:r>
      <w:r w:rsidR="008657FA">
        <w:rPr>
          <w:rFonts w:ascii="Tahoma" w:hAnsi="Tahoma" w:cs="Tahoma"/>
          <w:b/>
          <w:sz w:val="21"/>
          <w:szCs w:val="21"/>
        </w:rPr>
        <w:t>.</w:t>
      </w:r>
    </w:p>
    <w:p w14:paraId="2FB6F81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9573E1B" w14:textId="77777777" w:rsidR="003F053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Změna umístění velkoobjemových kontejnerů v rámci ulice</w:t>
      </w:r>
      <w:r w:rsidR="009A3FDF">
        <w:rPr>
          <w:rFonts w:ascii="Tahoma" w:hAnsi="Tahoma" w:cs="Tahoma"/>
          <w:sz w:val="21"/>
          <w:szCs w:val="21"/>
        </w:rPr>
        <w:t>/lokality</w:t>
      </w:r>
      <w:r w:rsidRPr="004F3303">
        <w:rPr>
          <w:rFonts w:ascii="Tahoma" w:hAnsi="Tahoma" w:cs="Tahoma"/>
          <w:sz w:val="21"/>
          <w:szCs w:val="21"/>
        </w:rPr>
        <w:t xml:space="preserve">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09"/>
    <w:rsid w:val="000402BB"/>
    <w:rsid w:val="0004037B"/>
    <w:rsid w:val="00047302"/>
    <w:rsid w:val="00065AAB"/>
    <w:rsid w:val="0006642A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17CE1"/>
    <w:rsid w:val="001231C3"/>
    <w:rsid w:val="00142B8E"/>
    <w:rsid w:val="00160C94"/>
    <w:rsid w:val="001666AA"/>
    <w:rsid w:val="001916C7"/>
    <w:rsid w:val="001A2E07"/>
    <w:rsid w:val="001B03E0"/>
    <w:rsid w:val="001B627F"/>
    <w:rsid w:val="001C7751"/>
    <w:rsid w:val="00203A65"/>
    <w:rsid w:val="00223F1E"/>
    <w:rsid w:val="00225B7E"/>
    <w:rsid w:val="00230D09"/>
    <w:rsid w:val="00233FA4"/>
    <w:rsid w:val="00252781"/>
    <w:rsid w:val="0025610C"/>
    <w:rsid w:val="002639B1"/>
    <w:rsid w:val="00284AE3"/>
    <w:rsid w:val="00296C44"/>
    <w:rsid w:val="002F02A2"/>
    <w:rsid w:val="00301681"/>
    <w:rsid w:val="00313F5A"/>
    <w:rsid w:val="0031685D"/>
    <w:rsid w:val="003226DB"/>
    <w:rsid w:val="003354A3"/>
    <w:rsid w:val="00345A70"/>
    <w:rsid w:val="00356CAC"/>
    <w:rsid w:val="00376C36"/>
    <w:rsid w:val="003974B6"/>
    <w:rsid w:val="003A4476"/>
    <w:rsid w:val="003B26F4"/>
    <w:rsid w:val="003B52BD"/>
    <w:rsid w:val="003C520E"/>
    <w:rsid w:val="003C5465"/>
    <w:rsid w:val="003E392E"/>
    <w:rsid w:val="003E57E2"/>
    <w:rsid w:val="003E7F2C"/>
    <w:rsid w:val="003F0539"/>
    <w:rsid w:val="003F1DF3"/>
    <w:rsid w:val="00426DF6"/>
    <w:rsid w:val="00432800"/>
    <w:rsid w:val="00453F71"/>
    <w:rsid w:val="00487DAC"/>
    <w:rsid w:val="004A2A8D"/>
    <w:rsid w:val="004C1E8D"/>
    <w:rsid w:val="004C5F13"/>
    <w:rsid w:val="004E7509"/>
    <w:rsid w:val="004F3303"/>
    <w:rsid w:val="00514C7F"/>
    <w:rsid w:val="0051508B"/>
    <w:rsid w:val="00515BB3"/>
    <w:rsid w:val="00537BAE"/>
    <w:rsid w:val="00537FBF"/>
    <w:rsid w:val="00546404"/>
    <w:rsid w:val="0056664C"/>
    <w:rsid w:val="00596F30"/>
    <w:rsid w:val="005B391D"/>
    <w:rsid w:val="005D325D"/>
    <w:rsid w:val="005E0541"/>
    <w:rsid w:val="006061D0"/>
    <w:rsid w:val="00611FE1"/>
    <w:rsid w:val="006153E9"/>
    <w:rsid w:val="00634172"/>
    <w:rsid w:val="0064027E"/>
    <w:rsid w:val="00652F9C"/>
    <w:rsid w:val="0066580E"/>
    <w:rsid w:val="00671C9C"/>
    <w:rsid w:val="00676DC2"/>
    <w:rsid w:val="00682A2A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71284"/>
    <w:rsid w:val="00782A87"/>
    <w:rsid w:val="007871F5"/>
    <w:rsid w:val="007A3C50"/>
    <w:rsid w:val="007C1D45"/>
    <w:rsid w:val="007C4CEA"/>
    <w:rsid w:val="007C7BCD"/>
    <w:rsid w:val="007D4913"/>
    <w:rsid w:val="007D6E6F"/>
    <w:rsid w:val="008041DD"/>
    <w:rsid w:val="00860769"/>
    <w:rsid w:val="00863600"/>
    <w:rsid w:val="00864908"/>
    <w:rsid w:val="008657FA"/>
    <w:rsid w:val="008719EF"/>
    <w:rsid w:val="00873665"/>
    <w:rsid w:val="00874E2E"/>
    <w:rsid w:val="008775F5"/>
    <w:rsid w:val="0088218E"/>
    <w:rsid w:val="00883C9A"/>
    <w:rsid w:val="00884C3D"/>
    <w:rsid w:val="008929D2"/>
    <w:rsid w:val="008A6838"/>
    <w:rsid w:val="008B5FA9"/>
    <w:rsid w:val="008C2880"/>
    <w:rsid w:val="008D04CA"/>
    <w:rsid w:val="008E37E7"/>
    <w:rsid w:val="008E678F"/>
    <w:rsid w:val="008F7C9F"/>
    <w:rsid w:val="008F7F9B"/>
    <w:rsid w:val="009856CE"/>
    <w:rsid w:val="00994CC9"/>
    <w:rsid w:val="009A3FDF"/>
    <w:rsid w:val="009B33AF"/>
    <w:rsid w:val="009E4E5C"/>
    <w:rsid w:val="009F26B9"/>
    <w:rsid w:val="00A26021"/>
    <w:rsid w:val="00A40DFD"/>
    <w:rsid w:val="00A608B3"/>
    <w:rsid w:val="00A6221C"/>
    <w:rsid w:val="00A75D25"/>
    <w:rsid w:val="00A81DCE"/>
    <w:rsid w:val="00A83DE8"/>
    <w:rsid w:val="00AA173D"/>
    <w:rsid w:val="00AA3058"/>
    <w:rsid w:val="00AA62B5"/>
    <w:rsid w:val="00AB0178"/>
    <w:rsid w:val="00AB05A4"/>
    <w:rsid w:val="00AB5DD3"/>
    <w:rsid w:val="00AD5DE3"/>
    <w:rsid w:val="00AE7150"/>
    <w:rsid w:val="00AF232B"/>
    <w:rsid w:val="00B065AC"/>
    <w:rsid w:val="00B30428"/>
    <w:rsid w:val="00B466DA"/>
    <w:rsid w:val="00B847ED"/>
    <w:rsid w:val="00B90154"/>
    <w:rsid w:val="00B921D0"/>
    <w:rsid w:val="00BA0535"/>
    <w:rsid w:val="00BA4118"/>
    <w:rsid w:val="00BB6793"/>
    <w:rsid w:val="00BF5715"/>
    <w:rsid w:val="00C02C8C"/>
    <w:rsid w:val="00C124DB"/>
    <w:rsid w:val="00C35C1C"/>
    <w:rsid w:val="00C47861"/>
    <w:rsid w:val="00C62611"/>
    <w:rsid w:val="00CA1F8C"/>
    <w:rsid w:val="00CB420C"/>
    <w:rsid w:val="00CB6D02"/>
    <w:rsid w:val="00CC7691"/>
    <w:rsid w:val="00CE0FFC"/>
    <w:rsid w:val="00CE6C24"/>
    <w:rsid w:val="00CF6AFE"/>
    <w:rsid w:val="00D03837"/>
    <w:rsid w:val="00D0619C"/>
    <w:rsid w:val="00D16D6A"/>
    <w:rsid w:val="00D17769"/>
    <w:rsid w:val="00D27225"/>
    <w:rsid w:val="00D31DE0"/>
    <w:rsid w:val="00D35449"/>
    <w:rsid w:val="00D546F8"/>
    <w:rsid w:val="00D62698"/>
    <w:rsid w:val="00D702EF"/>
    <w:rsid w:val="00D851EA"/>
    <w:rsid w:val="00D92C37"/>
    <w:rsid w:val="00D931EA"/>
    <w:rsid w:val="00D94678"/>
    <w:rsid w:val="00DD6D22"/>
    <w:rsid w:val="00DE20FB"/>
    <w:rsid w:val="00DE5127"/>
    <w:rsid w:val="00DF0997"/>
    <w:rsid w:val="00DF1AB8"/>
    <w:rsid w:val="00DF2B8E"/>
    <w:rsid w:val="00DF5C54"/>
    <w:rsid w:val="00E20D7A"/>
    <w:rsid w:val="00E31D2A"/>
    <w:rsid w:val="00E321C2"/>
    <w:rsid w:val="00E66E01"/>
    <w:rsid w:val="00E76410"/>
    <w:rsid w:val="00E76BE4"/>
    <w:rsid w:val="00E8002A"/>
    <w:rsid w:val="00E806EB"/>
    <w:rsid w:val="00EA7EFC"/>
    <w:rsid w:val="00EB6D34"/>
    <w:rsid w:val="00EC64E3"/>
    <w:rsid w:val="00EC6553"/>
    <w:rsid w:val="00EE0B46"/>
    <w:rsid w:val="00EE43A9"/>
    <w:rsid w:val="00EE4438"/>
    <w:rsid w:val="00EF3337"/>
    <w:rsid w:val="00EF6708"/>
    <w:rsid w:val="00F0150A"/>
    <w:rsid w:val="00F20557"/>
    <w:rsid w:val="00F22A65"/>
    <w:rsid w:val="00F36D6A"/>
    <w:rsid w:val="00F434DA"/>
    <w:rsid w:val="00F43980"/>
    <w:rsid w:val="00F53802"/>
    <w:rsid w:val="00F7005B"/>
    <w:rsid w:val="00F95967"/>
    <w:rsid w:val="00FA58AF"/>
    <w:rsid w:val="00FB3A81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8ACF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82A87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7D4EC-5891-4099-A6DD-F1398619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Eva Vážanová</cp:lastModifiedBy>
  <cp:revision>4</cp:revision>
  <dcterms:created xsi:type="dcterms:W3CDTF">2026-07-08T08:59:00Z</dcterms:created>
  <dcterms:modified xsi:type="dcterms:W3CDTF">2026-07-09T09:54:00Z</dcterms:modified>
</cp:coreProperties>
</file>